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02" w:rsidRPr="00327EBB" w:rsidRDefault="00D60802" w:rsidP="00D60802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27EBB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УДК </w:t>
      </w:r>
      <w:r w:rsidRPr="00AD63FD">
        <w:rPr>
          <w:rFonts w:ascii="Times New Roman" w:hAnsi="Times New Roman" w:cs="Times New Roman"/>
          <w:caps/>
          <w:sz w:val="28"/>
          <w:szCs w:val="28"/>
          <w:lang w:val="uk-UA"/>
        </w:rPr>
        <w:t>636.4.082.615.256.3.619</w:t>
      </w:r>
    </w:p>
    <w:p w:rsidR="00D60802" w:rsidRDefault="00D60802" w:rsidP="00D608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327EBB">
        <w:rPr>
          <w:rFonts w:ascii="Times New Roman" w:hAnsi="Times New Roman" w:cs="Times New Roman"/>
          <w:b/>
          <w:sz w:val="28"/>
          <w:szCs w:val="28"/>
          <w:lang w:val="uk-UA"/>
        </w:rPr>
        <w:t>Поручник</w:t>
      </w:r>
      <w:r w:rsidRPr="00327EBB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М. М.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>, аспірант</w:t>
      </w:r>
      <w:r w:rsidRPr="00327EB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</w:p>
    <w:p w:rsidR="00D60802" w:rsidRPr="00B3740B" w:rsidRDefault="00D60802" w:rsidP="00D608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95B2B">
        <w:rPr>
          <w:rFonts w:ascii="Times New Roman" w:hAnsi="Times New Roman" w:cs="Times New Roman"/>
          <w:b/>
          <w:sz w:val="28"/>
          <w:szCs w:val="28"/>
          <w:lang w:val="uk-UA"/>
        </w:rPr>
        <w:t>Бондар А. 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 с.-г. наук, доцент</w:t>
      </w:r>
    </w:p>
    <w:p w:rsidR="00D60802" w:rsidRPr="00327EBB" w:rsidRDefault="00D60802" w:rsidP="00D608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7EBB">
        <w:rPr>
          <w:rFonts w:ascii="Times New Roman" w:hAnsi="Times New Roman" w:cs="Times New Roman"/>
          <w:caps/>
          <w:sz w:val="28"/>
          <w:szCs w:val="28"/>
          <w:lang w:val="uk-UA"/>
        </w:rPr>
        <w:t>М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>иколаївський національний аграрний університет</w:t>
      </w:r>
    </w:p>
    <w:p w:rsidR="00D60802" w:rsidRPr="00327EBB" w:rsidRDefault="00D60802" w:rsidP="00D60802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D60802" w:rsidRDefault="00D60802" w:rsidP="00D6080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27EBB">
        <w:rPr>
          <w:rFonts w:ascii="Times New Roman" w:hAnsi="Times New Roman" w:cs="Times New Roman"/>
          <w:b/>
          <w:cap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плив біологічно активних препаратів </w:t>
      </w:r>
    </w:p>
    <w:p w:rsidR="00D60802" w:rsidRPr="00327EBB" w:rsidRDefault="00D60802" w:rsidP="00D6080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на ЯКІСТЬ СПЕРМИ кнурів-плідників</w:t>
      </w:r>
    </w:p>
    <w:p w:rsidR="00D60802" w:rsidRPr="00E16543" w:rsidRDefault="00D60802" w:rsidP="00D6080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60802" w:rsidRPr="00327EBB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7E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статті наведено результати досліджень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впливу біологічно активних препаратів на якість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спермопродукції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кнурів-плідників. </w:t>
      </w:r>
      <w:r w:rsidRPr="00327E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Проведено </w:t>
      </w:r>
      <w:proofErr w:type="spellStart"/>
      <w:r w:rsidRPr="00C8678C">
        <w:rPr>
          <w:rFonts w:ascii="Times New Roman" w:hAnsi="Times New Roman" w:cs="Times New Roman"/>
          <w:i/>
          <w:sz w:val="28"/>
          <w:szCs w:val="28"/>
          <w:lang w:val="uk-UA"/>
        </w:rPr>
        <w:t>внутрішньом’язові</w:t>
      </w:r>
      <w:proofErr w:type="spellEnd"/>
      <w:r w:rsidRPr="00C86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ін’єкції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кнурам-плідникам препаратів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Фос-Бевіт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Катозал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тетравіт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АСД-2Ф. </w:t>
      </w:r>
      <w:r w:rsidRPr="00327EBB">
        <w:rPr>
          <w:rFonts w:ascii="Times New Roman" w:hAnsi="Times New Roman" w:cs="Times New Roman"/>
          <w:i/>
          <w:sz w:val="28"/>
          <w:szCs w:val="28"/>
          <w:lang w:val="uk-UA"/>
        </w:rPr>
        <w:t>Встановлено, що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 препарати мають позитивний вплив на якість сперми. </w:t>
      </w:r>
      <w:r w:rsidRPr="00327EBB">
        <w:rPr>
          <w:rFonts w:ascii="Times New Roman" w:hAnsi="Times New Roman" w:cs="Times New Roman"/>
          <w:i/>
          <w:sz w:val="28"/>
          <w:szCs w:val="28"/>
          <w:lang w:val="uk-UA"/>
        </w:rPr>
        <w:t>Отриман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 дані свідчать про те, що</w:t>
      </w:r>
      <w:r w:rsidRPr="00327E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застосування препаратів спостерігається збільшення об’єму еякуляту, підвищення рухливості і концентрації сперміїв, зменшився відсоток мертвих та патологічних форм сперміїв. </w:t>
      </w:r>
    </w:p>
    <w:p w:rsidR="00D6080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6724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411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кнури-плідники,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спермії, </w:t>
      </w:r>
      <w:r w:rsidRPr="00F41169">
        <w:rPr>
          <w:rFonts w:ascii="Times New Roman" w:hAnsi="Times New Roman" w:cs="Times New Roman"/>
          <w:i/>
          <w:sz w:val="28"/>
          <w:szCs w:val="28"/>
          <w:lang w:val="uk-UA"/>
        </w:rPr>
        <w:t>сперма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41169">
        <w:rPr>
          <w:rFonts w:ascii="Times New Roman" w:hAnsi="Times New Roman" w:cs="Times New Roman"/>
          <w:i/>
          <w:sz w:val="28"/>
          <w:szCs w:val="28"/>
          <w:lang w:val="uk-UA"/>
        </w:rPr>
        <w:t>біологічно активні препарати,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концентрація, об’єм еякуляту.</w:t>
      </w:r>
    </w:p>
    <w:p w:rsidR="00D60802" w:rsidRPr="00DD1BE7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802" w:rsidRPr="00327EBB" w:rsidRDefault="00D60802" w:rsidP="00D60802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Постановка проблеми. </w:t>
      </w:r>
      <w:r w:rsidRPr="00C523FA">
        <w:rPr>
          <w:rFonts w:ascii="Times New Roman" w:hAnsi="Times New Roman" w:cs="Times New Roman"/>
          <w:sz w:val="28"/>
          <w:szCs w:val="28"/>
          <w:lang w:val="uk-UA"/>
        </w:rPr>
        <w:t>Одним із основних чинників, які обумовлюють ефективність галузі свинарства є рівень відтворювальних якостей.</w:t>
      </w:r>
      <w:r w:rsidRPr="00C523FA">
        <w:t xml:space="preserve"> </w:t>
      </w:r>
      <w:r w:rsidRPr="00AC4C2C">
        <w:rPr>
          <w:rFonts w:ascii="Times New Roman" w:hAnsi="Times New Roman" w:cs="Times New Roman"/>
          <w:sz w:val="28"/>
          <w:szCs w:val="28"/>
          <w:lang w:val="uk-UA"/>
        </w:rPr>
        <w:t>Основна продукція, яку отримують від кнурів-плідників – це сперма. Її кількістю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якістю, запліднюючою здатністю і визначається відтворювальна здатність племінного плідника. </w:t>
      </w:r>
      <w:r w:rsidRPr="00C523FA">
        <w:rPr>
          <w:rFonts w:ascii="Times New Roman" w:hAnsi="Times New Roman" w:cs="Times New Roman"/>
          <w:sz w:val="28"/>
          <w:szCs w:val="28"/>
          <w:lang w:val="uk-UA"/>
        </w:rPr>
        <w:t xml:space="preserve">Запліднююча здатність сперми кнурів залежить від багатьох факторів, а саме: породи, віку, годівлі, умов утримання тварин, активного моціону,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статевого режиму використання</w:t>
      </w:r>
      <w:r w:rsidRPr="00C523FA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2, 8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D6080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для підвищення статевої функції кнурів-плідників застосовують різні біологічно активні препарати.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Внутрішньом’язові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ін’єкції цих препаратів забезпечують підвищення об’єму еякуляту і концентрації в </w:t>
      </w:r>
    </w:p>
    <w:p w:rsidR="00D6080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EB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керівник – </w:t>
      </w:r>
      <w:proofErr w:type="spellStart"/>
      <w:r w:rsidRPr="00327EBB"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 w:rsidRPr="00327EBB">
        <w:rPr>
          <w:rFonts w:ascii="Times New Roman" w:hAnsi="Times New Roman" w:cs="Times New Roman"/>
          <w:sz w:val="28"/>
          <w:szCs w:val="28"/>
          <w:lang w:val="uk-UA"/>
        </w:rPr>
        <w:t>., доцент Мельник 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:rsidR="00D60802" w:rsidRDefault="00D60802" w:rsidP="00D6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ньому сперміїв, а тому потрібно більш глибоко вивчати 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питаня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27EB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D60802" w:rsidRPr="00327EBB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 вивчення проблеми</w:t>
      </w:r>
      <w:r w:rsidRPr="00B2287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E016C8">
        <w:rPr>
          <w:sz w:val="28"/>
          <w:szCs w:val="28"/>
          <w:lang w:val="uk-UA"/>
        </w:rPr>
        <w:t>Відтворювальна здатність кнурів-плідників</w:t>
      </w:r>
      <w:r>
        <w:rPr>
          <w:sz w:val="28"/>
          <w:szCs w:val="28"/>
          <w:lang w:val="uk-UA"/>
        </w:rPr>
        <w:t xml:space="preserve"> </w:t>
      </w:r>
      <w:r w:rsidRPr="00E016C8">
        <w:rPr>
          <w:sz w:val="28"/>
          <w:szCs w:val="28"/>
          <w:lang w:val="uk-UA"/>
        </w:rPr>
        <w:t>відноситься до</w:t>
      </w:r>
      <w:r>
        <w:rPr>
          <w:sz w:val="28"/>
          <w:szCs w:val="28"/>
          <w:lang w:val="uk-UA"/>
        </w:rPr>
        <w:t xml:space="preserve"> основних чинників якісного удо</w:t>
      </w:r>
      <w:r w:rsidRPr="00E016C8">
        <w:rPr>
          <w:sz w:val="28"/>
          <w:szCs w:val="28"/>
          <w:lang w:val="uk-UA"/>
        </w:rPr>
        <w:t>сконалення стада та підвищення рентабельності</w:t>
      </w:r>
      <w:r>
        <w:rPr>
          <w:sz w:val="28"/>
          <w:szCs w:val="28"/>
          <w:lang w:val="uk-UA"/>
        </w:rPr>
        <w:t xml:space="preserve"> галузі [4</w:t>
      </w:r>
      <w:r w:rsidRPr="00E016C8">
        <w:rPr>
          <w:sz w:val="28"/>
          <w:szCs w:val="28"/>
          <w:lang w:val="uk-UA"/>
        </w:rPr>
        <w:t xml:space="preserve">]. </w:t>
      </w:r>
    </w:p>
    <w:p w:rsidR="00D60802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016C8">
        <w:rPr>
          <w:sz w:val="28"/>
          <w:szCs w:val="28"/>
          <w:lang w:val="uk-UA"/>
        </w:rPr>
        <w:t>Відтворення свиней за інтенсивного використання методу штучного осіменіння змушує з особливою вимогливістю ставитися до кнурів-плідникі</w:t>
      </w:r>
      <w:r>
        <w:rPr>
          <w:sz w:val="28"/>
          <w:szCs w:val="28"/>
          <w:lang w:val="uk-UA"/>
        </w:rPr>
        <w:t xml:space="preserve">в: їх статевої активності, якості </w:t>
      </w:r>
      <w:proofErr w:type="spellStart"/>
      <w:r>
        <w:rPr>
          <w:sz w:val="28"/>
          <w:szCs w:val="28"/>
          <w:lang w:val="uk-UA"/>
        </w:rPr>
        <w:t>спермопродукції</w:t>
      </w:r>
      <w:proofErr w:type="spellEnd"/>
      <w:r>
        <w:rPr>
          <w:sz w:val="28"/>
          <w:szCs w:val="28"/>
          <w:lang w:val="uk-UA"/>
        </w:rPr>
        <w:t xml:space="preserve">, відтворювальної здатності </w:t>
      </w:r>
      <w:r w:rsidRPr="00327EBB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10</w:t>
      </w:r>
      <w:r w:rsidRPr="00327EBB">
        <w:rPr>
          <w:sz w:val="28"/>
          <w:szCs w:val="28"/>
          <w:lang w:val="uk-UA"/>
        </w:rPr>
        <w:t>].</w:t>
      </w:r>
    </w:p>
    <w:p w:rsidR="00D6080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DED">
        <w:rPr>
          <w:rFonts w:ascii="Times New Roman" w:hAnsi="Times New Roman" w:cs="Times New Roman"/>
          <w:sz w:val="28"/>
          <w:szCs w:val="28"/>
          <w:lang w:val="uk-UA"/>
        </w:rPr>
        <w:t xml:space="preserve">Спосіб стимуляції відтворювальної здатності кнурів-плідників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інтенсивного</w:t>
      </w:r>
      <w:r w:rsidRPr="00056DED">
        <w:rPr>
          <w:rFonts w:ascii="Times New Roman" w:hAnsi="Times New Roman" w:cs="Times New Roman"/>
          <w:sz w:val="28"/>
          <w:szCs w:val="28"/>
          <w:lang w:val="uk-UA"/>
        </w:rPr>
        <w:t xml:space="preserve"> статевого використання включає </w:t>
      </w:r>
      <w:r>
        <w:rPr>
          <w:rFonts w:ascii="Times New Roman" w:hAnsi="Times New Roman" w:cs="Times New Roman"/>
          <w:sz w:val="28"/>
          <w:szCs w:val="28"/>
          <w:lang w:val="uk-UA"/>
        </w:rPr>
        <w:t>обробку біологічно активними</w:t>
      </w:r>
      <w:r w:rsidRPr="00056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препаратами.</w:t>
      </w:r>
      <w:r w:rsidRPr="00056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FA">
        <w:rPr>
          <w:rFonts w:ascii="Times New Roman" w:hAnsi="Times New Roman" w:cs="Times New Roman"/>
          <w:sz w:val="28"/>
          <w:szCs w:val="28"/>
          <w:lang w:val="uk-UA"/>
        </w:rPr>
        <w:t>Це в значній мірі впливає на процес сперматогенезу та запліднюючу здатність сперміїв у кнурів</w:t>
      </w:r>
      <w:r w:rsidRPr="00327EB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87AE1">
        <w:rPr>
          <w:rFonts w:ascii="Times New Roman" w:hAnsi="Times New Roman" w:cs="Times New Roman"/>
          <w:sz w:val="28"/>
          <w:szCs w:val="28"/>
          <w:lang w:val="uk-UA"/>
        </w:rPr>
        <w:t>Оскільки за одну садку кнур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 виділити 250-500 мл сперми, на утворення якої використовується велика 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високоцінних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білків й інших поживних речовин, то питання підвищення якісних показників сперми, зокрема виживаності сперміїв поза організмом та підвищення заплідненості свиноматок є досить актуальним </w:t>
      </w:r>
      <w:r w:rsidRPr="000014D4">
        <w:rPr>
          <w:rFonts w:ascii="Times New Roman" w:hAnsi="Times New Roman" w:cs="Times New Roman"/>
          <w:sz w:val="28"/>
          <w:szCs w:val="28"/>
          <w:lang w:val="uk-UA"/>
        </w:rPr>
        <w:t>[6].</w:t>
      </w:r>
      <w:r>
        <w:rPr>
          <w:sz w:val="28"/>
          <w:szCs w:val="28"/>
          <w:lang w:val="uk-UA"/>
        </w:rPr>
        <w:t xml:space="preserve"> </w:t>
      </w:r>
    </w:p>
    <w:p w:rsidR="00D60802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Препарат </w:t>
      </w:r>
      <w:proofErr w:type="spellStart"/>
      <w:r>
        <w:rPr>
          <w:sz w:val="28"/>
          <w:szCs w:val="28"/>
          <w:lang w:val="uk-UA"/>
        </w:rPr>
        <w:t>Фос-Бевіт</w:t>
      </w:r>
      <w:proofErr w:type="spellEnd"/>
      <w:r>
        <w:rPr>
          <w:sz w:val="28"/>
          <w:szCs w:val="28"/>
          <w:lang w:val="uk-UA"/>
        </w:rPr>
        <w:t xml:space="preserve">, виробник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НВФ «</w:t>
      </w:r>
      <w:proofErr w:type="spellStart"/>
      <w:r>
        <w:rPr>
          <w:sz w:val="28"/>
          <w:szCs w:val="28"/>
          <w:lang w:val="uk-UA"/>
        </w:rPr>
        <w:t>Бровафарма</w:t>
      </w:r>
      <w:proofErr w:type="spellEnd"/>
      <w:r>
        <w:rPr>
          <w:sz w:val="28"/>
          <w:szCs w:val="28"/>
          <w:lang w:val="uk-UA"/>
        </w:rPr>
        <w:t>» м. Бровари, Україна – к</w:t>
      </w:r>
      <w:r w:rsidRPr="007E5B26">
        <w:rPr>
          <w:sz w:val="28"/>
          <w:szCs w:val="28"/>
          <w:lang w:val="uk-UA"/>
        </w:rPr>
        <w:t>омплексний препарат на основі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</w:t>
      </w:r>
      <w:r w:rsidRPr="007E5B26">
        <w:rPr>
          <w:sz w:val="28"/>
          <w:szCs w:val="28"/>
          <w:lang w:val="uk-UA"/>
        </w:rPr>
        <w:t>утафосфан</w:t>
      </w:r>
      <w:r>
        <w:rPr>
          <w:sz w:val="28"/>
          <w:szCs w:val="28"/>
          <w:lang w:val="uk-UA"/>
        </w:rPr>
        <w:t>у</w:t>
      </w:r>
      <w:proofErr w:type="spellEnd"/>
      <w:r w:rsidRPr="007E5B26">
        <w:rPr>
          <w:sz w:val="28"/>
          <w:szCs w:val="28"/>
          <w:lang w:val="uk-UA"/>
        </w:rPr>
        <w:t xml:space="preserve"> і трьох вітамінів групи В (нікотинамід, </w:t>
      </w:r>
      <w:proofErr w:type="spellStart"/>
      <w:r w:rsidRPr="007E5B26">
        <w:rPr>
          <w:sz w:val="28"/>
          <w:szCs w:val="28"/>
          <w:lang w:val="uk-UA"/>
        </w:rPr>
        <w:t>фолієва</w:t>
      </w:r>
      <w:proofErr w:type="spellEnd"/>
      <w:r w:rsidRPr="007E5B26">
        <w:rPr>
          <w:sz w:val="28"/>
          <w:szCs w:val="28"/>
          <w:lang w:val="uk-UA"/>
        </w:rPr>
        <w:t xml:space="preserve"> кислота, </w:t>
      </w:r>
      <w:proofErr w:type="spellStart"/>
      <w:r w:rsidRPr="007E5B26">
        <w:rPr>
          <w:sz w:val="28"/>
          <w:szCs w:val="28"/>
          <w:lang w:val="uk-UA"/>
        </w:rPr>
        <w:t>ціанокобаламін</w:t>
      </w:r>
      <w:proofErr w:type="spellEnd"/>
      <w:r w:rsidRPr="007E5B2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60802" w:rsidRPr="00426719" w:rsidRDefault="00D60802" w:rsidP="00D6080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Катозал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виробник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Bayer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Care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LLC»</w:t>
      </w:r>
      <w:r>
        <w:rPr>
          <w:rFonts w:ascii="Times New Roman" w:hAnsi="Times New Roman" w:cs="Times New Roman"/>
          <w:sz w:val="28"/>
          <w:szCs w:val="28"/>
          <w:shd w:val="clear" w:color="auto" w:fill="F0F0F0"/>
          <w:lang w:val="uk-UA"/>
        </w:rPr>
        <w:t>, США</w:t>
      </w:r>
      <w:r w:rsidRPr="00AA5CA2">
        <w:rPr>
          <w:rFonts w:ascii="Times New Roman" w:hAnsi="Times New Roman" w:cs="Times New Roman"/>
          <w:sz w:val="28"/>
          <w:szCs w:val="28"/>
          <w:shd w:val="clear" w:color="auto" w:fill="F0F0F0"/>
          <w:lang w:val="uk-UA"/>
        </w:rPr>
        <w:t xml:space="preserve"> </w:t>
      </w:r>
      <w:r w:rsidRPr="00AA5CA2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905DBC">
        <w:rPr>
          <w:rFonts w:ascii="Times New Roman" w:hAnsi="Times New Roman" w:cs="Times New Roman"/>
          <w:sz w:val="28"/>
          <w:szCs w:val="28"/>
          <w:lang w:val="uk-UA"/>
        </w:rPr>
        <w:t xml:space="preserve"> тонізуюч</w:t>
      </w:r>
      <w:r>
        <w:rPr>
          <w:rFonts w:ascii="Times New Roman" w:hAnsi="Times New Roman" w:cs="Times New Roman"/>
          <w:sz w:val="28"/>
          <w:szCs w:val="28"/>
          <w:lang w:val="uk-UA"/>
        </w:rPr>
        <w:t>у дію на організм тварин, нормалізує метаболічні та регенеративні процеси, забезпечують стимулюючий вплив на процеси обміну речовин (</w:t>
      </w:r>
      <w:r w:rsidRPr="00905DBC">
        <w:rPr>
          <w:rFonts w:ascii="Times New Roman" w:hAnsi="Times New Roman" w:cs="Times New Roman"/>
          <w:sz w:val="28"/>
          <w:szCs w:val="28"/>
          <w:lang w:val="uk-UA"/>
        </w:rPr>
        <w:t xml:space="preserve">білковий , </w:t>
      </w:r>
      <w:r>
        <w:rPr>
          <w:rFonts w:ascii="Times New Roman" w:hAnsi="Times New Roman" w:cs="Times New Roman"/>
          <w:sz w:val="28"/>
          <w:szCs w:val="28"/>
          <w:lang w:val="uk-UA"/>
        </w:rPr>
        <w:t>вуглеводний</w:t>
      </w:r>
      <w:r w:rsidRPr="00905DBC">
        <w:rPr>
          <w:rFonts w:ascii="Times New Roman" w:hAnsi="Times New Roman" w:cs="Times New Roman"/>
          <w:sz w:val="28"/>
          <w:szCs w:val="28"/>
          <w:lang w:val="uk-UA"/>
        </w:rPr>
        <w:t>, жировий) , підвищує резистентність організму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несприятливих факторів зовнішнього середовища</w:t>
      </w:r>
      <w:r w:rsidRPr="00905D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інфекцій та токсинів,</w:t>
      </w:r>
      <w:r w:rsidRPr="00905DBC">
        <w:rPr>
          <w:rFonts w:ascii="Times New Roman" w:hAnsi="Times New Roman" w:cs="Times New Roman"/>
          <w:sz w:val="28"/>
          <w:szCs w:val="28"/>
          <w:lang w:val="uk-UA"/>
        </w:rPr>
        <w:t xml:space="preserve"> сприяє росту і розвитку тварин</w:t>
      </w:r>
      <w:r w:rsidRPr="00426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426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4267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60802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lang w:val="uk-UA"/>
        </w:rPr>
        <w:t>Тетравіт</w:t>
      </w:r>
      <w:proofErr w:type="spellEnd"/>
      <w:r>
        <w:rPr>
          <w:bCs/>
          <w:sz w:val="28"/>
          <w:szCs w:val="28"/>
          <w:lang w:val="uk-UA"/>
        </w:rPr>
        <w:t xml:space="preserve"> – </w:t>
      </w:r>
      <w:r w:rsidRPr="00B87E4B">
        <w:rPr>
          <w:sz w:val="28"/>
          <w:szCs w:val="28"/>
          <w:lang w:val="uk-UA"/>
        </w:rPr>
        <w:t>комбінований препарат для заповнення нестачі вітамінів в організмі тварин</w:t>
      </w:r>
      <w:r w:rsidRPr="00B87E4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B92B16">
        <w:rPr>
          <w:sz w:val="28"/>
          <w:szCs w:val="28"/>
          <w:lang w:val="uk-UA"/>
        </w:rPr>
        <w:t xml:space="preserve">Вітаміни — це незамінні фактори живлення, які виконують функцію біологічних каталізаторів самостійно або в складі ферментів як </w:t>
      </w:r>
      <w:proofErr w:type="spellStart"/>
      <w:r w:rsidRPr="00B92B16">
        <w:rPr>
          <w:sz w:val="28"/>
          <w:szCs w:val="28"/>
          <w:lang w:val="uk-UA"/>
        </w:rPr>
        <w:t>кофактори</w:t>
      </w:r>
      <w:proofErr w:type="spellEnd"/>
      <w:r w:rsidRPr="00B92B16">
        <w:rPr>
          <w:sz w:val="28"/>
          <w:szCs w:val="28"/>
          <w:lang w:val="uk-UA"/>
        </w:rPr>
        <w:t>, тобто вони беруть участь у регуляції обміну речовин.</w:t>
      </w:r>
      <w:r>
        <w:rPr>
          <w:sz w:val="28"/>
          <w:szCs w:val="28"/>
          <w:lang w:val="uk-UA"/>
        </w:rPr>
        <w:t xml:space="preserve"> </w:t>
      </w:r>
      <w:r w:rsidRPr="00B92B16">
        <w:rPr>
          <w:sz w:val="28"/>
          <w:szCs w:val="28"/>
          <w:lang w:val="uk-UA"/>
        </w:rPr>
        <w:t xml:space="preserve">Важливу роль відіграють вітаміни А та Е. Серед мікроелементів — селен, дефіцит якого в організмі тварин спричиняє ряд хвороб, зокрема деструктивні </w:t>
      </w:r>
      <w:r>
        <w:rPr>
          <w:sz w:val="28"/>
          <w:szCs w:val="28"/>
          <w:lang w:val="uk-UA"/>
        </w:rPr>
        <w:t xml:space="preserve">зміни у статевих </w:t>
      </w:r>
      <w:r>
        <w:rPr>
          <w:sz w:val="28"/>
          <w:szCs w:val="28"/>
          <w:lang w:val="uk-UA"/>
        </w:rPr>
        <w:lastRenderedPageBreak/>
        <w:t>органах</w:t>
      </w:r>
      <w:r w:rsidRPr="00B92B16">
        <w:rPr>
          <w:sz w:val="28"/>
          <w:szCs w:val="28"/>
          <w:lang w:val="uk-UA"/>
        </w:rPr>
        <w:t>. Важливе значення має цинк, на засвоєння якого негативно впливає дефіцит вітаміну А. Цинк в організмі впливає на ріст, розвиток, кровотворення, обмін нуклеїнових кислот, білків, вуглеводів та відтворну функцію у тварин, а також стимулює процес запліднення. При його недостатності відбувається порушення відтворних функ</w:t>
      </w:r>
      <w:r>
        <w:rPr>
          <w:sz w:val="28"/>
          <w:szCs w:val="28"/>
          <w:lang w:val="uk-UA"/>
        </w:rPr>
        <w:t>цій, особливо у самців</w:t>
      </w:r>
      <w:r w:rsidRPr="00B92B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87E4B">
        <w:rPr>
          <w:color w:val="000000"/>
          <w:sz w:val="28"/>
          <w:szCs w:val="28"/>
          <w:shd w:val="clear" w:color="auto" w:fill="FFFFFF"/>
          <w:lang w:val="uk-UA"/>
        </w:rPr>
        <w:t xml:space="preserve">Вітамін </w:t>
      </w:r>
      <w:r w:rsidRPr="00B87E4B">
        <w:rPr>
          <w:color w:val="000000"/>
          <w:sz w:val="28"/>
          <w:szCs w:val="28"/>
          <w:shd w:val="clear" w:color="auto" w:fill="FFFFFF"/>
        </w:rPr>
        <w:t>D</w:t>
      </w:r>
      <w:r w:rsidRPr="00B87E4B">
        <w:rPr>
          <w:color w:val="000000"/>
          <w:sz w:val="28"/>
          <w:szCs w:val="28"/>
          <w:shd w:val="clear" w:color="auto" w:fill="FFFFFF"/>
          <w:vertAlign w:val="subscript"/>
          <w:lang w:val="uk-UA"/>
        </w:rPr>
        <w:t>3</w:t>
      </w:r>
      <w:r w:rsidRPr="00B87E4B">
        <w:rPr>
          <w:color w:val="000000"/>
          <w:sz w:val="28"/>
          <w:szCs w:val="28"/>
          <w:shd w:val="clear" w:color="auto" w:fill="FFFFFF"/>
          <w:lang w:val="uk-UA"/>
        </w:rPr>
        <w:t xml:space="preserve"> регулює обмін кальцію і фосфору і впливає на їх всмоктування в шлунково-кишковому тракті, володіє </w:t>
      </w:r>
      <w:proofErr w:type="spellStart"/>
      <w:r w:rsidRPr="00B87E4B">
        <w:rPr>
          <w:color w:val="000000"/>
          <w:sz w:val="28"/>
          <w:szCs w:val="28"/>
          <w:shd w:val="clear" w:color="auto" w:fill="FFFFFF"/>
          <w:lang w:val="uk-UA"/>
        </w:rPr>
        <w:t>противорахітною</w:t>
      </w:r>
      <w:proofErr w:type="spellEnd"/>
      <w:r w:rsidRPr="00B87E4B">
        <w:rPr>
          <w:color w:val="000000"/>
          <w:sz w:val="28"/>
          <w:szCs w:val="28"/>
          <w:shd w:val="clear" w:color="auto" w:fill="FFFFFF"/>
          <w:lang w:val="uk-UA"/>
        </w:rPr>
        <w:t xml:space="preserve"> дією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60802">
        <w:rPr>
          <w:color w:val="000000"/>
          <w:sz w:val="28"/>
          <w:szCs w:val="28"/>
          <w:shd w:val="clear" w:color="auto" w:fill="FFFFFF"/>
          <w:lang w:val="uk-UA"/>
        </w:rPr>
        <w:t>[</w:t>
      </w:r>
      <w:r>
        <w:rPr>
          <w:color w:val="000000"/>
          <w:sz w:val="28"/>
          <w:szCs w:val="28"/>
          <w:shd w:val="clear" w:color="auto" w:fill="FFFFFF"/>
          <w:lang w:val="uk-UA"/>
        </w:rPr>
        <w:t>9</w:t>
      </w:r>
      <w:r w:rsidRPr="00D60802">
        <w:rPr>
          <w:color w:val="000000"/>
          <w:sz w:val="28"/>
          <w:szCs w:val="28"/>
          <w:shd w:val="clear" w:color="auto" w:fill="FFFFFF"/>
          <w:lang w:val="uk-UA"/>
        </w:rPr>
        <w:t>]</w:t>
      </w:r>
      <w:r w:rsidRPr="00B87E4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D60802" w:rsidRPr="00214B71" w:rsidRDefault="00D60802" w:rsidP="00D6080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-2 м</w:t>
      </w:r>
      <w:r w:rsidRPr="00DF4192">
        <w:rPr>
          <w:rFonts w:ascii="Times New Roman" w:hAnsi="Times New Roman" w:cs="Times New Roman"/>
          <w:sz w:val="28"/>
          <w:szCs w:val="28"/>
          <w:lang w:val="uk-UA"/>
        </w:rPr>
        <w:t>істить низькомолекулярні органічні сполуки (нижчі карбонові кис</w:t>
      </w:r>
      <w:r>
        <w:rPr>
          <w:rFonts w:ascii="Times New Roman" w:hAnsi="Times New Roman" w:cs="Times New Roman"/>
          <w:sz w:val="28"/>
          <w:szCs w:val="28"/>
          <w:lang w:val="uk-UA"/>
        </w:rPr>
        <w:t>лоти, їх аміди і амонійні солі</w:t>
      </w:r>
      <w:r w:rsidRPr="00DF41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4192">
        <w:rPr>
          <w:rFonts w:ascii="Times New Roman" w:hAnsi="Times New Roman" w:cs="Times New Roman"/>
          <w:sz w:val="28"/>
          <w:szCs w:val="28"/>
          <w:lang w:val="uk-UA"/>
        </w:rPr>
        <w:t>хол</w:t>
      </w:r>
      <w:r>
        <w:rPr>
          <w:rFonts w:ascii="Times New Roman" w:hAnsi="Times New Roman" w:cs="Times New Roman"/>
          <w:sz w:val="28"/>
          <w:szCs w:val="28"/>
          <w:lang w:val="uk-UA"/>
        </w:rPr>
        <w:t>інового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ефіри карбонових кислот, холін</w:t>
      </w:r>
      <w:r w:rsidRPr="00DF4192">
        <w:rPr>
          <w:rFonts w:ascii="Times New Roman" w:hAnsi="Times New Roman" w:cs="Times New Roman"/>
          <w:sz w:val="28"/>
          <w:szCs w:val="28"/>
          <w:lang w:val="uk-UA"/>
        </w:rPr>
        <w:t>, первинні та вторинні аміни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сульфгідрильні групи та ін.), а</w:t>
      </w:r>
      <w:r w:rsidRPr="00DF4192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азотисті неорганічні сполуки (</w:t>
      </w:r>
      <w:r w:rsidRPr="00DF4192">
        <w:rPr>
          <w:rFonts w:ascii="Times New Roman" w:hAnsi="Times New Roman" w:cs="Times New Roman"/>
          <w:sz w:val="28"/>
          <w:szCs w:val="28"/>
          <w:lang w:val="uk-UA"/>
        </w:rPr>
        <w:t>солі амонію вуглекислого</w:t>
      </w:r>
      <w:r>
        <w:rPr>
          <w:rFonts w:ascii="Times New Roman" w:hAnsi="Times New Roman" w:cs="Times New Roman"/>
          <w:sz w:val="28"/>
          <w:szCs w:val="28"/>
          <w:lang w:val="uk-UA"/>
        </w:rPr>
        <w:t>, оцтовокислого та ін.),</w:t>
      </w:r>
      <w:r w:rsidRPr="00DF4192">
        <w:rPr>
          <w:rFonts w:ascii="Times New Roman" w:hAnsi="Times New Roman" w:cs="Times New Roman"/>
          <w:sz w:val="28"/>
          <w:szCs w:val="28"/>
          <w:lang w:val="uk-UA"/>
        </w:rPr>
        <w:t xml:space="preserve"> води до 75 %.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4B71">
        <w:rPr>
          <w:rFonts w:ascii="Times New Roman" w:hAnsi="Times New Roman" w:cs="Times New Roman"/>
          <w:sz w:val="28"/>
          <w:szCs w:val="28"/>
          <w:lang w:val="uk-UA"/>
        </w:rPr>
        <w:t xml:space="preserve">Надає нейротропної, </w:t>
      </w:r>
      <w:proofErr w:type="spellStart"/>
      <w:r w:rsidRPr="00214B71">
        <w:rPr>
          <w:rFonts w:ascii="Times New Roman" w:hAnsi="Times New Roman" w:cs="Times New Roman"/>
          <w:sz w:val="28"/>
          <w:szCs w:val="28"/>
          <w:lang w:val="uk-UA"/>
        </w:rPr>
        <w:t>холіноміметичну</w:t>
      </w:r>
      <w:proofErr w:type="spellEnd"/>
      <w:r w:rsidRPr="00214B71">
        <w:rPr>
          <w:rFonts w:ascii="Times New Roman" w:hAnsi="Times New Roman" w:cs="Times New Roman"/>
          <w:sz w:val="28"/>
          <w:szCs w:val="28"/>
          <w:lang w:val="uk-UA"/>
        </w:rPr>
        <w:t xml:space="preserve"> дію на центральну і нервову вегетативну систему. Стимулює моторну діяльність шлунково-кишкового тракту, секрецію травних залоз і активність травних ферментів, покращує процеси травлен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і засвоєння поживних речовин </w:t>
      </w:r>
      <w:r w:rsidRPr="00B87E4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87E4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14B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802" w:rsidRPr="00E016C8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016C8">
        <w:rPr>
          <w:sz w:val="28"/>
          <w:szCs w:val="28"/>
          <w:lang w:val="uk-UA"/>
        </w:rPr>
        <w:t>Із урахуванням вищевикладеного актуальним</w:t>
      </w:r>
      <w:r>
        <w:rPr>
          <w:sz w:val="28"/>
          <w:szCs w:val="28"/>
          <w:lang w:val="uk-UA"/>
        </w:rPr>
        <w:t xml:space="preserve"> </w:t>
      </w:r>
      <w:r w:rsidRPr="00E016C8">
        <w:rPr>
          <w:sz w:val="28"/>
          <w:szCs w:val="28"/>
          <w:lang w:val="uk-UA"/>
        </w:rPr>
        <w:t xml:space="preserve">було й залишається питання </w:t>
      </w:r>
      <w:r>
        <w:rPr>
          <w:sz w:val="28"/>
          <w:szCs w:val="28"/>
          <w:lang w:val="uk-UA"/>
        </w:rPr>
        <w:t>вивчення впливу цих препаратів на відтворювальну здатність кнурів-плідників</w:t>
      </w:r>
      <w:r w:rsidRPr="00E016C8">
        <w:rPr>
          <w:sz w:val="28"/>
          <w:szCs w:val="28"/>
          <w:lang w:val="uk-UA"/>
        </w:rPr>
        <w:t>. При</w:t>
      </w:r>
      <w:r>
        <w:rPr>
          <w:sz w:val="28"/>
          <w:szCs w:val="28"/>
          <w:lang w:val="uk-UA"/>
        </w:rPr>
        <w:t xml:space="preserve"> </w:t>
      </w:r>
      <w:r w:rsidRPr="00E016C8">
        <w:rPr>
          <w:sz w:val="28"/>
          <w:szCs w:val="28"/>
          <w:lang w:val="uk-UA"/>
        </w:rPr>
        <w:t>цьому пер</w:t>
      </w:r>
      <w:r>
        <w:rPr>
          <w:sz w:val="28"/>
          <w:szCs w:val="28"/>
          <w:lang w:val="uk-UA"/>
        </w:rPr>
        <w:t>шочерговим завданням є контролю</w:t>
      </w:r>
      <w:r w:rsidRPr="00E016C8">
        <w:rPr>
          <w:sz w:val="28"/>
          <w:szCs w:val="28"/>
          <w:lang w:val="uk-UA"/>
        </w:rPr>
        <w:t>вання якості сперми кнурів і використанням у</w:t>
      </w:r>
      <w:r>
        <w:rPr>
          <w:sz w:val="28"/>
          <w:szCs w:val="28"/>
          <w:lang w:val="uk-UA"/>
        </w:rPr>
        <w:t xml:space="preserve"> </w:t>
      </w:r>
      <w:r w:rsidRPr="00E016C8">
        <w:rPr>
          <w:sz w:val="28"/>
          <w:szCs w:val="28"/>
          <w:lang w:val="uk-UA"/>
        </w:rPr>
        <w:t>результаті відтв</w:t>
      </w:r>
      <w:r>
        <w:rPr>
          <w:sz w:val="28"/>
          <w:szCs w:val="28"/>
          <w:lang w:val="uk-UA"/>
        </w:rPr>
        <w:t>орення тих із них, які мають ви</w:t>
      </w:r>
      <w:r w:rsidRPr="00E016C8">
        <w:rPr>
          <w:sz w:val="28"/>
          <w:szCs w:val="28"/>
          <w:lang w:val="uk-UA"/>
        </w:rPr>
        <w:t>соку концентрац</w:t>
      </w:r>
      <w:r>
        <w:rPr>
          <w:sz w:val="28"/>
          <w:szCs w:val="28"/>
          <w:lang w:val="uk-UA"/>
        </w:rPr>
        <w:t>ію, активність сперміїв та запліднюючу здатність.</w:t>
      </w:r>
    </w:p>
    <w:p w:rsidR="00D60802" w:rsidRPr="00C8678C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22875">
        <w:rPr>
          <w:b/>
          <w:sz w:val="28"/>
          <w:szCs w:val="28"/>
          <w:lang w:val="uk-UA"/>
        </w:rPr>
        <w:t>Мета досліджень.</w:t>
      </w:r>
      <w:r w:rsidRPr="00636516">
        <w:rPr>
          <w:b/>
          <w:sz w:val="28"/>
          <w:szCs w:val="28"/>
          <w:lang w:val="uk-UA"/>
        </w:rPr>
        <w:t xml:space="preserve"> </w:t>
      </w:r>
      <w:r w:rsidRPr="00C8678C">
        <w:rPr>
          <w:sz w:val="28"/>
          <w:szCs w:val="28"/>
          <w:lang w:val="uk-UA"/>
        </w:rPr>
        <w:t>Вивчити вплив біологіч</w:t>
      </w:r>
      <w:r>
        <w:rPr>
          <w:sz w:val="28"/>
          <w:szCs w:val="28"/>
          <w:lang w:val="uk-UA"/>
        </w:rPr>
        <w:t>но активних препаратів на якісні показники</w:t>
      </w:r>
      <w:r w:rsidRPr="00C8678C">
        <w:rPr>
          <w:sz w:val="28"/>
          <w:szCs w:val="28"/>
          <w:lang w:val="uk-UA"/>
        </w:rPr>
        <w:t xml:space="preserve"> сперми кнурів-плідників.</w:t>
      </w:r>
      <w:r>
        <w:rPr>
          <w:sz w:val="28"/>
          <w:szCs w:val="28"/>
          <w:lang w:val="uk-UA"/>
        </w:rPr>
        <w:t xml:space="preserve"> Порівняти дію препаратів </w:t>
      </w:r>
      <w:proofErr w:type="spellStart"/>
      <w:r>
        <w:rPr>
          <w:sz w:val="28"/>
          <w:szCs w:val="28"/>
          <w:lang w:val="uk-UA"/>
        </w:rPr>
        <w:t>Фос-Бевіту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Катозалу</w:t>
      </w:r>
      <w:proofErr w:type="spellEnd"/>
      <w:r>
        <w:rPr>
          <w:sz w:val="28"/>
          <w:szCs w:val="28"/>
          <w:lang w:val="uk-UA"/>
        </w:rPr>
        <w:t>.</w:t>
      </w:r>
    </w:p>
    <w:p w:rsidR="00D60802" w:rsidRPr="00D01D79" w:rsidRDefault="00D60802" w:rsidP="00D60802">
      <w:pPr>
        <w:pStyle w:val="HTML"/>
        <w:shd w:val="clear" w:color="auto" w:fill="FFFFFF"/>
        <w:tabs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та методика досліджень. </w:t>
      </w:r>
      <w:r w:rsidRPr="009E47AC">
        <w:rPr>
          <w:rFonts w:ascii="Times New Roman" w:hAnsi="Times New Roman" w:cs="Times New Roman"/>
          <w:sz w:val="28"/>
          <w:szCs w:val="28"/>
          <w:lang w:val="uk-UA"/>
        </w:rPr>
        <w:t>Дослідження були проведені на базі СВК Агрофірми «</w:t>
      </w:r>
      <w:proofErr w:type="spellStart"/>
      <w:r w:rsidRPr="009E47AC">
        <w:rPr>
          <w:rFonts w:ascii="Times New Roman" w:hAnsi="Times New Roman" w:cs="Times New Roman"/>
          <w:sz w:val="28"/>
          <w:szCs w:val="28"/>
          <w:lang w:val="uk-UA"/>
        </w:rPr>
        <w:t>Миг-Сервіс-Агро</w:t>
      </w:r>
      <w:proofErr w:type="spellEnd"/>
      <w:r w:rsidRPr="009E47AC">
        <w:rPr>
          <w:rFonts w:ascii="Times New Roman" w:hAnsi="Times New Roman" w:cs="Times New Roman"/>
          <w:sz w:val="28"/>
          <w:szCs w:val="28"/>
          <w:lang w:val="uk-UA"/>
        </w:rPr>
        <w:t>» Новоодеського району Миколаївської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кнурах-плідниках породи ландрас (Л),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дюрок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(П), велика біла (ВБ), де обладнано пункт-лабораторію штучного осіменіння свиноматок, працює лабораторія з оцінки якісних показників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спермопродукції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перевіюваних та основних кнурів-плідників. При застосуванні у племінному репродукторі штучного осіменіння свиноматок загальна кількість кнурів скоротилась.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Утримували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кнурів-плідників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станках,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моціону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Годівлю проводили згідно з існуючими нормами годівлі для цих тварин.</w:t>
      </w:r>
    </w:p>
    <w:p w:rsidR="00D60802" w:rsidRDefault="00D60802" w:rsidP="00D60802">
      <w:pPr>
        <w:pStyle w:val="HTML"/>
        <w:shd w:val="clear" w:color="auto" w:fill="FFFFFF"/>
        <w:tabs>
          <w:tab w:val="clear" w:pos="8244"/>
          <w:tab w:val="clear" w:pos="9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 проводили методом груп. Сформовано контрольну групу (8 голів), І дослідну групу (5 голів) – вводили 10% розчин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Катозалу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10 мл,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 мл, 10% розчин АСД-2Ф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внутрішньом’язово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ІІ дослідну групу (10 голів) – водили 10 мл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Фос-Бовіту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10 мл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10% розчин АСД-2Ф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внутрішньом’язово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60802" w:rsidRPr="007D4A65" w:rsidRDefault="00D60802" w:rsidP="00D6080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977"/>
          <w:tab w:val="left" w:pos="-15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 проводили в такі етапи. Перший – підготовчий період (60 днів), не проводили жодних обробок, а лише отримували сперму для осіменіння свиноматок, дослідили по 10 еякулятів від кожного кнура. Другий – власне дослід (55 днів), аналогічно (10 еякулятів). Сперму одержували мануальним методом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спермоприймач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 лабораторії </w:t>
      </w:r>
      <w:r w:rsidRPr="009E47AC">
        <w:rPr>
          <w:rFonts w:ascii="Times New Roman" w:hAnsi="Times New Roman" w:cs="Times New Roman"/>
          <w:sz w:val="28"/>
          <w:szCs w:val="28"/>
          <w:lang w:val="uk-UA"/>
        </w:rPr>
        <w:t>СВК Агрофірми «</w:t>
      </w:r>
      <w:proofErr w:type="spellStart"/>
      <w:r w:rsidRPr="009E47AC">
        <w:rPr>
          <w:rFonts w:ascii="Times New Roman" w:hAnsi="Times New Roman" w:cs="Times New Roman"/>
          <w:sz w:val="28"/>
          <w:szCs w:val="28"/>
          <w:lang w:val="uk-UA"/>
        </w:rPr>
        <w:t>Миг-Сервіс-Агро</w:t>
      </w:r>
      <w:proofErr w:type="spellEnd"/>
      <w:r w:rsidRPr="009E47A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оцінку якості отриманої сперми згідно з інструкцією зі штучного осіменіння свиней </w:t>
      </w:r>
      <w:r w:rsidRPr="00B87E4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87E4B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Визначали об’єм еякуляту методом зважування (з розрахунку, що 1 мл сперми відповідає 1 г); рухливість сперміїв визначали за допомогою монокулярного світлового мікроскопа, методом роздавленої краплі за 10-бальною шкалою; концентрацію – методом підрахунку сперміїв у лічильній камері з сіткою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Горяєва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відсоток патологічних форм сперміїв – методом забарвлення 5 % розчином еозину під мікроскопом за збільшення в 400 разів; відсоток мертвих сперміїв – методом забарвлення 2 % розчином фуксину під мікроскопом при збільшенні в 400 разів.</w:t>
      </w:r>
    </w:p>
    <w:p w:rsidR="00D60802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22875">
        <w:rPr>
          <w:b/>
          <w:sz w:val="28"/>
          <w:szCs w:val="28"/>
          <w:lang w:val="uk-UA"/>
        </w:rPr>
        <w:t>Результати досліджень.</w:t>
      </w:r>
      <w:r>
        <w:rPr>
          <w:b/>
          <w:sz w:val="28"/>
          <w:szCs w:val="28"/>
          <w:lang w:val="uk-UA"/>
        </w:rPr>
        <w:t xml:space="preserve"> </w:t>
      </w:r>
      <w:r w:rsidRPr="00D33A45">
        <w:rPr>
          <w:sz w:val="28"/>
          <w:szCs w:val="28"/>
          <w:lang w:val="uk-UA"/>
        </w:rPr>
        <w:t>Порівняльна характеристика якості спермі</w:t>
      </w:r>
      <w:r>
        <w:rPr>
          <w:sz w:val="28"/>
          <w:szCs w:val="28"/>
          <w:lang w:val="uk-UA"/>
        </w:rPr>
        <w:t>їв за період досліджень наведена</w:t>
      </w:r>
      <w:r w:rsidRPr="00D33A45">
        <w:rPr>
          <w:sz w:val="28"/>
          <w:szCs w:val="28"/>
          <w:lang w:val="uk-UA"/>
        </w:rPr>
        <w:t xml:space="preserve"> в таблиці 1.</w:t>
      </w:r>
    </w:p>
    <w:p w:rsidR="00D60802" w:rsidRPr="00AE5FF7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результаті проведеного аналізу встановлено, що максимальний об’єм еякуляту після обробки мала ІІ дослідна група </w:t>
      </w:r>
      <w:r w:rsidRPr="00FB52B9">
        <w:rPr>
          <w:sz w:val="28"/>
          <w:szCs w:val="28"/>
          <w:lang w:val="uk-UA"/>
        </w:rPr>
        <w:t>308,1±37,21</w:t>
      </w:r>
      <w:r>
        <w:rPr>
          <w:sz w:val="28"/>
          <w:szCs w:val="28"/>
          <w:lang w:val="uk-UA"/>
        </w:rPr>
        <w:t xml:space="preserve"> мл, що на 67,5 мл більше за контрольну. Ця група була оброблена препаратами </w:t>
      </w:r>
      <w:proofErr w:type="spellStart"/>
      <w:r>
        <w:rPr>
          <w:sz w:val="28"/>
          <w:szCs w:val="28"/>
          <w:lang w:val="uk-UA"/>
        </w:rPr>
        <w:t>Фос-Бовіт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тетравіт</w:t>
      </w:r>
      <w:proofErr w:type="spellEnd"/>
      <w:r>
        <w:rPr>
          <w:sz w:val="28"/>
          <w:szCs w:val="28"/>
          <w:lang w:val="uk-UA"/>
        </w:rPr>
        <w:t>, АСД-2Ф. І дослідна група показала дещо нижчий результат за ІІ дослідну 291</w:t>
      </w:r>
      <w:r w:rsidRPr="00FB52B9">
        <w:rPr>
          <w:sz w:val="28"/>
          <w:szCs w:val="28"/>
          <w:lang w:val="uk-UA"/>
        </w:rPr>
        <w:t>,7±24,26</w:t>
      </w:r>
      <w:r>
        <w:rPr>
          <w:sz w:val="28"/>
          <w:szCs w:val="28"/>
          <w:lang w:val="uk-UA"/>
        </w:rPr>
        <w:t xml:space="preserve"> мл, що на 51,1 мл більше за результат контрольної (240</w:t>
      </w:r>
      <w:r w:rsidRPr="00FB52B9">
        <w:rPr>
          <w:sz w:val="28"/>
          <w:szCs w:val="28"/>
          <w:lang w:val="uk-UA"/>
        </w:rPr>
        <w:t>,6±24,79</w:t>
      </w:r>
      <w:r>
        <w:rPr>
          <w:sz w:val="28"/>
          <w:szCs w:val="28"/>
          <w:lang w:val="uk-UA"/>
        </w:rPr>
        <w:t xml:space="preserve"> мл). Різниця за цим показником є не достовірною. </w:t>
      </w:r>
    </w:p>
    <w:p w:rsidR="00D6080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83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Таблиця 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04832">
        <w:rPr>
          <w:rFonts w:ascii="Times New Roman" w:hAnsi="Times New Roman" w:cs="Times New Roman"/>
          <w:b/>
          <w:sz w:val="28"/>
          <w:szCs w:val="28"/>
          <w:lang w:val="uk-UA"/>
        </w:rPr>
        <w:t>Зміна показників сперми кнурів-плідників за впливу біологічно активних препаратів</w:t>
      </w:r>
    </w:p>
    <w:tbl>
      <w:tblPr>
        <w:tblStyle w:val="a4"/>
        <w:tblW w:w="9990" w:type="dxa"/>
        <w:tblLook w:val="04A0"/>
      </w:tblPr>
      <w:tblGrid>
        <w:gridCol w:w="4355"/>
        <w:gridCol w:w="1868"/>
        <w:gridCol w:w="1857"/>
        <w:gridCol w:w="1910"/>
      </w:tblGrid>
      <w:tr w:rsidR="00D60802" w:rsidTr="007B3D07">
        <w:tc>
          <w:tcPr>
            <w:tcW w:w="4400" w:type="dxa"/>
            <w:vMerge w:val="restart"/>
            <w:vAlign w:val="center"/>
          </w:tcPr>
          <w:p w:rsidR="00D60802" w:rsidRPr="003F6942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 сперми</w:t>
            </w:r>
          </w:p>
        </w:tc>
        <w:tc>
          <w:tcPr>
            <w:tcW w:w="5590" w:type="dxa"/>
            <w:gridSpan w:val="3"/>
          </w:tcPr>
          <w:p w:rsidR="00D60802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нурів-плідників</w:t>
            </w:r>
          </w:p>
        </w:tc>
      </w:tr>
      <w:tr w:rsidR="00D60802" w:rsidTr="007B3D07">
        <w:tc>
          <w:tcPr>
            <w:tcW w:w="4400" w:type="dxa"/>
            <w:vMerge/>
            <w:vAlign w:val="center"/>
          </w:tcPr>
          <w:p w:rsidR="00D6080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72" w:type="dxa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онтрольна</w:t>
            </w:r>
          </w:p>
        </w:tc>
        <w:tc>
          <w:tcPr>
            <w:tcW w:w="1859" w:type="dxa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дослідна</w:t>
            </w:r>
          </w:p>
        </w:tc>
        <w:tc>
          <w:tcPr>
            <w:tcW w:w="1859" w:type="dxa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дослідна</w:t>
            </w:r>
          </w:p>
        </w:tc>
      </w:tr>
      <w:tr w:rsidR="00D60802" w:rsidRPr="00273E1E" w:rsidTr="007B3D07">
        <w:tc>
          <w:tcPr>
            <w:tcW w:w="9990" w:type="dxa"/>
            <w:gridSpan w:val="4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  <w:r w:rsidRPr="0070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0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обробки біологічно активними препаратами</w:t>
            </w:r>
          </w:p>
        </w:tc>
      </w:tr>
      <w:tr w:rsidR="00D60802" w:rsidTr="007B3D07">
        <w:tc>
          <w:tcPr>
            <w:tcW w:w="4400" w:type="dxa"/>
            <w:vAlign w:val="center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б'єм еякуляту, мл</w:t>
            </w:r>
          </w:p>
        </w:tc>
        <w:tc>
          <w:tcPr>
            <w:tcW w:w="1872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8,0±13,33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46,8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±20,47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252,2±26,58</w:t>
            </w:r>
          </w:p>
        </w:tc>
      </w:tr>
      <w:tr w:rsidR="00D60802" w:rsidTr="007B3D07">
        <w:tc>
          <w:tcPr>
            <w:tcW w:w="4400" w:type="dxa"/>
            <w:vAlign w:val="center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ухливість сперміїв, бали</w:t>
            </w:r>
          </w:p>
        </w:tc>
        <w:tc>
          <w:tcPr>
            <w:tcW w:w="1872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8,8±0,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8,7±0,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8±0,3</w:t>
            </w:r>
          </w:p>
        </w:tc>
      </w:tr>
      <w:tr w:rsidR="00D60802" w:rsidTr="007B3D07">
        <w:tc>
          <w:tcPr>
            <w:tcW w:w="4400" w:type="dxa"/>
            <w:vAlign w:val="center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онцентрація сперміїв, </w:t>
            </w:r>
            <w:proofErr w:type="spellStart"/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млн</w:t>
            </w:r>
            <w:proofErr w:type="spellEnd"/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/мл</w:t>
            </w:r>
          </w:p>
        </w:tc>
        <w:tc>
          <w:tcPr>
            <w:tcW w:w="1872" w:type="dxa"/>
            <w:vAlign w:val="center"/>
          </w:tcPr>
          <w:p w:rsidR="00D60802" w:rsidRPr="00DC06E1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5,27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280,3</w:t>
            </w:r>
            <w:r w:rsidRPr="009C5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6,36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284,0</w:t>
            </w:r>
            <w:r w:rsidRPr="009C5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1,73</w:t>
            </w:r>
          </w:p>
        </w:tc>
      </w:tr>
      <w:tr w:rsidR="00D60802" w:rsidTr="007B3D07">
        <w:tc>
          <w:tcPr>
            <w:tcW w:w="4400" w:type="dxa"/>
            <w:vAlign w:val="center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Патологічні форми спермії, %</w:t>
            </w:r>
          </w:p>
        </w:tc>
        <w:tc>
          <w:tcPr>
            <w:tcW w:w="1872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12,4</w:t>
            </w:r>
            <w:r w:rsidRPr="009C5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0,70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12,2</w:t>
            </w:r>
            <w:r w:rsidRPr="009C5F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</w:t>
            </w:r>
          </w:p>
        </w:tc>
      </w:tr>
      <w:tr w:rsidR="00D60802" w:rsidTr="007B3D07">
        <w:tc>
          <w:tcPr>
            <w:tcW w:w="4400" w:type="dxa"/>
            <w:vAlign w:val="center"/>
          </w:tcPr>
          <w:p w:rsidR="00D6080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Мертвих сперміїв, %</w:t>
            </w:r>
          </w:p>
        </w:tc>
        <w:tc>
          <w:tcPr>
            <w:tcW w:w="1872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0,50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0,50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</w:t>
            </w:r>
          </w:p>
        </w:tc>
      </w:tr>
      <w:tr w:rsidR="00D60802" w:rsidRPr="00273E1E" w:rsidTr="007B3D07">
        <w:tc>
          <w:tcPr>
            <w:tcW w:w="9990" w:type="dxa"/>
            <w:gridSpan w:val="4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п</w:t>
            </w:r>
            <w:r w:rsidRPr="0070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ісля обробки біологічно активними препаратами</w:t>
            </w:r>
          </w:p>
        </w:tc>
      </w:tr>
      <w:tr w:rsidR="00D60802" w:rsidTr="007B3D07">
        <w:tc>
          <w:tcPr>
            <w:tcW w:w="4400" w:type="dxa"/>
            <w:vAlign w:val="center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б'єм еякуляту, мл</w:t>
            </w:r>
          </w:p>
        </w:tc>
        <w:tc>
          <w:tcPr>
            <w:tcW w:w="1872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,6±24,79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,7±24,26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308,1±37,21</w:t>
            </w:r>
          </w:p>
        </w:tc>
      </w:tr>
      <w:tr w:rsidR="00D60802" w:rsidTr="007B3D07">
        <w:tc>
          <w:tcPr>
            <w:tcW w:w="4400" w:type="dxa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ухливість сперміїв, бали</w:t>
            </w:r>
          </w:p>
        </w:tc>
        <w:tc>
          <w:tcPr>
            <w:tcW w:w="1872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1859" w:type="dxa"/>
            <w:vAlign w:val="center"/>
          </w:tcPr>
          <w:p w:rsidR="00D60802" w:rsidRPr="00FB52B9" w:rsidRDefault="00D60802" w:rsidP="007B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</w:t>
            </w:r>
            <w:r w:rsidRPr="00FB5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60802" w:rsidTr="007B3D07">
        <w:tc>
          <w:tcPr>
            <w:tcW w:w="4400" w:type="dxa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Концентрація сперміїв, </w:t>
            </w:r>
            <w:proofErr w:type="spellStart"/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млн</w:t>
            </w:r>
            <w:proofErr w:type="spellEnd"/>
            <w:r w:rsidRPr="003F6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/мл</w:t>
            </w:r>
          </w:p>
        </w:tc>
        <w:tc>
          <w:tcPr>
            <w:tcW w:w="1872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279,7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6,68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301,1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2,61**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314,6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2,24***</w:t>
            </w:r>
          </w:p>
        </w:tc>
      </w:tr>
      <w:tr w:rsidR="00D60802" w:rsidTr="007B3D07">
        <w:tc>
          <w:tcPr>
            <w:tcW w:w="4400" w:type="dxa"/>
          </w:tcPr>
          <w:p w:rsidR="00D60802" w:rsidRPr="003F694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Патологічні форми спермії, %</w:t>
            </w:r>
          </w:p>
        </w:tc>
        <w:tc>
          <w:tcPr>
            <w:tcW w:w="1872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12,3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0,20***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0,20***</w:t>
            </w:r>
          </w:p>
        </w:tc>
      </w:tr>
      <w:tr w:rsidR="00D60802" w:rsidTr="007B3D07">
        <w:tc>
          <w:tcPr>
            <w:tcW w:w="4400" w:type="dxa"/>
          </w:tcPr>
          <w:p w:rsidR="00D60802" w:rsidRDefault="00D60802" w:rsidP="007B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Мертвих сперміїв, %</w:t>
            </w:r>
          </w:p>
        </w:tc>
        <w:tc>
          <w:tcPr>
            <w:tcW w:w="1872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11,9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0,18***</w:t>
            </w:r>
          </w:p>
        </w:tc>
        <w:tc>
          <w:tcPr>
            <w:tcW w:w="1859" w:type="dxa"/>
            <w:vAlign w:val="center"/>
          </w:tcPr>
          <w:p w:rsidR="00D60802" w:rsidRDefault="00D60802" w:rsidP="007B3D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  <w:r w:rsidRPr="006A3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0,15***</w:t>
            </w:r>
          </w:p>
        </w:tc>
      </w:tr>
    </w:tbl>
    <w:p w:rsidR="00D60802" w:rsidRPr="00C222A5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2A5">
        <w:rPr>
          <w:rFonts w:ascii="Times New Roman" w:hAnsi="Times New Roman" w:cs="Times New Roman"/>
          <w:i/>
          <w:sz w:val="28"/>
          <w:szCs w:val="28"/>
          <w:lang w:val="uk-UA"/>
        </w:rPr>
        <w:t>Примітки: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*–Р&gt;0,95; **–Р&gt;0,99; ***–Р&gt;0,999</w:t>
      </w:r>
      <w:r w:rsidRPr="00C22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802" w:rsidRPr="00C8324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02" w:rsidRPr="00857BA6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BA6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тенденція до збільшення показника рухливості сперміїв на 4,5 % між контрольною та І дослідною, та на 7,9 % між контрольною та ІІ дослідною групою. </w:t>
      </w:r>
    </w:p>
    <w:p w:rsidR="00D60802" w:rsidRPr="00A8398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982">
        <w:rPr>
          <w:rFonts w:ascii="Times New Roman" w:hAnsi="Times New Roman" w:cs="Times New Roman"/>
          <w:sz w:val="28"/>
          <w:szCs w:val="28"/>
          <w:lang w:val="uk-UA"/>
        </w:rPr>
        <w:t xml:space="preserve">За показником концентрації сперміїв в еякуляті найвище значення мала сперма кнурів-плідників ІІ дослідної групи, що на 34,9 </w:t>
      </w:r>
      <w:proofErr w:type="spellStart"/>
      <w:r w:rsidRPr="00A83982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A83982">
        <w:rPr>
          <w:rFonts w:ascii="Times New Roman" w:hAnsi="Times New Roman" w:cs="Times New Roman"/>
          <w:sz w:val="28"/>
          <w:szCs w:val="28"/>
          <w:lang w:val="uk-UA"/>
        </w:rPr>
        <w:t>/мл за контрольну.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Різниця між контрольною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дослідною групою є вірогідною.</w:t>
      </w:r>
    </w:p>
    <w:p w:rsidR="00D60802" w:rsidRPr="00A8398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обробки біологічно активними препаратами зменшилась кількість мертвих та патологічних форм у І та ІІ дослідної групи. Різниця є високо вірогідно у порівняні з контрольною групою. </w:t>
      </w:r>
    </w:p>
    <w:p w:rsidR="00D60802" w:rsidRPr="00D12FF8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12FF8">
        <w:rPr>
          <w:b/>
          <w:sz w:val="28"/>
          <w:szCs w:val="28"/>
          <w:lang w:val="uk-UA"/>
        </w:rPr>
        <w:t>Висновки та пропозиції.</w:t>
      </w:r>
      <w:r w:rsidRPr="00D12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Встановлено, що в</w:t>
      </w:r>
      <w:r w:rsidRPr="00D12FF8">
        <w:rPr>
          <w:sz w:val="28"/>
          <w:szCs w:val="28"/>
          <w:lang w:val="uk-UA"/>
        </w:rPr>
        <w:t xml:space="preserve">едення </w:t>
      </w:r>
      <w:proofErr w:type="spellStart"/>
      <w:r w:rsidRPr="00D12FF8">
        <w:rPr>
          <w:sz w:val="28"/>
          <w:szCs w:val="28"/>
          <w:lang w:val="uk-UA"/>
        </w:rPr>
        <w:t>внутрішньом’язово</w:t>
      </w:r>
      <w:proofErr w:type="spellEnd"/>
      <w:r w:rsidRPr="00D12FF8">
        <w:rPr>
          <w:sz w:val="28"/>
          <w:szCs w:val="28"/>
          <w:lang w:val="uk-UA"/>
        </w:rPr>
        <w:t xml:space="preserve"> біологічно активних препаратів (</w:t>
      </w:r>
      <w:proofErr w:type="spellStart"/>
      <w:r w:rsidRPr="00D12FF8">
        <w:rPr>
          <w:sz w:val="28"/>
          <w:szCs w:val="28"/>
          <w:lang w:val="uk-UA"/>
        </w:rPr>
        <w:t>Фос-Бевіт</w:t>
      </w:r>
      <w:proofErr w:type="spellEnd"/>
      <w:r w:rsidRPr="00D12FF8">
        <w:rPr>
          <w:sz w:val="28"/>
          <w:szCs w:val="28"/>
          <w:lang w:val="uk-UA"/>
        </w:rPr>
        <w:t xml:space="preserve">, </w:t>
      </w:r>
      <w:proofErr w:type="spellStart"/>
      <w:r w:rsidRPr="00D12FF8">
        <w:rPr>
          <w:sz w:val="28"/>
          <w:szCs w:val="28"/>
          <w:lang w:val="uk-UA"/>
        </w:rPr>
        <w:t>катозал</w:t>
      </w:r>
      <w:proofErr w:type="spellEnd"/>
      <w:r w:rsidRPr="00D12FF8">
        <w:rPr>
          <w:sz w:val="28"/>
          <w:szCs w:val="28"/>
          <w:lang w:val="uk-UA"/>
        </w:rPr>
        <w:t xml:space="preserve">, </w:t>
      </w:r>
      <w:proofErr w:type="spellStart"/>
      <w:r w:rsidRPr="00D12FF8">
        <w:rPr>
          <w:sz w:val="28"/>
          <w:szCs w:val="28"/>
          <w:lang w:val="uk-UA"/>
        </w:rPr>
        <w:t>тетравіт</w:t>
      </w:r>
      <w:proofErr w:type="spellEnd"/>
      <w:r w:rsidRPr="00D12FF8">
        <w:rPr>
          <w:sz w:val="28"/>
          <w:szCs w:val="28"/>
          <w:lang w:val="uk-UA"/>
        </w:rPr>
        <w:t>, АСД-2Ф)</w:t>
      </w:r>
      <w:r>
        <w:rPr>
          <w:sz w:val="28"/>
          <w:szCs w:val="28"/>
          <w:lang w:val="uk-UA"/>
        </w:rPr>
        <w:t xml:space="preserve"> </w:t>
      </w:r>
      <w:r w:rsidRPr="00D12FF8">
        <w:rPr>
          <w:sz w:val="28"/>
          <w:szCs w:val="28"/>
          <w:lang w:val="uk-UA"/>
        </w:rPr>
        <w:t xml:space="preserve">кнурам-плідникам </w:t>
      </w:r>
      <w:r>
        <w:rPr>
          <w:sz w:val="28"/>
          <w:szCs w:val="28"/>
          <w:lang w:val="uk-UA"/>
        </w:rPr>
        <w:t>призвело до поліпшення</w:t>
      </w:r>
      <w:r w:rsidRPr="00D12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якості сперми</w:t>
      </w:r>
      <w:r w:rsidRPr="00D12FF8">
        <w:rPr>
          <w:sz w:val="28"/>
          <w:szCs w:val="28"/>
          <w:lang w:val="uk-UA"/>
        </w:rPr>
        <w:t xml:space="preserve">, спостерігається збільшення </w:t>
      </w:r>
      <w:r>
        <w:rPr>
          <w:sz w:val="28"/>
          <w:szCs w:val="28"/>
          <w:lang w:val="uk-UA"/>
        </w:rPr>
        <w:t>об’єму еякуляту, покращення рухливості, концентрації та зменшення відсотку патологічних та мертвих сперміїв.</w:t>
      </w:r>
    </w:p>
    <w:p w:rsidR="00D60802" w:rsidRPr="00D12FF8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12FF8">
        <w:rPr>
          <w:sz w:val="28"/>
          <w:szCs w:val="28"/>
          <w:lang w:val="uk-UA"/>
        </w:rPr>
        <w:t xml:space="preserve">ращі результати отримані при використані препаратів </w:t>
      </w:r>
      <w:proofErr w:type="spellStart"/>
      <w:r w:rsidRPr="00D12FF8">
        <w:rPr>
          <w:sz w:val="28"/>
          <w:szCs w:val="28"/>
          <w:lang w:val="uk-UA"/>
        </w:rPr>
        <w:t>Фос-Бевіт</w:t>
      </w:r>
      <w:proofErr w:type="spellEnd"/>
      <w:r w:rsidRPr="00D12FF8">
        <w:rPr>
          <w:sz w:val="28"/>
          <w:szCs w:val="28"/>
          <w:lang w:val="uk-UA"/>
        </w:rPr>
        <w:t xml:space="preserve">, </w:t>
      </w:r>
      <w:proofErr w:type="spellStart"/>
      <w:r w:rsidRPr="00D12FF8">
        <w:rPr>
          <w:sz w:val="28"/>
          <w:szCs w:val="28"/>
          <w:lang w:val="uk-UA"/>
        </w:rPr>
        <w:t>тетравіт</w:t>
      </w:r>
      <w:proofErr w:type="spellEnd"/>
      <w:r w:rsidRPr="00D12FF8">
        <w:rPr>
          <w:sz w:val="28"/>
          <w:szCs w:val="28"/>
          <w:lang w:val="uk-UA"/>
        </w:rPr>
        <w:t>, АСД-2Ф, які мала ІІ дослідна група.</w:t>
      </w:r>
    </w:p>
    <w:p w:rsidR="00D60802" w:rsidRPr="0093173B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F0F92">
        <w:rPr>
          <w:b/>
          <w:sz w:val="28"/>
          <w:szCs w:val="28"/>
          <w:lang w:val="uk-UA"/>
        </w:rPr>
        <w:t>Перспектива подальших досліджень.</w:t>
      </w:r>
      <w:r>
        <w:rPr>
          <w:b/>
          <w:sz w:val="28"/>
          <w:szCs w:val="28"/>
          <w:lang w:val="uk-UA"/>
        </w:rPr>
        <w:t xml:space="preserve"> </w:t>
      </w:r>
      <w:r w:rsidRPr="0093173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роводиться дослідження впливу біологічно активних препаратів (</w:t>
      </w:r>
      <w:proofErr w:type="spellStart"/>
      <w:r w:rsidRPr="003219FE">
        <w:rPr>
          <w:sz w:val="28"/>
          <w:szCs w:val="28"/>
          <w:lang w:val="uk-UA"/>
        </w:rPr>
        <w:t>Фос-Бевіт</w:t>
      </w:r>
      <w:proofErr w:type="spellEnd"/>
      <w:r w:rsidRPr="003219FE">
        <w:rPr>
          <w:sz w:val="28"/>
          <w:szCs w:val="28"/>
          <w:lang w:val="uk-UA"/>
        </w:rPr>
        <w:t xml:space="preserve">, </w:t>
      </w:r>
      <w:proofErr w:type="spellStart"/>
      <w:r w:rsidRPr="003219FE">
        <w:rPr>
          <w:sz w:val="28"/>
          <w:szCs w:val="28"/>
          <w:lang w:val="uk-UA"/>
        </w:rPr>
        <w:t>катозал</w:t>
      </w:r>
      <w:proofErr w:type="spellEnd"/>
      <w:r w:rsidRPr="003219FE">
        <w:rPr>
          <w:sz w:val="28"/>
          <w:szCs w:val="28"/>
          <w:lang w:val="uk-UA"/>
        </w:rPr>
        <w:t xml:space="preserve">, </w:t>
      </w:r>
      <w:proofErr w:type="spellStart"/>
      <w:r w:rsidRPr="003219FE">
        <w:rPr>
          <w:sz w:val="28"/>
          <w:szCs w:val="28"/>
          <w:lang w:val="uk-UA"/>
        </w:rPr>
        <w:t>тетравіт</w:t>
      </w:r>
      <w:proofErr w:type="spellEnd"/>
      <w:r w:rsidRPr="003219FE">
        <w:rPr>
          <w:sz w:val="28"/>
          <w:szCs w:val="28"/>
          <w:lang w:val="uk-UA"/>
        </w:rPr>
        <w:t>, АСД-2Ф</w:t>
      </w:r>
      <w:r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шляхом штучного осіменіння свиноматок на запліднюючу здатність сперміїв та визначити рівень відтворювальної здатності кнурів-плідників в умовах </w:t>
      </w:r>
      <w:r w:rsidRPr="009E47AC">
        <w:rPr>
          <w:sz w:val="28"/>
          <w:szCs w:val="28"/>
          <w:lang w:val="uk-UA"/>
        </w:rPr>
        <w:t>СВК Агрофірми «</w:t>
      </w:r>
      <w:proofErr w:type="spellStart"/>
      <w:r w:rsidRPr="009E47AC">
        <w:rPr>
          <w:sz w:val="28"/>
          <w:szCs w:val="28"/>
          <w:lang w:val="uk-UA"/>
        </w:rPr>
        <w:t>Миг-Сервіс-Агро</w:t>
      </w:r>
      <w:proofErr w:type="spellEnd"/>
      <w:r w:rsidRPr="009E47AC">
        <w:rPr>
          <w:sz w:val="28"/>
          <w:szCs w:val="28"/>
          <w:lang w:val="uk-UA"/>
        </w:rPr>
        <w:t>» Новоодеського району Миколаївської області</w:t>
      </w:r>
      <w:r>
        <w:rPr>
          <w:sz w:val="28"/>
          <w:szCs w:val="28"/>
          <w:lang w:val="uk-UA"/>
        </w:rPr>
        <w:t>.</w:t>
      </w:r>
    </w:p>
    <w:p w:rsidR="00D60802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B22875">
        <w:rPr>
          <w:b/>
          <w:sz w:val="28"/>
          <w:szCs w:val="28"/>
          <w:lang w:val="uk-UA"/>
        </w:rPr>
        <w:t>Література</w:t>
      </w:r>
    </w:p>
    <w:p w:rsidR="00D60802" w:rsidRPr="00151055" w:rsidRDefault="00D60802" w:rsidP="00D6080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055">
        <w:rPr>
          <w:rFonts w:ascii="Times New Roman" w:hAnsi="Times New Roman" w:cs="Times New Roman"/>
          <w:sz w:val="28"/>
          <w:szCs w:val="28"/>
          <w:lang w:val="uk-UA"/>
        </w:rPr>
        <w:t>АСД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>-2 [</w:t>
      </w:r>
      <w:proofErr w:type="spellStart"/>
      <w:r w:rsidRPr="00151055">
        <w:rPr>
          <w:rFonts w:ascii="Times New Roman" w:hAnsi="Times New Roman" w:cs="Times New Roman"/>
          <w:sz w:val="28"/>
          <w:szCs w:val="28"/>
          <w:lang w:val="uk-UA"/>
        </w:rPr>
        <w:t>Електронный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ресурс] – Режим </w:t>
      </w:r>
      <w:proofErr w:type="spellStart"/>
      <w:r w:rsidRPr="00151055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5" w:history="1">
        <w:r w:rsidRPr="0015105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http://www.gama-market.ru/product/asd-2_100_ml. – </w:t>
        </w:r>
      </w:hyperlink>
      <w:r w:rsidRPr="00151055">
        <w:rPr>
          <w:rFonts w:ascii="Times New Roman" w:hAnsi="Times New Roman" w:cs="Times New Roman"/>
          <w:sz w:val="28"/>
          <w:szCs w:val="28"/>
          <w:lang w:val="uk-UA"/>
        </w:rPr>
        <w:t>Назва з екрану.</w:t>
      </w:r>
    </w:p>
    <w:p w:rsidR="00D60802" w:rsidRPr="00B547F7" w:rsidRDefault="00D60802" w:rsidP="00D608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Ільченко </w:t>
      </w:r>
      <w:r w:rsidRPr="00B547F7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B547F7">
        <w:rPr>
          <w:sz w:val="28"/>
          <w:szCs w:val="28"/>
          <w:lang w:val="uk-UA"/>
        </w:rPr>
        <w:t>О. В</w:t>
      </w:r>
      <w:r>
        <w:rPr>
          <w:sz w:val="28"/>
          <w:szCs w:val="28"/>
          <w:lang w:val="uk-UA"/>
        </w:rPr>
        <w:t xml:space="preserve">плив препарату </w:t>
      </w:r>
      <w:r w:rsidRPr="00B547F7">
        <w:rPr>
          <w:sz w:val="28"/>
          <w:szCs w:val="28"/>
          <w:lang w:val="uk-UA"/>
        </w:rPr>
        <w:t>«</w:t>
      </w:r>
      <w:proofErr w:type="spellStart"/>
      <w:r w:rsidRPr="00B547F7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іцесевіт</w:t>
      </w:r>
      <w:proofErr w:type="spellEnd"/>
      <w:r w:rsidRPr="00B547F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 якість сперми кнурів</w:t>
      </w: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</w:t>
      </w:r>
      <w:r w:rsidRPr="00B547F7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</w:t>
      </w:r>
      <w:r w:rsidRPr="00B547F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 Ільченко // Вісник Полтавської державної аграрної академії. – 2010</w:t>
      </w:r>
      <w:r w:rsidRPr="00B547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1. –</w:t>
      </w: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211–213</w:t>
      </w:r>
      <w:r w:rsidRPr="00B547F7">
        <w:rPr>
          <w:sz w:val="28"/>
          <w:szCs w:val="28"/>
          <w:lang w:val="uk-UA"/>
        </w:rPr>
        <w:t>.</w:t>
      </w:r>
    </w:p>
    <w:p w:rsidR="00D60802" w:rsidRPr="00151055" w:rsidRDefault="00D60802" w:rsidP="00D608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</w:t>
      </w:r>
      <w:proofErr w:type="spellStart"/>
      <w:r w:rsidRPr="00151055">
        <w:rPr>
          <w:rFonts w:ascii="Times New Roman" w:hAnsi="Times New Roman" w:cs="Times New Roman"/>
          <w:sz w:val="28"/>
          <w:szCs w:val="28"/>
          <w:lang w:val="uk-UA"/>
        </w:rPr>
        <w:t>зi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штучного осіменіння свиней. Інструкція з ведення племінного обліку у свинарстві. — К. : Видавничо-поліграфічний центр «Київський університет», 2003. — 64 с.</w:t>
      </w:r>
    </w:p>
    <w:p w:rsidR="00D60802" w:rsidRPr="003C639E" w:rsidRDefault="00D60802" w:rsidP="00D608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C639E">
        <w:rPr>
          <w:sz w:val="28"/>
          <w:szCs w:val="28"/>
        </w:rPr>
        <w:t xml:space="preserve">Казанцева Н. П. Контрольное выращивание и оценка хряков на </w:t>
      </w:r>
      <w:proofErr w:type="spellStart"/>
      <w:r w:rsidRPr="003C639E">
        <w:rPr>
          <w:sz w:val="28"/>
          <w:szCs w:val="28"/>
        </w:rPr>
        <w:t>элевере</w:t>
      </w:r>
      <w:proofErr w:type="spellEnd"/>
      <w:r w:rsidRPr="003C639E">
        <w:rPr>
          <w:sz w:val="28"/>
          <w:szCs w:val="28"/>
        </w:rPr>
        <w:t xml:space="preserve"> / Н. П. Казанцева, Е. С. Маринина // Современные проблемы интенсификации производства свинины в странах СНГ : сб. </w:t>
      </w:r>
      <w:proofErr w:type="spellStart"/>
      <w:r w:rsidRPr="003C639E">
        <w:rPr>
          <w:sz w:val="28"/>
          <w:szCs w:val="28"/>
        </w:rPr>
        <w:t>науч</w:t>
      </w:r>
      <w:proofErr w:type="spellEnd"/>
      <w:r w:rsidRPr="003C639E">
        <w:rPr>
          <w:sz w:val="28"/>
          <w:szCs w:val="28"/>
        </w:rPr>
        <w:t xml:space="preserve">. трудов ХVІІ </w:t>
      </w:r>
      <w:proofErr w:type="spellStart"/>
      <w:r w:rsidRPr="003C639E">
        <w:rPr>
          <w:sz w:val="28"/>
          <w:szCs w:val="28"/>
        </w:rPr>
        <w:t>междунар</w:t>
      </w:r>
      <w:proofErr w:type="spellEnd"/>
      <w:r w:rsidRPr="003C639E">
        <w:rPr>
          <w:sz w:val="28"/>
          <w:szCs w:val="28"/>
        </w:rPr>
        <w:t xml:space="preserve">. </w:t>
      </w:r>
      <w:proofErr w:type="spellStart"/>
      <w:r w:rsidRPr="003C639E">
        <w:rPr>
          <w:sz w:val="28"/>
          <w:szCs w:val="28"/>
        </w:rPr>
        <w:t>науч</w:t>
      </w:r>
      <w:proofErr w:type="gramStart"/>
      <w:r w:rsidRPr="003C639E">
        <w:rPr>
          <w:sz w:val="28"/>
          <w:szCs w:val="28"/>
        </w:rPr>
        <w:t>.-</w:t>
      </w:r>
      <w:proofErr w:type="gramEnd"/>
      <w:r w:rsidRPr="003C639E">
        <w:rPr>
          <w:sz w:val="28"/>
          <w:szCs w:val="28"/>
        </w:rPr>
        <w:t>практ</w:t>
      </w:r>
      <w:proofErr w:type="spellEnd"/>
      <w:r w:rsidRPr="003C639E">
        <w:rPr>
          <w:sz w:val="28"/>
          <w:szCs w:val="28"/>
        </w:rPr>
        <w:t xml:space="preserve">. </w:t>
      </w:r>
      <w:proofErr w:type="spellStart"/>
      <w:r w:rsidRPr="003C639E">
        <w:rPr>
          <w:sz w:val="28"/>
          <w:szCs w:val="28"/>
        </w:rPr>
        <w:t>конф</w:t>
      </w:r>
      <w:proofErr w:type="spellEnd"/>
      <w:r w:rsidRPr="003C639E">
        <w:rPr>
          <w:sz w:val="28"/>
          <w:szCs w:val="28"/>
        </w:rPr>
        <w:t xml:space="preserve">. по свиноводству. – Ульяновск, 2010. – Т. 2. –      С. 175–180. </w:t>
      </w:r>
    </w:p>
    <w:p w:rsidR="00D60802" w:rsidRPr="00151055" w:rsidRDefault="00D60802" w:rsidP="00D60802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proofErr w:type="spellStart"/>
      <w:r w:rsidRPr="00151055">
        <w:rPr>
          <w:b w:val="0"/>
          <w:sz w:val="28"/>
          <w:szCs w:val="28"/>
          <w:lang w:val="uk-UA"/>
        </w:rPr>
        <w:lastRenderedPageBreak/>
        <w:t>Катозал</w:t>
      </w:r>
      <w:proofErr w:type="spellEnd"/>
      <w:r w:rsidRPr="00151055">
        <w:rPr>
          <w:b w:val="0"/>
          <w:sz w:val="28"/>
          <w:szCs w:val="28"/>
          <w:lang w:val="uk-UA"/>
        </w:rPr>
        <w:t xml:space="preserve"> (</w:t>
      </w:r>
      <w:proofErr w:type="spellStart"/>
      <w:r w:rsidRPr="00151055">
        <w:rPr>
          <w:b w:val="0"/>
          <w:sz w:val="28"/>
          <w:szCs w:val="28"/>
          <w:lang w:val="uk-UA"/>
        </w:rPr>
        <w:t>Catosal</w:t>
      </w:r>
      <w:proofErr w:type="spellEnd"/>
      <w:r w:rsidRPr="00151055">
        <w:rPr>
          <w:b w:val="0"/>
          <w:sz w:val="28"/>
          <w:szCs w:val="28"/>
          <w:lang w:val="uk-UA"/>
        </w:rPr>
        <w:t>) [</w:t>
      </w:r>
      <w:proofErr w:type="spellStart"/>
      <w:r w:rsidRPr="00151055">
        <w:rPr>
          <w:b w:val="0"/>
          <w:sz w:val="28"/>
          <w:szCs w:val="28"/>
          <w:lang w:val="uk-UA"/>
        </w:rPr>
        <w:t>Електронный</w:t>
      </w:r>
      <w:proofErr w:type="spellEnd"/>
      <w:r w:rsidRPr="00151055">
        <w:rPr>
          <w:b w:val="0"/>
          <w:sz w:val="28"/>
          <w:szCs w:val="28"/>
          <w:lang w:val="uk-UA"/>
        </w:rPr>
        <w:t xml:space="preserve"> ресурс] – Режим </w:t>
      </w:r>
      <w:proofErr w:type="spellStart"/>
      <w:r w:rsidRPr="00151055">
        <w:rPr>
          <w:b w:val="0"/>
          <w:sz w:val="28"/>
          <w:szCs w:val="28"/>
          <w:lang w:val="uk-UA"/>
        </w:rPr>
        <w:t>доступа</w:t>
      </w:r>
      <w:proofErr w:type="spellEnd"/>
      <w:r w:rsidRPr="00151055">
        <w:rPr>
          <w:b w:val="0"/>
          <w:sz w:val="28"/>
          <w:szCs w:val="28"/>
          <w:lang w:val="uk-UA"/>
        </w:rPr>
        <w:t xml:space="preserve"> : </w:t>
      </w:r>
      <w:hyperlink r:id="rId6" w:history="1">
        <w:r w:rsidRPr="00151055">
          <w:rPr>
            <w:rStyle w:val="a6"/>
            <w:b w:val="0"/>
            <w:sz w:val="28"/>
            <w:szCs w:val="28"/>
            <w:lang w:val="uk-UA"/>
          </w:rPr>
          <w:t>http://webmvc.com/vet/leki/20/catosal.php</w:t>
        </w:r>
      </w:hyperlink>
      <w:r w:rsidRPr="00151055">
        <w:rPr>
          <w:b w:val="0"/>
          <w:sz w:val="28"/>
          <w:szCs w:val="28"/>
          <w:lang w:val="uk-UA"/>
        </w:rPr>
        <w:t xml:space="preserve"> – Назва з екрану.</w:t>
      </w:r>
    </w:p>
    <w:p w:rsidR="00D60802" w:rsidRPr="00801DDD" w:rsidRDefault="00D60802" w:rsidP="00D6080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DD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Пат. </w:t>
      </w:r>
      <w:r w:rsidRPr="00801DDD">
        <w:rPr>
          <w:rFonts w:ascii="Times New Roman" w:hAnsi="Times New Roman" w:cs="Times New Roman"/>
          <w:sz w:val="28"/>
          <w:szCs w:val="28"/>
          <w:lang w:val="uk-UA"/>
        </w:rPr>
        <w:t xml:space="preserve">72898 База патентів України, МПК А 61 D 19/02 (2006.01). </w:t>
      </w:r>
      <w:r w:rsidRPr="00801DD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Спосіб стимуляції відтворювальної здатності кнурів-плідників під час екстенсивного статевого використання / Шеремета В. І., </w:t>
      </w:r>
      <w:proofErr w:type="spellStart"/>
      <w:r w:rsidRPr="00801DD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Новицький</w:t>
      </w:r>
      <w:proofErr w:type="spellEnd"/>
      <w:r w:rsidRPr="00801DD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 В. П.; замовник і патентовласник Національний університет Біоресурсів і природокористування України. – №u201204196; </w:t>
      </w:r>
      <w:proofErr w:type="spellStart"/>
      <w:r w:rsidRPr="00801DD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замовл</w:t>
      </w:r>
      <w:proofErr w:type="spellEnd"/>
      <w:r w:rsidRPr="00801DD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04.04.2012; </w:t>
      </w:r>
      <w:proofErr w:type="spellStart"/>
      <w:r w:rsidRPr="00801DDD">
        <w:rPr>
          <w:rFonts w:ascii="Times New Roman" w:hAnsi="Times New Roman" w:cs="Times New Roman"/>
          <w:sz w:val="28"/>
          <w:szCs w:val="28"/>
          <w:lang w:val="uk-UA"/>
        </w:rPr>
        <w:t>публ</w:t>
      </w:r>
      <w:proofErr w:type="spellEnd"/>
      <w:r w:rsidRPr="00801D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7" w:tooltip="27.08.2012" w:history="1">
        <w:r w:rsidRPr="00801DD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27.08.2012</w:t>
        </w:r>
      </w:hyperlink>
      <w:r w:rsidRPr="00801D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01DDD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801DDD">
        <w:rPr>
          <w:rFonts w:ascii="Times New Roman" w:hAnsi="Times New Roman" w:cs="Times New Roman"/>
          <w:sz w:val="28"/>
          <w:szCs w:val="28"/>
          <w:lang w:val="uk-UA"/>
        </w:rPr>
        <w:t>. №16.</w:t>
      </w:r>
    </w:p>
    <w:p w:rsidR="00D60802" w:rsidRPr="00B547F7" w:rsidRDefault="00D60802" w:rsidP="00D608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547F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Слепченко</w:t>
      </w:r>
      <w:proofErr w:type="spellEnd"/>
      <w:r>
        <w:rPr>
          <w:sz w:val="28"/>
          <w:szCs w:val="28"/>
          <w:lang w:val="uk-UA"/>
        </w:rPr>
        <w:t> </w:t>
      </w:r>
      <w:r w:rsidRPr="00B547F7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Pr="00B547F7">
        <w:rPr>
          <w:sz w:val="28"/>
          <w:szCs w:val="28"/>
          <w:lang w:val="uk-UA"/>
        </w:rPr>
        <w:t>М. Відтворна здатність кнурів-</w:t>
      </w:r>
      <w:r>
        <w:rPr>
          <w:sz w:val="28"/>
          <w:szCs w:val="28"/>
          <w:lang w:val="uk-UA"/>
        </w:rPr>
        <w:t>плідників та її стимуляція / В. </w:t>
      </w:r>
      <w:r w:rsidRPr="00B547F7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Слепченко</w:t>
      </w:r>
      <w:proofErr w:type="spellEnd"/>
      <w:r>
        <w:rPr>
          <w:sz w:val="28"/>
          <w:szCs w:val="28"/>
          <w:lang w:val="uk-UA"/>
        </w:rPr>
        <w:t>, О. В. </w:t>
      </w:r>
      <w:proofErr w:type="spellStart"/>
      <w:r w:rsidRPr="00B547F7">
        <w:rPr>
          <w:sz w:val="28"/>
          <w:szCs w:val="28"/>
          <w:lang w:val="uk-UA"/>
        </w:rPr>
        <w:t>Літвін</w:t>
      </w:r>
      <w:proofErr w:type="spellEnd"/>
      <w:r w:rsidRPr="00B547F7">
        <w:rPr>
          <w:sz w:val="28"/>
          <w:szCs w:val="28"/>
          <w:lang w:val="uk-UA"/>
        </w:rPr>
        <w:t xml:space="preserve"> // Ветеринарна медицина України. 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 xml:space="preserve"> 2010. 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 xml:space="preserve"> № 12. 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 xml:space="preserve"> С. 18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>20.</w:t>
      </w:r>
    </w:p>
    <w:p w:rsidR="00D60802" w:rsidRPr="00B547F7" w:rsidRDefault="00D60802" w:rsidP="00D608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Стрижак </w:t>
      </w:r>
      <w:r w:rsidRPr="00B547F7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> А.</w:t>
      </w:r>
      <w:r w:rsidRPr="00B547F7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ідтворювальні якості кнурів породи ландрас</w:t>
      </w: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вітчизняної та зарубіжної селекції</w:t>
      </w: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B547F7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> А. Стрижак,</w:t>
      </w: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 М. Мартинюк,               О. С</w:t>
      </w:r>
      <w:r w:rsidRPr="00B54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Мірошникова // </w:t>
      </w:r>
      <w:r w:rsidRPr="00B547F7">
        <w:rPr>
          <w:sz w:val="28"/>
          <w:szCs w:val="28"/>
          <w:lang w:val="uk-UA"/>
        </w:rPr>
        <w:t>Свинарство</w:t>
      </w:r>
      <w:r>
        <w:rPr>
          <w:sz w:val="28"/>
          <w:szCs w:val="28"/>
          <w:lang w:val="uk-UA"/>
        </w:rPr>
        <w:t xml:space="preserve"> : </w:t>
      </w:r>
      <w:proofErr w:type="spellStart"/>
      <w:r>
        <w:rPr>
          <w:sz w:val="28"/>
          <w:szCs w:val="28"/>
          <w:lang w:val="uk-UA"/>
        </w:rPr>
        <w:t>міжвід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темат</w:t>
      </w:r>
      <w:proofErr w:type="spellEnd"/>
      <w:r>
        <w:rPr>
          <w:sz w:val="28"/>
          <w:szCs w:val="28"/>
          <w:lang w:val="uk-UA"/>
        </w:rPr>
        <w:t xml:space="preserve">. наук. зб. – </w:t>
      </w:r>
      <w:r w:rsidRPr="00B547F7">
        <w:rPr>
          <w:sz w:val="28"/>
          <w:szCs w:val="28"/>
          <w:lang w:val="uk-UA"/>
        </w:rPr>
        <w:t>2014</w:t>
      </w:r>
      <w:r>
        <w:rPr>
          <w:sz w:val="28"/>
          <w:szCs w:val="28"/>
          <w:lang w:val="uk-UA"/>
        </w:rPr>
        <w:t>. – В</w:t>
      </w:r>
      <w:r w:rsidRPr="00B547F7">
        <w:rPr>
          <w:sz w:val="28"/>
          <w:szCs w:val="28"/>
          <w:lang w:val="uk-UA"/>
        </w:rPr>
        <w:t>ип</w:t>
      </w:r>
      <w:r>
        <w:rPr>
          <w:sz w:val="28"/>
          <w:szCs w:val="28"/>
          <w:lang w:val="uk-UA"/>
        </w:rPr>
        <w:t>.</w:t>
      </w:r>
      <w:r w:rsidRPr="00B547F7">
        <w:rPr>
          <w:sz w:val="28"/>
          <w:szCs w:val="28"/>
          <w:lang w:val="uk-UA"/>
        </w:rPr>
        <w:t xml:space="preserve"> 64</w:t>
      </w:r>
      <w:r>
        <w:rPr>
          <w:sz w:val="28"/>
          <w:szCs w:val="28"/>
          <w:lang w:val="uk-UA"/>
        </w:rPr>
        <w:t xml:space="preserve">. –  </w:t>
      </w:r>
      <w:r w:rsidRPr="00B547F7">
        <w:rPr>
          <w:sz w:val="28"/>
          <w:szCs w:val="28"/>
          <w:lang w:val="uk-UA"/>
        </w:rPr>
        <w:t>С. 57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.</w:t>
      </w:r>
    </w:p>
    <w:p w:rsidR="00D60802" w:rsidRPr="00151055" w:rsidRDefault="00D60802" w:rsidP="00D6080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Тетравіт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(комплекс </w:t>
      </w:r>
      <w:proofErr w:type="spellStart"/>
      <w:r w:rsidRPr="00151055">
        <w:rPr>
          <w:rFonts w:ascii="Times New Roman" w:hAnsi="Times New Roman" w:cs="Times New Roman"/>
          <w:sz w:val="28"/>
          <w:szCs w:val="28"/>
          <w:lang w:val="uk-UA"/>
        </w:rPr>
        <w:t>витамінів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А, D3, Е и F в маслі) [</w:t>
      </w:r>
      <w:proofErr w:type="spellStart"/>
      <w:r w:rsidRPr="00151055">
        <w:rPr>
          <w:rFonts w:ascii="Times New Roman" w:hAnsi="Times New Roman" w:cs="Times New Roman"/>
          <w:sz w:val="28"/>
          <w:szCs w:val="28"/>
          <w:lang w:val="uk-UA"/>
        </w:rPr>
        <w:t>Електронный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ресурс] – Режим </w:t>
      </w:r>
      <w:proofErr w:type="spellStart"/>
      <w:r w:rsidRPr="00151055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8" w:history="1">
        <w:r w:rsidRPr="0015105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http://prok-2005.com.ua/uk/tvarinnitstvo/veterinarni-preparati/vitamini-i-zalizovmisni-preparati/tetravit-kompleks-vitaminiv-a-d3-e-i-f-v-masli/</w:t>
        </w:r>
      </w:hyperlink>
      <w:r w:rsidRPr="00151055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екрану.</w:t>
      </w:r>
    </w:p>
    <w:p w:rsidR="00D60802" w:rsidRDefault="00D60802" w:rsidP="00D608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Шаферівський</w:t>
      </w:r>
      <w:proofErr w:type="spellEnd"/>
      <w:r>
        <w:rPr>
          <w:sz w:val="28"/>
          <w:szCs w:val="28"/>
          <w:lang w:val="uk-UA"/>
        </w:rPr>
        <w:t> Б. </w:t>
      </w:r>
      <w:r w:rsidRPr="00B547F7">
        <w:rPr>
          <w:sz w:val="28"/>
          <w:szCs w:val="28"/>
          <w:lang w:val="uk-UA"/>
        </w:rPr>
        <w:t>С. П</w:t>
      </w:r>
      <w:r>
        <w:rPr>
          <w:sz w:val="28"/>
          <w:szCs w:val="28"/>
          <w:lang w:val="uk-UA"/>
        </w:rPr>
        <w:t>родуктивність кнурів зарубіжного походження / Б. </w:t>
      </w:r>
      <w:r w:rsidRPr="00B547F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 </w:t>
      </w:r>
      <w:proofErr w:type="spellStart"/>
      <w:r>
        <w:rPr>
          <w:sz w:val="28"/>
          <w:szCs w:val="28"/>
          <w:lang w:val="uk-UA"/>
        </w:rPr>
        <w:t>Шаферівський</w:t>
      </w:r>
      <w:proofErr w:type="spellEnd"/>
      <w:r>
        <w:rPr>
          <w:sz w:val="28"/>
          <w:szCs w:val="28"/>
          <w:lang w:val="uk-UA"/>
        </w:rPr>
        <w:t xml:space="preserve"> // Вісник Полтавської державної аграрної академії. – 2012</w:t>
      </w:r>
      <w:r w:rsidRPr="00B547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 xml:space="preserve"> № 4</w:t>
      </w:r>
      <w:r>
        <w:rPr>
          <w:sz w:val="28"/>
          <w:szCs w:val="28"/>
          <w:lang w:val="uk-UA"/>
        </w:rPr>
        <w:t>. –</w:t>
      </w:r>
      <w:r w:rsidRPr="00B547F7">
        <w:rPr>
          <w:sz w:val="28"/>
          <w:szCs w:val="28"/>
          <w:lang w:val="uk-UA"/>
        </w:rPr>
        <w:t xml:space="preserve"> С. 169</w:t>
      </w:r>
      <w:r w:rsidRPr="005E6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B547F7">
        <w:rPr>
          <w:sz w:val="28"/>
          <w:szCs w:val="28"/>
          <w:lang w:val="uk-UA"/>
        </w:rPr>
        <w:t xml:space="preserve"> 172.</w:t>
      </w:r>
    </w:p>
    <w:p w:rsidR="00D60802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51055">
        <w:rPr>
          <w:b/>
          <w:sz w:val="28"/>
          <w:szCs w:val="28"/>
          <w:lang w:val="en-US"/>
        </w:rPr>
        <w:t>References</w:t>
      </w:r>
      <w:r w:rsidRPr="00ED4BDD">
        <w:rPr>
          <w:b/>
          <w:sz w:val="28"/>
          <w:szCs w:val="28"/>
          <w:lang w:val="en-US"/>
        </w:rPr>
        <w:cr/>
      </w:r>
      <w:r>
        <w:rPr>
          <w:lang w:val="uk-UA"/>
        </w:rPr>
        <w:t xml:space="preserve">1. </w:t>
      </w:r>
      <w:r w:rsidRPr="00ED4BDD">
        <w:rPr>
          <w:sz w:val="28"/>
          <w:szCs w:val="28"/>
          <w:lang w:val="en-US"/>
        </w:rPr>
        <w:t xml:space="preserve">ASD-2 [E-resource]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Access </w:t>
      </w:r>
      <w:proofErr w:type="gramStart"/>
      <w:r w:rsidRPr="00ED4BDD">
        <w:rPr>
          <w:sz w:val="28"/>
          <w:szCs w:val="28"/>
          <w:lang w:val="en-US"/>
        </w:rPr>
        <w:t>mode</w:t>
      </w:r>
      <w:r w:rsidRPr="003E5E86">
        <w:rPr>
          <w:sz w:val="28"/>
          <w:szCs w:val="28"/>
          <w:lang w:val="en-US"/>
        </w:rPr>
        <w:t xml:space="preserve"> </w:t>
      </w:r>
      <w:r w:rsidRPr="00ED4BDD">
        <w:rPr>
          <w:sz w:val="28"/>
          <w:szCs w:val="28"/>
          <w:lang w:val="en-US"/>
        </w:rPr>
        <w:t>:</w:t>
      </w:r>
      <w:proofErr w:type="gramEnd"/>
      <w:r w:rsidRPr="00ED4BDD">
        <w:rPr>
          <w:sz w:val="28"/>
          <w:szCs w:val="28"/>
          <w:lang w:val="en-US"/>
        </w:rPr>
        <w:t xml:space="preserve"> http:/</w:t>
      </w:r>
      <w:r>
        <w:rPr>
          <w:sz w:val="28"/>
          <w:szCs w:val="28"/>
          <w:lang w:val="en-US"/>
        </w:rPr>
        <w:t>/www.gama-market.ru/product/asd</w:t>
      </w:r>
      <w:r w:rsidRPr="00ED4BDD">
        <w:rPr>
          <w:sz w:val="28"/>
          <w:szCs w:val="28"/>
          <w:lang w:val="en-US"/>
        </w:rPr>
        <w:t xml:space="preserve">2_100_ml.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name from a screen</w:t>
      </w:r>
      <w:r w:rsidRPr="00ED4BDD">
        <w:rPr>
          <w:sz w:val="28"/>
          <w:szCs w:val="28"/>
          <w:lang w:val="en-US"/>
        </w:rPr>
        <w:t xml:space="preserve">. 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2. </w:t>
      </w:r>
      <w:r w:rsidRPr="00ED4BDD">
        <w:rPr>
          <w:sz w:val="28"/>
          <w:szCs w:val="28"/>
        </w:rPr>
        <w:t>І</w:t>
      </w:r>
      <w:proofErr w:type="spellStart"/>
      <w:r>
        <w:rPr>
          <w:sz w:val="28"/>
          <w:szCs w:val="28"/>
          <w:lang w:val="en-US"/>
        </w:rPr>
        <w:t>lchenko</w:t>
      </w:r>
      <w:proofErr w:type="spellEnd"/>
      <w:r w:rsidRPr="003E5E86">
        <w:rPr>
          <w:sz w:val="28"/>
          <w:szCs w:val="28"/>
          <w:lang w:val="en-US"/>
        </w:rPr>
        <w:t> </w:t>
      </w:r>
      <w:r w:rsidRPr="00ED4BD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. O. The fertilization capability of boar`s semen under the influence of preparation “</w:t>
      </w:r>
      <w:proofErr w:type="spellStart"/>
      <w:r>
        <w:rPr>
          <w:sz w:val="28"/>
          <w:szCs w:val="28"/>
          <w:lang w:val="en-US"/>
        </w:rPr>
        <w:t>Licesevit</w:t>
      </w:r>
      <w:proofErr w:type="spellEnd"/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k-UA"/>
        </w:rPr>
        <w:t xml:space="preserve"> /</w:t>
      </w:r>
      <w:r>
        <w:rPr>
          <w:sz w:val="28"/>
          <w:szCs w:val="28"/>
          <w:lang w:val="en-US"/>
        </w:rPr>
        <w:t xml:space="preserve"> M.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.</w:t>
      </w:r>
      <w:r w:rsidRPr="003E5E86">
        <w:rPr>
          <w:sz w:val="28"/>
          <w:szCs w:val="28"/>
          <w:lang w:val="en-US"/>
        </w:rPr>
        <w:t xml:space="preserve"> </w:t>
      </w:r>
      <w:r w:rsidRPr="00ED4BDD">
        <w:rPr>
          <w:sz w:val="28"/>
          <w:szCs w:val="28"/>
        </w:rPr>
        <w:t>І</w:t>
      </w:r>
      <w:proofErr w:type="spellStart"/>
      <w:r w:rsidRPr="00ED4BDD">
        <w:rPr>
          <w:sz w:val="28"/>
          <w:szCs w:val="28"/>
          <w:lang w:val="en-US"/>
        </w:rPr>
        <w:t>lchenko</w:t>
      </w:r>
      <w:proofErr w:type="spellEnd"/>
      <w:r w:rsidRPr="00ED4BDD"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  <w:lang w:val="en-US"/>
        </w:rPr>
        <w:t>The announcer</w:t>
      </w:r>
      <w:r w:rsidRPr="00ED4BDD">
        <w:rPr>
          <w:sz w:val="28"/>
          <w:szCs w:val="28"/>
          <w:lang w:val="en-US"/>
        </w:rPr>
        <w:t xml:space="preserve"> of Poltava State Agrarian Academy.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2010. </w:t>
      </w:r>
      <w:proofErr w:type="gramStart"/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№ 1.</w:t>
      </w:r>
      <w:proofErr w:type="gramEnd"/>
      <w:r w:rsidRPr="00ED4BDD">
        <w:rPr>
          <w:sz w:val="28"/>
          <w:szCs w:val="28"/>
          <w:lang w:val="en-US"/>
        </w:rPr>
        <w:t xml:space="preserve">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S. 211-213. 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gramStart"/>
      <w:r>
        <w:rPr>
          <w:sz w:val="28"/>
          <w:szCs w:val="28"/>
          <w:lang w:val="en-US"/>
        </w:rPr>
        <w:t xml:space="preserve">The instruction of an artificial insemination of </w:t>
      </w:r>
      <w:r w:rsidRPr="00ED4BDD">
        <w:rPr>
          <w:sz w:val="28"/>
          <w:szCs w:val="28"/>
          <w:lang w:val="en-US"/>
        </w:rPr>
        <w:t>pigs.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The instruction for maintenance of pedigree enterprise</w:t>
      </w:r>
      <w:r w:rsidRPr="00ED4BDD">
        <w:rPr>
          <w:sz w:val="28"/>
          <w:szCs w:val="28"/>
          <w:lang w:val="en-US"/>
        </w:rPr>
        <w:t>.</w:t>
      </w:r>
      <w:proofErr w:type="gramEnd"/>
      <w:r w:rsidRPr="00ED4B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K</w:t>
      </w:r>
      <w:proofErr w:type="gramStart"/>
      <w:r w:rsidRPr="00ED4BDD">
        <w:rPr>
          <w:sz w:val="28"/>
          <w:szCs w:val="28"/>
          <w:lang w:val="en-US"/>
        </w:rPr>
        <w:t>.</w:t>
      </w:r>
      <w:r w:rsidRPr="003E5E86">
        <w:rPr>
          <w:sz w:val="28"/>
          <w:szCs w:val="28"/>
          <w:lang w:val="en-US"/>
        </w:rPr>
        <w:t xml:space="preserve"> </w:t>
      </w:r>
      <w:r w:rsidRPr="00ED4BDD">
        <w:rPr>
          <w:sz w:val="28"/>
          <w:szCs w:val="28"/>
          <w:lang w:val="en-US"/>
        </w:rPr>
        <w:t>:</w:t>
      </w:r>
      <w:proofErr w:type="gramEnd"/>
      <w:r w:rsidRPr="00ED4B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Published-</w:t>
      </w:r>
      <w:proofErr w:type="spellStart"/>
      <w:r>
        <w:rPr>
          <w:sz w:val="28"/>
          <w:szCs w:val="28"/>
          <w:lang w:val="en-US"/>
        </w:rPr>
        <w:t>polydiene</w:t>
      </w:r>
      <w:proofErr w:type="spellEnd"/>
      <w:r>
        <w:rPr>
          <w:sz w:val="28"/>
          <w:szCs w:val="28"/>
          <w:lang w:val="en-US"/>
        </w:rPr>
        <w:t xml:space="preserve"> center </w:t>
      </w:r>
      <w:r w:rsidRPr="003E5E86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The</w:t>
      </w:r>
      <w:r w:rsidRPr="0087419E">
        <w:rPr>
          <w:lang w:val="en-US"/>
        </w:rPr>
        <w:t xml:space="preserve"> </w:t>
      </w:r>
      <w:r>
        <w:rPr>
          <w:sz w:val="28"/>
          <w:szCs w:val="28"/>
          <w:lang w:val="en-US"/>
        </w:rPr>
        <w:t>Kyiv University</w:t>
      </w:r>
      <w:r w:rsidRPr="003E5E86">
        <w:rPr>
          <w:sz w:val="28"/>
          <w:szCs w:val="28"/>
          <w:lang w:val="en-US"/>
        </w:rPr>
        <w:t>»,</w:t>
      </w:r>
      <w:r w:rsidRPr="00ED4BDD">
        <w:rPr>
          <w:sz w:val="28"/>
          <w:szCs w:val="28"/>
          <w:lang w:val="en-US"/>
        </w:rPr>
        <w:t xml:space="preserve"> 2003</w:t>
      </w:r>
      <w:r w:rsidRPr="003E5E86">
        <w:rPr>
          <w:sz w:val="28"/>
          <w:szCs w:val="28"/>
          <w:lang w:val="en-US"/>
        </w:rPr>
        <w:t>.</w:t>
      </w:r>
      <w:r w:rsidRPr="00ED4BDD">
        <w:rPr>
          <w:sz w:val="28"/>
          <w:szCs w:val="28"/>
          <w:lang w:val="en-US"/>
        </w:rPr>
        <w:t xml:space="preserve">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64. 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ED4BDD">
        <w:rPr>
          <w:sz w:val="28"/>
          <w:szCs w:val="28"/>
          <w:lang w:val="en-US"/>
        </w:rPr>
        <w:t>Kazantsev</w:t>
      </w:r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> N. P.</w:t>
      </w:r>
      <w:r w:rsidRPr="00ED4BDD">
        <w:rPr>
          <w:sz w:val="28"/>
          <w:szCs w:val="28"/>
          <w:lang w:val="en-US"/>
        </w:rPr>
        <w:t xml:space="preserve"> Control </w:t>
      </w:r>
      <w:r>
        <w:rPr>
          <w:sz w:val="28"/>
          <w:szCs w:val="28"/>
          <w:lang w:val="en-US"/>
        </w:rPr>
        <w:t>growing and estimation</w:t>
      </w:r>
      <w:r w:rsidRPr="00ED4BDD">
        <w:rPr>
          <w:sz w:val="28"/>
          <w:szCs w:val="28"/>
          <w:lang w:val="en-US"/>
        </w:rPr>
        <w:t xml:space="preserve"> of boars on </w:t>
      </w:r>
      <w:proofErr w:type="spellStart"/>
      <w:r w:rsidRPr="00ED4BDD">
        <w:rPr>
          <w:sz w:val="28"/>
          <w:szCs w:val="28"/>
          <w:lang w:val="en-US"/>
        </w:rPr>
        <w:t>elevere</w:t>
      </w:r>
      <w:proofErr w:type="spellEnd"/>
      <w:r w:rsidRPr="00ED4BDD">
        <w:rPr>
          <w:sz w:val="28"/>
          <w:szCs w:val="28"/>
          <w:lang w:val="en-US"/>
        </w:rPr>
        <w:t xml:space="preserve"> / N</w:t>
      </w:r>
      <w:r>
        <w:rPr>
          <w:sz w:val="28"/>
          <w:szCs w:val="28"/>
          <w:lang w:val="uk-UA"/>
        </w:rPr>
        <w:t>. </w:t>
      </w:r>
      <w:r w:rsidRPr="00ED4BDD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 </w:t>
      </w:r>
      <w:proofErr w:type="spellStart"/>
      <w:r w:rsidRPr="00ED4BDD">
        <w:rPr>
          <w:sz w:val="28"/>
          <w:szCs w:val="28"/>
          <w:lang w:val="en-US"/>
        </w:rPr>
        <w:t>Kazantsev</w:t>
      </w:r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>, E.</w:t>
      </w:r>
      <w:r>
        <w:rPr>
          <w:sz w:val="28"/>
          <w:szCs w:val="28"/>
          <w:lang w:val="uk-UA"/>
        </w:rPr>
        <w:t> С. </w:t>
      </w:r>
      <w:proofErr w:type="spellStart"/>
      <w:r w:rsidRPr="00ED4BDD">
        <w:rPr>
          <w:sz w:val="28"/>
          <w:szCs w:val="28"/>
          <w:lang w:val="en-US"/>
        </w:rPr>
        <w:t>Marinin</w:t>
      </w:r>
      <w:r>
        <w:rPr>
          <w:sz w:val="28"/>
          <w:szCs w:val="28"/>
          <w:lang w:val="en-US"/>
        </w:rPr>
        <w:t>a</w:t>
      </w:r>
      <w:proofErr w:type="spellEnd"/>
      <w:r w:rsidRPr="00ED4BDD">
        <w:rPr>
          <w:sz w:val="28"/>
          <w:szCs w:val="28"/>
          <w:lang w:val="en-US"/>
        </w:rPr>
        <w:t xml:space="preserve"> // Modern problems of intensification of pork production in the CIS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countries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sb. scientific. </w:t>
      </w:r>
      <w:proofErr w:type="gramStart"/>
      <w:r>
        <w:rPr>
          <w:sz w:val="28"/>
          <w:szCs w:val="28"/>
          <w:lang w:val="en-US"/>
        </w:rPr>
        <w:t>works</w:t>
      </w:r>
      <w:proofErr w:type="gramEnd"/>
      <w:r>
        <w:rPr>
          <w:sz w:val="28"/>
          <w:szCs w:val="28"/>
          <w:lang w:val="en-US"/>
        </w:rPr>
        <w:t xml:space="preserve"> XVII i</w:t>
      </w:r>
      <w:r w:rsidRPr="00ED4BDD">
        <w:rPr>
          <w:sz w:val="28"/>
          <w:szCs w:val="28"/>
          <w:lang w:val="en-US"/>
        </w:rPr>
        <w:t>ntern.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scientific.-practical</w:t>
      </w:r>
      <w:proofErr w:type="gramEnd"/>
      <w:r>
        <w:rPr>
          <w:sz w:val="28"/>
          <w:szCs w:val="28"/>
          <w:lang w:val="en-US"/>
        </w:rPr>
        <w:t>. conf. o</w:t>
      </w:r>
      <w:r w:rsidRPr="00ED4BDD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the</w:t>
      </w:r>
      <w:r w:rsidRPr="00ED4BDD">
        <w:rPr>
          <w:sz w:val="28"/>
          <w:szCs w:val="28"/>
          <w:lang w:val="en-US"/>
        </w:rPr>
        <w:t xml:space="preserve"> pig breeding.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Ulyanovsk, 2010</w:t>
      </w:r>
      <w:r>
        <w:rPr>
          <w:sz w:val="28"/>
          <w:szCs w:val="28"/>
          <w:lang w:val="en-US"/>
        </w:rPr>
        <w:t>.</w:t>
      </w:r>
      <w:r w:rsidRPr="00ED4BDD">
        <w:rPr>
          <w:sz w:val="28"/>
          <w:szCs w:val="28"/>
          <w:lang w:val="en-US"/>
        </w:rPr>
        <w:t xml:space="preserve">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V. 2</w:t>
      </w:r>
      <w:r>
        <w:rPr>
          <w:sz w:val="28"/>
          <w:szCs w:val="28"/>
          <w:lang w:val="uk-UA"/>
        </w:rPr>
        <w:t>.</w:t>
      </w:r>
      <w:r w:rsidRPr="00ED4BDD">
        <w:rPr>
          <w:sz w:val="28"/>
          <w:szCs w:val="28"/>
          <w:lang w:val="en-US"/>
        </w:rPr>
        <w:t xml:space="preserve"> </w:t>
      </w:r>
      <w:r w:rsidRPr="00D92DB0"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en-US"/>
        </w:rPr>
        <w:t xml:space="preserve"> S. 175</w:t>
      </w:r>
      <w:r w:rsidRPr="00D92DB0">
        <w:rPr>
          <w:sz w:val="28"/>
          <w:szCs w:val="28"/>
          <w:lang w:val="en-US"/>
        </w:rPr>
        <w:t>-</w:t>
      </w:r>
      <w:r w:rsidRPr="00ED4BDD">
        <w:rPr>
          <w:sz w:val="28"/>
          <w:szCs w:val="28"/>
          <w:lang w:val="en-US"/>
        </w:rPr>
        <w:t>180.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Сatozal</w:t>
      </w:r>
      <w:proofErr w:type="spellEnd"/>
      <w:r w:rsidRPr="00ED4BDD">
        <w:rPr>
          <w:sz w:val="28"/>
          <w:szCs w:val="28"/>
          <w:lang w:val="uk-UA"/>
        </w:rPr>
        <w:t xml:space="preserve"> [E-</w:t>
      </w:r>
      <w:proofErr w:type="spellStart"/>
      <w:r w:rsidRPr="00ED4BDD">
        <w:rPr>
          <w:sz w:val="28"/>
          <w:szCs w:val="28"/>
          <w:lang w:val="uk-UA"/>
        </w:rPr>
        <w:t>resource</w:t>
      </w:r>
      <w:proofErr w:type="spellEnd"/>
      <w:r w:rsidRPr="00ED4BDD">
        <w:rPr>
          <w:sz w:val="28"/>
          <w:szCs w:val="28"/>
          <w:lang w:val="uk-UA"/>
        </w:rPr>
        <w:t xml:space="preserve">]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Access </w:t>
      </w:r>
      <w:proofErr w:type="spellStart"/>
      <w:r w:rsidRPr="00ED4BDD">
        <w:rPr>
          <w:sz w:val="28"/>
          <w:szCs w:val="28"/>
          <w:lang w:val="uk-UA"/>
        </w:rPr>
        <w:t>mode</w:t>
      </w:r>
      <w:proofErr w:type="spellEnd"/>
      <w:r>
        <w:rPr>
          <w:sz w:val="28"/>
          <w:szCs w:val="28"/>
          <w:lang w:val="uk-UA"/>
        </w:rPr>
        <w:t xml:space="preserve"> </w:t>
      </w:r>
      <w:r w:rsidRPr="00ED4BDD">
        <w:rPr>
          <w:sz w:val="28"/>
          <w:szCs w:val="28"/>
          <w:lang w:val="uk-UA"/>
        </w:rPr>
        <w:t xml:space="preserve">: http://webmvc.com/vet/leki/20/catosal.php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 name from a screen</w:t>
      </w:r>
      <w:r w:rsidRPr="00ED4BDD">
        <w:rPr>
          <w:sz w:val="28"/>
          <w:szCs w:val="28"/>
          <w:lang w:val="uk-UA"/>
        </w:rPr>
        <w:t xml:space="preserve">. </w:t>
      </w:r>
    </w:p>
    <w:p w:rsidR="00D60802" w:rsidRPr="00801D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Pat</w:t>
      </w:r>
      <w:proofErr w:type="spellEnd"/>
      <w:r>
        <w:rPr>
          <w:sz w:val="28"/>
          <w:szCs w:val="28"/>
          <w:lang w:val="uk-UA"/>
        </w:rPr>
        <w:t xml:space="preserve">. 72898 </w:t>
      </w:r>
      <w:r>
        <w:rPr>
          <w:sz w:val="28"/>
          <w:szCs w:val="28"/>
          <w:lang w:val="en-US"/>
        </w:rPr>
        <w:t>Base</w:t>
      </w:r>
      <w:r w:rsidRPr="00801D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proofErr w:type="spellStart"/>
      <w:r w:rsidRPr="00801DDD">
        <w:rPr>
          <w:sz w:val="28"/>
          <w:szCs w:val="28"/>
          <w:lang w:val="uk-UA"/>
        </w:rPr>
        <w:t>Patent</w:t>
      </w:r>
      <w:proofErr w:type="spellEnd"/>
      <w:r>
        <w:rPr>
          <w:sz w:val="28"/>
          <w:szCs w:val="28"/>
          <w:lang w:val="en-US"/>
        </w:rPr>
        <w:t xml:space="preserve"> of</w:t>
      </w:r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Ukraine</w:t>
      </w:r>
      <w:proofErr w:type="spellEnd"/>
      <w:r w:rsidRPr="00801DDD">
        <w:rPr>
          <w:sz w:val="28"/>
          <w:szCs w:val="28"/>
          <w:lang w:val="uk-UA"/>
        </w:rPr>
        <w:t>, IPC A 61 D 19/02 (2006.01).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 m</w:t>
      </w:r>
      <w:proofErr w:type="spellStart"/>
      <w:r w:rsidRPr="00801DDD">
        <w:rPr>
          <w:sz w:val="28"/>
          <w:szCs w:val="28"/>
          <w:lang w:val="uk-UA"/>
        </w:rPr>
        <w:t>ethod</w:t>
      </w:r>
      <w:proofErr w:type="spellEnd"/>
      <w:r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stimulat</w:t>
      </w:r>
      <w:proofErr w:type="spellEnd"/>
      <w:r>
        <w:rPr>
          <w:sz w:val="28"/>
          <w:szCs w:val="28"/>
          <w:lang w:val="en-US"/>
        </w:rPr>
        <w:t>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reproductive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abil</w:t>
      </w:r>
      <w:r>
        <w:rPr>
          <w:sz w:val="28"/>
          <w:szCs w:val="28"/>
          <w:lang w:val="uk-UA"/>
        </w:rPr>
        <w:t>ity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boars</w:t>
      </w:r>
      <w:proofErr w:type="spellEnd"/>
      <w:r>
        <w:rPr>
          <w:sz w:val="28"/>
          <w:szCs w:val="28"/>
          <w:lang w:val="en-US"/>
        </w:rPr>
        <w:t xml:space="preserve">-sires </w:t>
      </w:r>
      <w:proofErr w:type="spellStart"/>
      <w:r w:rsidRPr="00801DDD">
        <w:rPr>
          <w:sz w:val="28"/>
          <w:szCs w:val="28"/>
          <w:lang w:val="uk-UA"/>
        </w:rPr>
        <w:t>during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exual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extensive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use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Sheremeta</w:t>
      </w:r>
      <w:proofErr w:type="spellEnd"/>
      <w:r>
        <w:rPr>
          <w:sz w:val="28"/>
          <w:szCs w:val="28"/>
          <w:lang w:val="uk-UA"/>
        </w:rPr>
        <w:t> </w:t>
      </w:r>
      <w:r w:rsidRPr="00801DDD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. </w:t>
      </w:r>
      <w:r w:rsidRPr="00801DDD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Nowicki</w:t>
      </w:r>
      <w:proofErr w:type="spellEnd"/>
      <w:r>
        <w:rPr>
          <w:sz w:val="28"/>
          <w:szCs w:val="28"/>
          <w:lang w:val="uk-UA"/>
        </w:rPr>
        <w:t> </w:t>
      </w:r>
      <w:r w:rsidRPr="00801DDD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. </w:t>
      </w:r>
      <w:r w:rsidRPr="00801DDD">
        <w:rPr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.</w:t>
      </w:r>
      <w:r w:rsidRPr="00801DD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en-US"/>
        </w:rPr>
        <w:t>customer</w:t>
      </w:r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and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patentee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National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University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of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Life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and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Environmental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Sciences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of</w:t>
      </w:r>
      <w:proofErr w:type="spellEnd"/>
      <w:r w:rsidRPr="00801DDD">
        <w:rPr>
          <w:sz w:val="28"/>
          <w:szCs w:val="28"/>
          <w:lang w:val="uk-UA"/>
        </w:rPr>
        <w:t xml:space="preserve"> </w:t>
      </w:r>
      <w:proofErr w:type="spellStart"/>
      <w:r w:rsidRPr="00801DDD">
        <w:rPr>
          <w:sz w:val="28"/>
          <w:szCs w:val="28"/>
          <w:lang w:val="uk-UA"/>
        </w:rPr>
        <w:t>Ukraine</w:t>
      </w:r>
      <w:proofErr w:type="spellEnd"/>
      <w:r w:rsidRPr="00801DD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–</w:t>
      </w:r>
      <w:r w:rsidRPr="00801DDD">
        <w:rPr>
          <w:sz w:val="28"/>
          <w:szCs w:val="28"/>
          <w:lang w:val="uk-UA"/>
        </w:rPr>
        <w:t xml:space="preserve"> №u2012</w:t>
      </w:r>
      <w:r>
        <w:rPr>
          <w:sz w:val="28"/>
          <w:szCs w:val="28"/>
          <w:lang w:val="uk-UA"/>
        </w:rPr>
        <w:t xml:space="preserve">04196; </w:t>
      </w:r>
      <w:proofErr w:type="spellStart"/>
      <w:r>
        <w:rPr>
          <w:sz w:val="28"/>
          <w:szCs w:val="28"/>
          <w:lang w:val="uk-UA"/>
        </w:rPr>
        <w:t>will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order</w:t>
      </w:r>
      <w:proofErr w:type="spellEnd"/>
      <w:r>
        <w:rPr>
          <w:sz w:val="28"/>
          <w:szCs w:val="28"/>
          <w:lang w:val="uk-UA"/>
        </w:rPr>
        <w:t xml:space="preserve">. 04.04.2012; </w:t>
      </w:r>
      <w:proofErr w:type="spellStart"/>
      <w:r>
        <w:rPr>
          <w:sz w:val="28"/>
          <w:szCs w:val="28"/>
          <w:lang w:val="uk-UA"/>
        </w:rPr>
        <w:t>р</w:t>
      </w:r>
      <w:r w:rsidRPr="00801DDD">
        <w:rPr>
          <w:sz w:val="28"/>
          <w:szCs w:val="28"/>
          <w:lang w:val="uk-UA"/>
        </w:rPr>
        <w:t>ubl</w:t>
      </w:r>
      <w:proofErr w:type="spellEnd"/>
      <w:r w:rsidRPr="00801DDD">
        <w:rPr>
          <w:sz w:val="28"/>
          <w:szCs w:val="28"/>
          <w:lang w:val="uk-UA"/>
        </w:rPr>
        <w:t xml:space="preserve">. 27.08.2012, </w:t>
      </w:r>
      <w:proofErr w:type="spellStart"/>
      <w:r w:rsidRPr="00801DDD">
        <w:rPr>
          <w:sz w:val="28"/>
          <w:szCs w:val="28"/>
          <w:lang w:val="uk-UA"/>
        </w:rPr>
        <w:t>Bull</w:t>
      </w:r>
      <w:proofErr w:type="spellEnd"/>
      <w:r w:rsidRPr="00801DDD">
        <w:rPr>
          <w:sz w:val="28"/>
          <w:szCs w:val="28"/>
          <w:lang w:val="uk-UA"/>
        </w:rPr>
        <w:t>. №16.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Slepchenko</w:t>
      </w:r>
      <w:proofErr w:type="spellEnd"/>
      <w:r>
        <w:rPr>
          <w:sz w:val="28"/>
          <w:szCs w:val="28"/>
          <w:lang w:val="uk-UA"/>
        </w:rPr>
        <w:t> V</w:t>
      </w:r>
      <w:r w:rsidRPr="00DD4B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М. </w:t>
      </w:r>
      <w:r>
        <w:rPr>
          <w:sz w:val="28"/>
          <w:szCs w:val="28"/>
          <w:lang w:val="en-US"/>
        </w:rPr>
        <w:t>Reproductive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ability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boars</w:t>
      </w:r>
      <w:r w:rsidRPr="00DD4B58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sires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their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stimulation</w:t>
      </w:r>
      <w:r>
        <w:rPr>
          <w:sz w:val="28"/>
          <w:szCs w:val="28"/>
          <w:lang w:val="uk-UA"/>
        </w:rPr>
        <w:t xml:space="preserve"> </w:t>
      </w:r>
      <w:r w:rsidRPr="00ED4BDD">
        <w:rPr>
          <w:sz w:val="28"/>
          <w:szCs w:val="28"/>
          <w:lang w:val="uk-UA"/>
        </w:rPr>
        <w:t>/ V</w:t>
      </w:r>
      <w:r>
        <w:rPr>
          <w:sz w:val="28"/>
          <w:szCs w:val="28"/>
          <w:lang w:val="uk-UA"/>
        </w:rPr>
        <w:t>. </w:t>
      </w:r>
      <w:r w:rsidRPr="00ED4BDD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5F6C96">
        <w:rPr>
          <w:sz w:val="28"/>
          <w:szCs w:val="28"/>
          <w:lang w:val="en-US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Slepchenko</w:t>
      </w:r>
      <w:proofErr w:type="spellEnd"/>
      <w:r w:rsidRPr="00ED4BDD">
        <w:rPr>
          <w:sz w:val="28"/>
          <w:szCs w:val="28"/>
          <w:lang w:val="uk-UA"/>
        </w:rPr>
        <w:t>, O</w:t>
      </w:r>
      <w:r>
        <w:rPr>
          <w:sz w:val="28"/>
          <w:szCs w:val="28"/>
          <w:lang w:val="uk-UA"/>
        </w:rPr>
        <w:t xml:space="preserve">. </w:t>
      </w:r>
      <w:r w:rsidRPr="00ED4BDD">
        <w:rPr>
          <w:sz w:val="28"/>
          <w:szCs w:val="28"/>
          <w:lang w:val="uk-UA"/>
        </w:rPr>
        <w:t>V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 </w:t>
      </w:r>
      <w:proofErr w:type="spellStart"/>
      <w:r w:rsidRPr="00ED4BDD">
        <w:rPr>
          <w:sz w:val="28"/>
          <w:szCs w:val="28"/>
          <w:lang w:val="uk-UA"/>
        </w:rPr>
        <w:t>Lіtvіn</w:t>
      </w:r>
      <w:proofErr w:type="spellEnd"/>
      <w:r w:rsidRPr="00ED4BDD">
        <w:rPr>
          <w:sz w:val="28"/>
          <w:szCs w:val="28"/>
          <w:lang w:val="uk-UA"/>
        </w:rPr>
        <w:t xml:space="preserve"> // </w:t>
      </w:r>
      <w:proofErr w:type="spellStart"/>
      <w:r w:rsidRPr="00ED4BDD">
        <w:rPr>
          <w:sz w:val="28"/>
          <w:szCs w:val="28"/>
          <w:lang w:val="uk-UA"/>
        </w:rPr>
        <w:t>Veterinary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Medicine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of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Ukraine</w:t>
      </w:r>
      <w:proofErr w:type="spellEnd"/>
      <w:r w:rsidRPr="00ED4BD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2010. </w:t>
      </w:r>
      <w:proofErr w:type="gramStart"/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№ 12.</w:t>
      </w:r>
      <w:proofErr w:type="gram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S. 18-20. 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>
        <w:rPr>
          <w:sz w:val="28"/>
          <w:szCs w:val="28"/>
          <w:lang w:val="uk-UA"/>
        </w:rPr>
        <w:t>Strizhak</w:t>
      </w:r>
      <w:proofErr w:type="spellEnd"/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T</w:t>
      </w:r>
      <w:r w:rsidRPr="00C569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А. </w:t>
      </w:r>
      <w:r>
        <w:rPr>
          <w:sz w:val="28"/>
          <w:szCs w:val="28"/>
          <w:lang w:val="en-US"/>
        </w:rPr>
        <w:t>Reproductive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qualities</w:t>
      </w:r>
      <w:r w:rsidRPr="00C569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DD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boars</w:t>
      </w:r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of the breed </w:t>
      </w:r>
      <w:proofErr w:type="spellStart"/>
      <w:r>
        <w:rPr>
          <w:sz w:val="28"/>
          <w:szCs w:val="28"/>
          <w:lang w:val="en-US"/>
        </w:rPr>
        <w:t>landrase</w:t>
      </w:r>
      <w:proofErr w:type="spellEnd"/>
      <w:r>
        <w:rPr>
          <w:sz w:val="28"/>
          <w:szCs w:val="28"/>
          <w:lang w:val="en-US"/>
        </w:rPr>
        <w:t xml:space="preserve"> of domestic and foreign selection</w:t>
      </w:r>
      <w:r w:rsidRPr="005F6C96">
        <w:rPr>
          <w:sz w:val="28"/>
          <w:szCs w:val="28"/>
          <w:lang w:val="en-US"/>
        </w:rPr>
        <w:t xml:space="preserve"> </w:t>
      </w:r>
      <w:r w:rsidRPr="00ED4BDD">
        <w:rPr>
          <w:sz w:val="28"/>
          <w:szCs w:val="28"/>
          <w:lang w:val="uk-UA"/>
        </w:rPr>
        <w:t>/ T</w:t>
      </w:r>
      <w:r>
        <w:rPr>
          <w:sz w:val="28"/>
          <w:szCs w:val="28"/>
          <w:lang w:val="en-US"/>
        </w:rPr>
        <w:t>.</w:t>
      </w:r>
      <w:r w:rsidRPr="005F6C96">
        <w:rPr>
          <w:sz w:val="28"/>
          <w:szCs w:val="28"/>
          <w:lang w:val="en-US"/>
        </w:rPr>
        <w:t> </w:t>
      </w:r>
      <w:r w:rsidRPr="00ED4BDD">
        <w:rPr>
          <w:sz w:val="28"/>
          <w:szCs w:val="28"/>
          <w:lang w:val="uk-UA"/>
        </w:rPr>
        <w:t>A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Strizhak</w:t>
      </w:r>
      <w:proofErr w:type="spellEnd"/>
      <w:r>
        <w:rPr>
          <w:sz w:val="28"/>
          <w:szCs w:val="28"/>
          <w:lang w:val="uk-UA"/>
        </w:rPr>
        <w:t>, I.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M.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uk-UA"/>
        </w:rPr>
        <w:t>Martyniuk</w:t>
      </w:r>
      <w:proofErr w:type="spellEnd"/>
      <w:r>
        <w:rPr>
          <w:sz w:val="28"/>
          <w:szCs w:val="28"/>
          <w:lang w:val="uk-UA"/>
        </w:rPr>
        <w:t>, O.</w:t>
      </w:r>
      <w:r>
        <w:rPr>
          <w:sz w:val="28"/>
          <w:szCs w:val="28"/>
          <w:lang w:val="en-US"/>
        </w:rPr>
        <w:t> C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proofErr w:type="spellStart"/>
      <w:r w:rsidRPr="00ED4BDD">
        <w:rPr>
          <w:sz w:val="28"/>
          <w:szCs w:val="28"/>
          <w:lang w:val="uk-UA"/>
        </w:rPr>
        <w:t>Mіroshnikova</w:t>
      </w:r>
      <w:proofErr w:type="spellEnd"/>
      <w:r w:rsidRPr="00ED4BDD">
        <w:rPr>
          <w:sz w:val="28"/>
          <w:szCs w:val="28"/>
          <w:lang w:val="uk-UA"/>
        </w:rPr>
        <w:t xml:space="preserve"> // </w:t>
      </w:r>
      <w:proofErr w:type="spellStart"/>
      <w:proofErr w:type="gramStart"/>
      <w:r w:rsidRPr="00ED4BDD">
        <w:rPr>
          <w:sz w:val="28"/>
          <w:szCs w:val="28"/>
          <w:lang w:val="uk-UA"/>
        </w:rPr>
        <w:t>Svinarstvo</w:t>
      </w:r>
      <w:proofErr w:type="spellEnd"/>
      <w:r>
        <w:rPr>
          <w:sz w:val="28"/>
          <w:szCs w:val="28"/>
          <w:lang w:val="uk-UA"/>
        </w:rPr>
        <w:t xml:space="preserve"> :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mіzhvіd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temat</w:t>
      </w:r>
      <w:proofErr w:type="spellEnd"/>
      <w:r>
        <w:rPr>
          <w:sz w:val="28"/>
          <w:szCs w:val="28"/>
          <w:lang w:val="uk-UA"/>
        </w:rPr>
        <w:t xml:space="preserve">.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lang w:val="uk-UA"/>
        </w:rPr>
        <w:t>ciences</w:t>
      </w:r>
      <w:proofErr w:type="spellEnd"/>
      <w:proofErr w:type="gram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en-US"/>
        </w:rPr>
        <w:t>col</w:t>
      </w:r>
      <w:proofErr w:type="spellEnd"/>
      <w:r w:rsidRPr="00ED4BD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2014 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P </w:t>
      </w:r>
      <w:r w:rsidRPr="00ED4BDD">
        <w:rPr>
          <w:sz w:val="28"/>
          <w:szCs w:val="28"/>
          <w:lang w:val="uk-UA"/>
        </w:rPr>
        <w:t>.</w:t>
      </w:r>
      <w:proofErr w:type="gramEnd"/>
      <w:r w:rsidRPr="00ED4BDD">
        <w:rPr>
          <w:sz w:val="28"/>
          <w:szCs w:val="28"/>
          <w:lang w:val="uk-UA"/>
        </w:rPr>
        <w:t xml:space="preserve"> 64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S. 57-60. 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Pr="00ED4BDD">
        <w:rPr>
          <w:sz w:val="28"/>
          <w:szCs w:val="28"/>
          <w:lang w:val="uk-UA"/>
        </w:rPr>
        <w:t>Tetravіt</w:t>
      </w:r>
      <w:proofErr w:type="spellEnd"/>
      <w:r w:rsidRPr="00ED4BD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 xml:space="preserve">the </w:t>
      </w:r>
      <w:proofErr w:type="spellStart"/>
      <w:r w:rsidRPr="00ED4BDD">
        <w:rPr>
          <w:sz w:val="28"/>
          <w:szCs w:val="28"/>
          <w:lang w:val="uk-UA"/>
        </w:rPr>
        <w:t>complex</w:t>
      </w:r>
      <w:proofErr w:type="spellEnd"/>
      <w:r>
        <w:rPr>
          <w:sz w:val="28"/>
          <w:szCs w:val="28"/>
          <w:lang w:val="en-US"/>
        </w:rPr>
        <w:t xml:space="preserve"> of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itamі</w:t>
      </w:r>
      <w:proofErr w:type="spellEnd"/>
      <w:r>
        <w:rPr>
          <w:sz w:val="28"/>
          <w:szCs w:val="28"/>
          <w:lang w:val="en-US"/>
        </w:rPr>
        <w:t>ns</w:t>
      </w:r>
      <w:r>
        <w:rPr>
          <w:sz w:val="28"/>
          <w:szCs w:val="28"/>
          <w:lang w:val="uk-UA"/>
        </w:rPr>
        <w:t xml:space="preserve"> A, D3, E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F </w:t>
      </w:r>
      <w:proofErr w:type="spellStart"/>
      <w:r>
        <w:rPr>
          <w:sz w:val="28"/>
          <w:szCs w:val="28"/>
          <w:lang w:val="uk-UA"/>
        </w:rPr>
        <w:t>in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oil</w:t>
      </w:r>
      <w:r w:rsidRPr="00ED4BDD">
        <w:rPr>
          <w:sz w:val="28"/>
          <w:szCs w:val="28"/>
          <w:lang w:val="uk-UA"/>
        </w:rPr>
        <w:t>) [E-</w:t>
      </w:r>
      <w:proofErr w:type="spellStart"/>
      <w:r w:rsidRPr="00ED4BDD">
        <w:rPr>
          <w:sz w:val="28"/>
          <w:szCs w:val="28"/>
          <w:lang w:val="uk-UA"/>
        </w:rPr>
        <w:t>resource</w:t>
      </w:r>
      <w:proofErr w:type="spellEnd"/>
      <w:r w:rsidRPr="00ED4BDD">
        <w:rPr>
          <w:sz w:val="28"/>
          <w:szCs w:val="28"/>
          <w:lang w:val="uk-UA"/>
        </w:rPr>
        <w:t xml:space="preserve">]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Access </w:t>
      </w:r>
      <w:proofErr w:type="spellStart"/>
      <w:r w:rsidRPr="00ED4BDD">
        <w:rPr>
          <w:sz w:val="28"/>
          <w:szCs w:val="28"/>
          <w:lang w:val="uk-UA"/>
        </w:rPr>
        <w:t>mode</w:t>
      </w:r>
      <w:proofErr w:type="spellEnd"/>
      <w:r>
        <w:rPr>
          <w:sz w:val="28"/>
          <w:szCs w:val="28"/>
          <w:lang w:val="en-US"/>
        </w:rPr>
        <w:t xml:space="preserve"> </w:t>
      </w:r>
      <w:r w:rsidRPr="00ED4BDD">
        <w:rPr>
          <w:sz w:val="28"/>
          <w:szCs w:val="28"/>
          <w:lang w:val="uk-UA"/>
        </w:rPr>
        <w:t xml:space="preserve">: http://prok-2005.com.ua/uk/tvarinnitstvo/veterinarni-preparati/vitamini-i-zalizovmisni-preparati/tetravit-kompleks-vitaminiv-a-d3-e-i-f-v-masli/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 name from a screen</w:t>
      </w:r>
      <w:r w:rsidRPr="00ED4BDD">
        <w:rPr>
          <w:sz w:val="28"/>
          <w:szCs w:val="28"/>
          <w:lang w:val="uk-UA"/>
        </w:rPr>
        <w:t xml:space="preserve">. </w:t>
      </w:r>
    </w:p>
    <w:p w:rsidR="00D60802" w:rsidRPr="00ED4BDD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 w:rsidRPr="00ED4BDD">
        <w:rPr>
          <w:sz w:val="28"/>
          <w:szCs w:val="28"/>
          <w:lang w:val="uk-UA"/>
        </w:rPr>
        <w:t>Shaferі</w:t>
      </w:r>
      <w:r>
        <w:rPr>
          <w:sz w:val="28"/>
          <w:szCs w:val="28"/>
          <w:lang w:val="uk-UA"/>
        </w:rPr>
        <w:t>vsky</w:t>
      </w:r>
      <w:proofErr w:type="spellEnd"/>
      <w:r>
        <w:rPr>
          <w:sz w:val="28"/>
          <w:szCs w:val="28"/>
          <w:lang w:val="uk-UA"/>
        </w:rPr>
        <w:t> B</w:t>
      </w:r>
      <w:r>
        <w:rPr>
          <w:sz w:val="28"/>
          <w:szCs w:val="28"/>
          <w:lang w:val="en-US"/>
        </w:rPr>
        <w:t>. </w:t>
      </w:r>
      <w:r>
        <w:rPr>
          <w:sz w:val="28"/>
          <w:szCs w:val="28"/>
          <w:lang w:val="uk-UA"/>
        </w:rPr>
        <w:t xml:space="preserve">S. </w:t>
      </w:r>
      <w:proofErr w:type="spellStart"/>
      <w:r>
        <w:rPr>
          <w:sz w:val="28"/>
          <w:szCs w:val="28"/>
          <w:lang w:val="uk-UA"/>
        </w:rPr>
        <w:t>Produ</w:t>
      </w:r>
      <w:r>
        <w:rPr>
          <w:sz w:val="28"/>
          <w:szCs w:val="28"/>
          <w:lang w:val="en-US"/>
        </w:rPr>
        <w:t>ctivity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of boars of foreign origin</w:t>
      </w:r>
      <w:r>
        <w:rPr>
          <w:sz w:val="28"/>
          <w:szCs w:val="28"/>
          <w:lang w:val="uk-UA"/>
        </w:rPr>
        <w:t>/ B</w:t>
      </w:r>
      <w:r>
        <w:rPr>
          <w:sz w:val="28"/>
          <w:szCs w:val="28"/>
          <w:lang w:val="en-US"/>
        </w:rPr>
        <w:t>.</w:t>
      </w:r>
      <w:r w:rsidRPr="005F6C96">
        <w:rPr>
          <w:sz w:val="28"/>
          <w:szCs w:val="28"/>
          <w:lang w:val="en-US"/>
        </w:rPr>
        <w:t xml:space="preserve"> </w:t>
      </w:r>
      <w:r w:rsidRPr="00ED4BDD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 </w:t>
      </w:r>
      <w:r>
        <w:rPr>
          <w:sz w:val="28"/>
          <w:szCs w:val="28"/>
          <w:lang w:val="en-US"/>
        </w:rPr>
        <w:t>S</w:t>
      </w:r>
      <w:proofErr w:type="spellStart"/>
      <w:r w:rsidRPr="00ED4BDD">
        <w:rPr>
          <w:sz w:val="28"/>
          <w:szCs w:val="28"/>
          <w:lang w:val="uk-UA"/>
        </w:rPr>
        <w:t>haferіvsky</w:t>
      </w:r>
      <w:proofErr w:type="spellEnd"/>
      <w:r w:rsidRPr="00ED4BDD">
        <w:rPr>
          <w:sz w:val="28"/>
          <w:szCs w:val="28"/>
          <w:lang w:val="uk-UA"/>
        </w:rPr>
        <w:t xml:space="preserve"> //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announcer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of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Poltava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State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Agrarian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Academy</w:t>
      </w:r>
      <w:proofErr w:type="spellEnd"/>
      <w:r w:rsidRPr="00ED4BD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2012. </w:t>
      </w:r>
      <w:proofErr w:type="gramStart"/>
      <w:r>
        <w:rPr>
          <w:sz w:val="28"/>
          <w:szCs w:val="28"/>
          <w:lang w:val="en-US"/>
        </w:rPr>
        <w:t>–</w:t>
      </w:r>
      <w:r w:rsidRPr="00ED4BDD">
        <w:rPr>
          <w:sz w:val="28"/>
          <w:szCs w:val="28"/>
          <w:lang w:val="uk-UA"/>
        </w:rPr>
        <w:t xml:space="preserve"> № 4.</w:t>
      </w:r>
      <w:proofErr w:type="gram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uk-UA"/>
        </w:rPr>
        <w:t xml:space="preserve"> S. 169-</w:t>
      </w:r>
      <w:r w:rsidRPr="00ED4BDD">
        <w:rPr>
          <w:sz w:val="28"/>
          <w:szCs w:val="28"/>
          <w:lang w:val="uk-UA"/>
        </w:rPr>
        <w:t>172.</w:t>
      </w:r>
    </w:p>
    <w:p w:rsidR="00D6080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DB2D60" w:rsidRDefault="00DB2D60" w:rsidP="00D60802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DB2D60" w:rsidRDefault="00DB2D60" w:rsidP="00D60802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DB2D60" w:rsidRDefault="00DB2D60" w:rsidP="00D60802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D60802" w:rsidRDefault="00D60802" w:rsidP="00D60802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27EBB">
        <w:rPr>
          <w:rFonts w:ascii="Times New Roman" w:hAnsi="Times New Roman" w:cs="Times New Roman"/>
          <w:caps/>
          <w:sz w:val="28"/>
          <w:szCs w:val="28"/>
          <w:lang w:val="uk-UA"/>
        </w:rPr>
        <w:lastRenderedPageBreak/>
        <w:t xml:space="preserve">УДК </w:t>
      </w:r>
      <w:r w:rsidRPr="00AD63FD">
        <w:rPr>
          <w:rFonts w:ascii="Times New Roman" w:hAnsi="Times New Roman" w:cs="Times New Roman"/>
          <w:caps/>
          <w:sz w:val="28"/>
          <w:szCs w:val="28"/>
          <w:lang w:val="uk-UA"/>
        </w:rPr>
        <w:t>636.4.082.615.256.3.619</w:t>
      </w:r>
    </w:p>
    <w:p w:rsidR="00D60802" w:rsidRPr="00327EBB" w:rsidRDefault="00D60802" w:rsidP="00D60802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27EBB">
        <w:rPr>
          <w:rFonts w:ascii="Times New Roman" w:hAnsi="Times New Roman" w:cs="Times New Roman"/>
          <w:b/>
          <w:cap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ЛИЯНИЕ бИОЛОГИЧЕСКО активнЫх препаратОв на КАЧЕСТВО СПЕРМЫ ХРЯКОВ-пРОИЗВОДИТЕЛЕЙ / </w:t>
      </w:r>
      <w:r w:rsidRPr="00327EBB">
        <w:rPr>
          <w:rFonts w:ascii="Times New Roman" w:hAnsi="Times New Roman" w:cs="Times New Roman"/>
          <w:b/>
          <w:sz w:val="28"/>
          <w:szCs w:val="28"/>
          <w:lang w:val="uk-UA"/>
        </w:rPr>
        <w:t>Поручник</w:t>
      </w:r>
      <w:r w:rsidRPr="00327EBB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М. 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Н</w:t>
      </w:r>
      <w:r w:rsidRPr="00327EBB">
        <w:rPr>
          <w:rFonts w:ascii="Times New Roman" w:hAnsi="Times New Roman" w:cs="Times New Roman"/>
          <w:b/>
          <w:cap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, </w:t>
      </w:r>
      <w:proofErr w:type="spellStart"/>
      <w:r w:rsidRPr="00995B2B">
        <w:rPr>
          <w:rFonts w:ascii="Times New Roman" w:hAnsi="Times New Roman" w:cs="Times New Roman"/>
          <w:b/>
          <w:sz w:val="28"/>
          <w:szCs w:val="28"/>
          <w:lang w:val="uk-UA"/>
        </w:rPr>
        <w:t>Бондар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proofErr w:type="spellEnd"/>
      <w:r w:rsidRPr="00995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95B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60802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83">
        <w:rPr>
          <w:rFonts w:ascii="Times New Roman" w:hAnsi="Times New Roman" w:cs="Times New Roman"/>
          <w:sz w:val="28"/>
          <w:szCs w:val="28"/>
        </w:rPr>
        <w:t xml:space="preserve">В статье приведены результаты исследований влияния биологически активных препаратов на качество </w:t>
      </w:r>
      <w:proofErr w:type="spellStart"/>
      <w:r w:rsidRPr="00200318">
        <w:rPr>
          <w:rFonts w:ascii="Times New Roman" w:hAnsi="Times New Roman" w:cs="Times New Roman"/>
          <w:sz w:val="28"/>
          <w:szCs w:val="28"/>
        </w:rPr>
        <w:t>спермопродуктивности</w:t>
      </w:r>
      <w:proofErr w:type="spellEnd"/>
      <w:r w:rsidRPr="00747883">
        <w:rPr>
          <w:rFonts w:ascii="Times New Roman" w:hAnsi="Times New Roman" w:cs="Times New Roman"/>
          <w:sz w:val="28"/>
          <w:szCs w:val="28"/>
        </w:rPr>
        <w:t xml:space="preserve"> хряков-производителей. Проведен</w:t>
      </w:r>
      <w:r>
        <w:rPr>
          <w:rFonts w:ascii="Times New Roman" w:hAnsi="Times New Roman" w:cs="Times New Roman"/>
          <w:sz w:val="28"/>
          <w:szCs w:val="28"/>
        </w:rPr>
        <w:t>а внутримышечная инъекция</w:t>
      </w:r>
      <w:r w:rsidRPr="00747883">
        <w:rPr>
          <w:rFonts w:ascii="Times New Roman" w:hAnsi="Times New Roman" w:cs="Times New Roman"/>
          <w:sz w:val="28"/>
          <w:szCs w:val="28"/>
        </w:rPr>
        <w:t xml:space="preserve"> хрякам-производителям препаратов </w:t>
      </w:r>
      <w:proofErr w:type="spellStart"/>
      <w:r w:rsidRPr="00747883">
        <w:rPr>
          <w:rFonts w:ascii="Times New Roman" w:hAnsi="Times New Roman" w:cs="Times New Roman"/>
          <w:sz w:val="28"/>
          <w:szCs w:val="28"/>
        </w:rPr>
        <w:t>Фос-Бевит</w:t>
      </w:r>
      <w:proofErr w:type="spellEnd"/>
      <w:r w:rsidRPr="007478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83">
        <w:rPr>
          <w:rFonts w:ascii="Times New Roman" w:hAnsi="Times New Roman" w:cs="Times New Roman"/>
          <w:sz w:val="28"/>
          <w:szCs w:val="28"/>
        </w:rPr>
        <w:t>Катозал</w:t>
      </w:r>
      <w:proofErr w:type="spellEnd"/>
      <w:r w:rsidRPr="007478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83">
        <w:rPr>
          <w:rFonts w:ascii="Times New Roman" w:hAnsi="Times New Roman" w:cs="Times New Roman"/>
          <w:sz w:val="28"/>
          <w:szCs w:val="28"/>
        </w:rPr>
        <w:t>тетравит</w:t>
      </w:r>
      <w:proofErr w:type="spellEnd"/>
      <w:r w:rsidRPr="00747883">
        <w:rPr>
          <w:rFonts w:ascii="Times New Roman" w:hAnsi="Times New Roman" w:cs="Times New Roman"/>
          <w:sz w:val="28"/>
          <w:szCs w:val="28"/>
        </w:rPr>
        <w:t>, АСД-2Ф. Установлено, что эти препараты оказывают положительное влияние на качество спермы. Полученные данные свидетельст</w:t>
      </w:r>
      <w:r>
        <w:rPr>
          <w:rFonts w:ascii="Times New Roman" w:hAnsi="Times New Roman" w:cs="Times New Roman"/>
          <w:sz w:val="28"/>
          <w:szCs w:val="28"/>
        </w:rPr>
        <w:t xml:space="preserve">вуют о том, что после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препаратов</w:t>
      </w:r>
      <w:proofErr w:type="spellEnd"/>
      <w:r w:rsidRPr="00747883">
        <w:rPr>
          <w:rFonts w:ascii="Times New Roman" w:hAnsi="Times New Roman" w:cs="Times New Roman"/>
          <w:sz w:val="28"/>
          <w:szCs w:val="28"/>
        </w:rPr>
        <w:t xml:space="preserve"> наблюдается увеличение объема </w:t>
      </w:r>
      <w:r w:rsidRPr="00200318">
        <w:rPr>
          <w:rFonts w:ascii="Times New Roman" w:hAnsi="Times New Roman" w:cs="Times New Roman"/>
          <w:sz w:val="28"/>
          <w:szCs w:val="28"/>
        </w:rPr>
        <w:t>эякулята,</w:t>
      </w:r>
      <w:r w:rsidRPr="00747883">
        <w:rPr>
          <w:rFonts w:ascii="Times New Roman" w:hAnsi="Times New Roman" w:cs="Times New Roman"/>
          <w:sz w:val="28"/>
          <w:szCs w:val="28"/>
        </w:rPr>
        <w:t xml:space="preserve"> повышение подвижности и концентрации </w:t>
      </w:r>
      <w:r w:rsidRPr="00200318">
        <w:rPr>
          <w:rFonts w:ascii="Times New Roman" w:hAnsi="Times New Roman" w:cs="Times New Roman"/>
          <w:sz w:val="28"/>
          <w:szCs w:val="28"/>
        </w:rPr>
        <w:t>спермиев</w:t>
      </w:r>
      <w:r w:rsidRPr="00747883">
        <w:rPr>
          <w:rFonts w:ascii="Times New Roman" w:hAnsi="Times New Roman" w:cs="Times New Roman"/>
          <w:sz w:val="28"/>
          <w:szCs w:val="28"/>
        </w:rPr>
        <w:t xml:space="preserve">, </w:t>
      </w:r>
      <w:r w:rsidRPr="00BD37D9">
        <w:rPr>
          <w:rFonts w:ascii="Times New Roman" w:hAnsi="Times New Roman" w:cs="Times New Roman"/>
          <w:sz w:val="28"/>
          <w:szCs w:val="28"/>
        </w:rPr>
        <w:t>уменьшился процент мертвых и патологических форм спермиев.</w:t>
      </w:r>
    </w:p>
    <w:p w:rsidR="00D60802" w:rsidRPr="00200318" w:rsidRDefault="00D60802" w:rsidP="00D60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47883">
        <w:rPr>
          <w:rFonts w:ascii="Times New Roman" w:hAnsi="Times New Roman" w:cs="Times New Roman"/>
          <w:b/>
          <w:sz w:val="28"/>
          <w:szCs w:val="28"/>
        </w:rPr>
        <w:t>Ключові</w:t>
      </w:r>
      <w:proofErr w:type="spellEnd"/>
      <w:r w:rsidRPr="00747883">
        <w:rPr>
          <w:rFonts w:ascii="Times New Roman" w:hAnsi="Times New Roman" w:cs="Times New Roman"/>
          <w:b/>
          <w:sz w:val="28"/>
          <w:szCs w:val="28"/>
        </w:rPr>
        <w:t xml:space="preserve"> слова: </w:t>
      </w:r>
      <w:r w:rsidRPr="00747883">
        <w:rPr>
          <w:rFonts w:ascii="Times New Roman" w:hAnsi="Times New Roman" w:cs="Times New Roman"/>
          <w:sz w:val="28"/>
          <w:szCs w:val="28"/>
        </w:rPr>
        <w:t xml:space="preserve">хряки-производители, </w:t>
      </w:r>
      <w:r w:rsidRPr="00200318">
        <w:rPr>
          <w:rFonts w:ascii="Times New Roman" w:hAnsi="Times New Roman" w:cs="Times New Roman"/>
          <w:sz w:val="28"/>
          <w:szCs w:val="28"/>
        </w:rPr>
        <w:t>спермии</w:t>
      </w:r>
      <w:r w:rsidRPr="00747883">
        <w:rPr>
          <w:rFonts w:ascii="Times New Roman" w:hAnsi="Times New Roman" w:cs="Times New Roman"/>
          <w:sz w:val="28"/>
          <w:szCs w:val="28"/>
        </w:rPr>
        <w:t xml:space="preserve">, сперма, биологически активные препараты, концентрация, объем </w:t>
      </w:r>
      <w:r w:rsidRPr="00200318">
        <w:rPr>
          <w:rFonts w:ascii="Times New Roman" w:hAnsi="Times New Roman" w:cs="Times New Roman"/>
          <w:sz w:val="28"/>
          <w:szCs w:val="28"/>
        </w:rPr>
        <w:t>эякулята.</w:t>
      </w:r>
    </w:p>
    <w:p w:rsidR="00D60802" w:rsidRPr="00F80283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  <w:lang w:val="uk-UA"/>
        </w:rPr>
      </w:pPr>
      <w:r w:rsidRPr="00F80283">
        <w:rPr>
          <w:sz w:val="28"/>
          <w:szCs w:val="28"/>
          <w:lang w:val="uk-UA"/>
        </w:rPr>
        <w:t xml:space="preserve">UCC </w:t>
      </w:r>
      <w:r w:rsidRPr="00F80283">
        <w:rPr>
          <w:caps/>
          <w:sz w:val="28"/>
          <w:szCs w:val="28"/>
          <w:lang w:val="uk-UA"/>
        </w:rPr>
        <w:t>636.4.082.615.256.3.619</w:t>
      </w:r>
    </w:p>
    <w:p w:rsidR="00D60802" w:rsidRPr="00F80283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proofErr w:type="spellStart"/>
      <w:r w:rsidRPr="00ED4BDD">
        <w:rPr>
          <w:b/>
          <w:sz w:val="28"/>
          <w:szCs w:val="28"/>
          <w:lang w:val="uk-UA"/>
        </w:rPr>
        <w:t>Influence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of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biologically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active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preparations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sperm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quality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breeding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proofErr w:type="spellStart"/>
      <w:r w:rsidRPr="00ED4BDD">
        <w:rPr>
          <w:b/>
          <w:sz w:val="28"/>
          <w:szCs w:val="28"/>
          <w:lang w:val="uk-UA"/>
        </w:rPr>
        <w:t>boars</w:t>
      </w:r>
      <w:proofErr w:type="spellEnd"/>
      <w:r w:rsidRPr="00ED4BDD">
        <w:rPr>
          <w:b/>
          <w:sz w:val="28"/>
          <w:szCs w:val="28"/>
          <w:lang w:val="uk-UA"/>
        </w:rPr>
        <w:t xml:space="preserve"> </w:t>
      </w:r>
      <w:r w:rsidRPr="00F80283">
        <w:rPr>
          <w:b/>
          <w:sz w:val="28"/>
          <w:szCs w:val="28"/>
          <w:lang w:val="uk-UA"/>
        </w:rPr>
        <w:t xml:space="preserve">/ </w:t>
      </w:r>
      <w:proofErr w:type="spellStart"/>
      <w:r w:rsidRPr="00F80283">
        <w:rPr>
          <w:b/>
          <w:sz w:val="28"/>
          <w:szCs w:val="28"/>
          <w:lang w:val="uk-UA"/>
        </w:rPr>
        <w:t>Poruchnik</w:t>
      </w:r>
      <w:proofErr w:type="spellEnd"/>
      <w:r w:rsidRPr="00F80283">
        <w:rPr>
          <w:b/>
          <w:sz w:val="28"/>
          <w:szCs w:val="28"/>
          <w:lang w:val="uk-UA"/>
        </w:rPr>
        <w:t xml:space="preserve"> M. N, </w:t>
      </w:r>
      <w:proofErr w:type="spellStart"/>
      <w:r w:rsidRPr="00F80283">
        <w:rPr>
          <w:b/>
          <w:sz w:val="28"/>
          <w:szCs w:val="28"/>
          <w:lang w:val="uk-UA"/>
        </w:rPr>
        <w:t>Bondar</w:t>
      </w:r>
      <w:proofErr w:type="spellEnd"/>
      <w:r w:rsidRPr="00F80283">
        <w:rPr>
          <w:b/>
          <w:sz w:val="28"/>
          <w:szCs w:val="28"/>
          <w:lang w:val="uk-UA"/>
        </w:rPr>
        <w:t> A. A.</w:t>
      </w:r>
    </w:p>
    <w:p w:rsidR="00D60802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ED4BDD">
        <w:rPr>
          <w:sz w:val="28"/>
          <w:szCs w:val="28"/>
          <w:lang w:val="uk-UA"/>
        </w:rPr>
        <w:t>The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article</w:t>
      </w:r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provides the result of researches of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the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influence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biologically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fissile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preparations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on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the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quality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 sperm productions of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breeding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boars</w:t>
      </w:r>
      <w:proofErr w:type="spellEnd"/>
      <w:r w:rsidRPr="00ED4BD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 xml:space="preserve">The </w:t>
      </w:r>
      <w:proofErr w:type="spellStart"/>
      <w:r w:rsidRPr="00ED4BDD">
        <w:rPr>
          <w:sz w:val="28"/>
          <w:szCs w:val="28"/>
          <w:lang w:val="uk-UA"/>
        </w:rPr>
        <w:t>intramuscular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injection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was conducted to the </w:t>
      </w:r>
      <w:proofErr w:type="spellStart"/>
      <w:r w:rsidRPr="00ED4BDD">
        <w:rPr>
          <w:sz w:val="28"/>
          <w:szCs w:val="28"/>
          <w:lang w:val="uk-UA"/>
        </w:rPr>
        <w:t>boars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by such preparations: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Foz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Bevit</w:t>
      </w:r>
      <w:proofErr w:type="spellEnd"/>
      <w:r w:rsidRPr="00ED4BDD">
        <w:rPr>
          <w:sz w:val="28"/>
          <w:szCs w:val="28"/>
          <w:lang w:val="uk-UA"/>
        </w:rPr>
        <w:t xml:space="preserve">, </w:t>
      </w:r>
      <w:proofErr w:type="spellStart"/>
      <w:r w:rsidRPr="00ED4BDD">
        <w:rPr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atozal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tetravit</w:t>
      </w:r>
      <w:proofErr w:type="spellEnd"/>
      <w:r>
        <w:rPr>
          <w:sz w:val="28"/>
          <w:szCs w:val="28"/>
          <w:lang w:val="uk-UA"/>
        </w:rPr>
        <w:t xml:space="preserve">, ASD-2F. </w:t>
      </w:r>
      <w:proofErr w:type="spellStart"/>
      <w:r>
        <w:rPr>
          <w:sz w:val="28"/>
          <w:szCs w:val="28"/>
          <w:lang w:val="uk-UA"/>
        </w:rPr>
        <w:t>It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ha</w:t>
      </w:r>
      <w:proofErr w:type="spellEnd"/>
      <w:r>
        <w:rPr>
          <w:sz w:val="28"/>
          <w:szCs w:val="28"/>
          <w:lang w:val="en-US"/>
        </w:rPr>
        <w:t>d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established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that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these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preparations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have</w:t>
      </w:r>
      <w:proofErr w:type="spellEnd"/>
      <w:r>
        <w:rPr>
          <w:sz w:val="28"/>
          <w:szCs w:val="28"/>
          <w:lang w:val="uk-UA"/>
        </w:rPr>
        <w:t xml:space="preserve"> a </w:t>
      </w:r>
      <w:proofErr w:type="spellStart"/>
      <w:r>
        <w:rPr>
          <w:sz w:val="28"/>
          <w:szCs w:val="28"/>
          <w:lang w:val="uk-UA"/>
        </w:rPr>
        <w:t>positive</w:t>
      </w:r>
      <w:proofErr w:type="spellEnd"/>
      <w:r>
        <w:rPr>
          <w:sz w:val="28"/>
          <w:szCs w:val="28"/>
          <w:lang w:val="uk-UA"/>
        </w:rPr>
        <w:t xml:space="preserve"> i</w:t>
      </w:r>
      <w:proofErr w:type="spellStart"/>
      <w:r>
        <w:rPr>
          <w:sz w:val="28"/>
          <w:szCs w:val="28"/>
          <w:lang w:val="en-US"/>
        </w:rPr>
        <w:t>nfluence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on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qu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 w:rsidRPr="00ED4BDD">
        <w:rPr>
          <w:sz w:val="28"/>
          <w:szCs w:val="28"/>
          <w:lang w:val="uk-UA"/>
        </w:rPr>
        <w:t>lity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of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sperm</w:t>
      </w:r>
      <w:proofErr w:type="spellEnd"/>
      <w:r w:rsidRPr="00ED4BDD">
        <w:rPr>
          <w:sz w:val="28"/>
          <w:szCs w:val="28"/>
          <w:lang w:val="uk-UA"/>
        </w:rPr>
        <w:t xml:space="preserve">. </w:t>
      </w:r>
      <w:proofErr w:type="spellStart"/>
      <w:r w:rsidRPr="00ED4BDD">
        <w:rPr>
          <w:sz w:val="28"/>
          <w:szCs w:val="28"/>
          <w:lang w:val="uk-UA"/>
        </w:rPr>
        <w:t>The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obtained </w:t>
      </w:r>
      <w:proofErr w:type="spellStart"/>
      <w:r w:rsidRPr="00ED4BDD">
        <w:rPr>
          <w:sz w:val="28"/>
          <w:szCs w:val="28"/>
          <w:lang w:val="uk-UA"/>
        </w:rPr>
        <w:t>findings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suggest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that</w:t>
      </w:r>
      <w:proofErr w:type="spellEnd"/>
      <w:r w:rsidRPr="00ED4BDD">
        <w:rPr>
          <w:sz w:val="28"/>
          <w:szCs w:val="28"/>
          <w:lang w:val="uk-UA"/>
        </w:rPr>
        <w:t xml:space="preserve">, </w:t>
      </w:r>
      <w:proofErr w:type="spellStart"/>
      <w:r w:rsidRPr="00ED4BDD">
        <w:rPr>
          <w:sz w:val="28"/>
          <w:szCs w:val="28"/>
          <w:lang w:val="uk-UA"/>
        </w:rPr>
        <w:t>after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the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use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 preparations</w:t>
      </w:r>
      <w:r w:rsidRPr="00ED4B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 xml:space="preserve">observed </w:t>
      </w:r>
      <w:proofErr w:type="spellStart"/>
      <w:r w:rsidRPr="00ED4BDD">
        <w:rPr>
          <w:sz w:val="28"/>
          <w:szCs w:val="28"/>
          <w:lang w:val="uk-UA"/>
        </w:rPr>
        <w:t>an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increase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proofErr w:type="spellStart"/>
      <w:r w:rsidRPr="00ED4BDD">
        <w:rPr>
          <w:sz w:val="28"/>
          <w:szCs w:val="28"/>
          <w:lang w:val="uk-UA"/>
        </w:rPr>
        <w:t>volume</w:t>
      </w:r>
      <w:proofErr w:type="spellEnd"/>
      <w:r w:rsidRPr="00C64F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proofErr w:type="spellStart"/>
      <w:r w:rsidRPr="00ED4BDD">
        <w:rPr>
          <w:sz w:val="28"/>
          <w:szCs w:val="28"/>
          <w:lang w:val="uk-UA"/>
        </w:rPr>
        <w:t>ejaculate</w:t>
      </w:r>
      <w:proofErr w:type="spellEnd"/>
      <w:r w:rsidRPr="00ED4B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rise</w:t>
      </w:r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sperm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motility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and</w:t>
      </w:r>
      <w:proofErr w:type="spellEnd"/>
      <w:r w:rsidRPr="00ED4BDD">
        <w:rPr>
          <w:sz w:val="28"/>
          <w:szCs w:val="28"/>
          <w:lang w:val="uk-UA"/>
        </w:rPr>
        <w:t xml:space="preserve"> </w:t>
      </w:r>
      <w:proofErr w:type="spellStart"/>
      <w:r w:rsidRPr="00ED4BDD">
        <w:rPr>
          <w:sz w:val="28"/>
          <w:szCs w:val="28"/>
          <w:lang w:val="uk-UA"/>
        </w:rPr>
        <w:t>concentration</w:t>
      </w:r>
      <w:proofErr w:type="spellEnd"/>
      <w:r>
        <w:rPr>
          <w:sz w:val="28"/>
          <w:szCs w:val="28"/>
          <w:lang w:val="en-US"/>
        </w:rPr>
        <w:t xml:space="preserve"> and decrease the percent of dead and pathological forms. </w:t>
      </w:r>
      <w:r w:rsidRPr="00ED4BDD">
        <w:rPr>
          <w:sz w:val="28"/>
          <w:szCs w:val="28"/>
          <w:lang w:val="uk-UA"/>
        </w:rPr>
        <w:t xml:space="preserve"> </w:t>
      </w:r>
    </w:p>
    <w:p w:rsidR="00D60802" w:rsidRPr="00F80283" w:rsidRDefault="00D60802" w:rsidP="00D60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0283">
        <w:rPr>
          <w:b/>
          <w:bCs/>
          <w:iCs/>
          <w:sz w:val="28"/>
          <w:szCs w:val="28"/>
          <w:lang w:val="uk-UA"/>
        </w:rPr>
        <w:t>Key</w:t>
      </w:r>
      <w:proofErr w:type="spellEnd"/>
      <w:r w:rsidRPr="00F80283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F80283">
        <w:rPr>
          <w:b/>
          <w:bCs/>
          <w:iCs/>
          <w:sz w:val="28"/>
          <w:szCs w:val="28"/>
          <w:lang w:val="uk-UA"/>
        </w:rPr>
        <w:t>words</w:t>
      </w:r>
      <w:proofErr w:type="spellEnd"/>
      <w:r w:rsidRPr="00F80283">
        <w:rPr>
          <w:b/>
          <w:bCs/>
          <w:iCs/>
          <w:sz w:val="28"/>
          <w:szCs w:val="28"/>
          <w:lang w:val="uk-UA"/>
        </w:rPr>
        <w:t xml:space="preserve">: </w:t>
      </w:r>
      <w:proofErr w:type="spellStart"/>
      <w:r w:rsidRPr="00F80283">
        <w:rPr>
          <w:sz w:val="28"/>
          <w:szCs w:val="28"/>
          <w:lang w:val="uk-UA"/>
        </w:rPr>
        <w:t>bоars</w:t>
      </w:r>
      <w:proofErr w:type="spellEnd"/>
      <w:r w:rsidRPr="00F80283">
        <w:rPr>
          <w:sz w:val="28"/>
          <w:szCs w:val="28"/>
          <w:lang w:val="en-US"/>
        </w:rPr>
        <w:t>-sires</w:t>
      </w:r>
      <w:r w:rsidRPr="00F80283">
        <w:rPr>
          <w:sz w:val="28"/>
          <w:szCs w:val="28"/>
          <w:lang w:val="uk-UA"/>
        </w:rPr>
        <w:t>, s</w:t>
      </w:r>
      <w:proofErr w:type="spellStart"/>
      <w:r w:rsidRPr="00F80283">
        <w:rPr>
          <w:sz w:val="28"/>
          <w:szCs w:val="28"/>
          <w:lang w:val="en-US"/>
        </w:rPr>
        <w:t>emen</w:t>
      </w:r>
      <w:proofErr w:type="spellEnd"/>
      <w:r w:rsidRPr="00F80283">
        <w:rPr>
          <w:sz w:val="28"/>
          <w:szCs w:val="28"/>
          <w:lang w:val="uk-UA"/>
        </w:rPr>
        <w:t xml:space="preserve">, </w:t>
      </w:r>
      <w:proofErr w:type="spellStart"/>
      <w:r w:rsidRPr="00F80283">
        <w:rPr>
          <w:sz w:val="28"/>
          <w:szCs w:val="28"/>
          <w:lang w:val="uk-UA"/>
        </w:rPr>
        <w:t>sperm</w:t>
      </w:r>
      <w:proofErr w:type="spellEnd"/>
      <w:r w:rsidRPr="00F80283">
        <w:rPr>
          <w:sz w:val="28"/>
          <w:szCs w:val="28"/>
          <w:lang w:val="uk-UA"/>
        </w:rPr>
        <w:t xml:space="preserve">, </w:t>
      </w:r>
      <w:proofErr w:type="spellStart"/>
      <w:r w:rsidRPr="00F80283">
        <w:rPr>
          <w:sz w:val="28"/>
          <w:szCs w:val="28"/>
          <w:lang w:val="uk-UA"/>
        </w:rPr>
        <w:t>the</w:t>
      </w:r>
      <w:proofErr w:type="spellEnd"/>
      <w:r w:rsidRPr="00F80283">
        <w:rPr>
          <w:sz w:val="28"/>
          <w:szCs w:val="28"/>
          <w:lang w:val="uk-UA"/>
        </w:rPr>
        <w:t xml:space="preserve"> </w:t>
      </w:r>
      <w:proofErr w:type="spellStart"/>
      <w:r w:rsidRPr="00F80283">
        <w:rPr>
          <w:sz w:val="28"/>
          <w:szCs w:val="28"/>
          <w:lang w:val="uk-UA"/>
        </w:rPr>
        <w:t>biologically</w:t>
      </w:r>
      <w:proofErr w:type="spellEnd"/>
      <w:r w:rsidRPr="00F80283">
        <w:rPr>
          <w:sz w:val="28"/>
          <w:szCs w:val="28"/>
          <w:lang w:val="uk-UA"/>
        </w:rPr>
        <w:t xml:space="preserve"> </w:t>
      </w:r>
      <w:proofErr w:type="spellStart"/>
      <w:r w:rsidRPr="00F80283">
        <w:rPr>
          <w:sz w:val="28"/>
          <w:szCs w:val="28"/>
          <w:lang w:val="uk-UA"/>
        </w:rPr>
        <w:t>fissile</w:t>
      </w:r>
      <w:proofErr w:type="spellEnd"/>
      <w:r w:rsidRPr="00F80283">
        <w:rPr>
          <w:sz w:val="28"/>
          <w:szCs w:val="28"/>
          <w:lang w:val="uk-UA"/>
        </w:rPr>
        <w:t xml:space="preserve"> </w:t>
      </w:r>
      <w:proofErr w:type="spellStart"/>
      <w:r w:rsidRPr="00F80283">
        <w:rPr>
          <w:sz w:val="28"/>
          <w:szCs w:val="28"/>
          <w:lang w:val="uk-UA"/>
        </w:rPr>
        <w:t>preparations</w:t>
      </w:r>
      <w:proofErr w:type="spellEnd"/>
      <w:r w:rsidRPr="00F80283">
        <w:rPr>
          <w:sz w:val="28"/>
          <w:szCs w:val="28"/>
          <w:lang w:val="uk-UA"/>
        </w:rPr>
        <w:t xml:space="preserve">, </w:t>
      </w:r>
      <w:proofErr w:type="spellStart"/>
      <w:r w:rsidRPr="00F80283">
        <w:rPr>
          <w:sz w:val="28"/>
          <w:szCs w:val="28"/>
          <w:lang w:val="uk-UA"/>
        </w:rPr>
        <w:t>concentration</w:t>
      </w:r>
      <w:proofErr w:type="spellEnd"/>
      <w:r w:rsidRPr="00F80283">
        <w:rPr>
          <w:sz w:val="28"/>
          <w:szCs w:val="28"/>
          <w:lang w:val="uk-UA"/>
        </w:rPr>
        <w:t xml:space="preserve">, </w:t>
      </w:r>
      <w:proofErr w:type="spellStart"/>
      <w:r w:rsidRPr="00F80283">
        <w:rPr>
          <w:sz w:val="28"/>
          <w:szCs w:val="28"/>
          <w:lang w:val="uk-UA"/>
        </w:rPr>
        <w:t>volume</w:t>
      </w:r>
      <w:proofErr w:type="spellEnd"/>
      <w:r w:rsidRPr="00F80283">
        <w:rPr>
          <w:sz w:val="28"/>
          <w:szCs w:val="28"/>
          <w:lang w:val="uk-UA"/>
        </w:rPr>
        <w:t xml:space="preserve"> </w:t>
      </w:r>
      <w:proofErr w:type="spellStart"/>
      <w:r w:rsidRPr="00F80283">
        <w:rPr>
          <w:sz w:val="28"/>
          <w:szCs w:val="28"/>
          <w:lang w:val="uk-UA"/>
        </w:rPr>
        <w:t>of</w:t>
      </w:r>
      <w:proofErr w:type="spellEnd"/>
      <w:r w:rsidRPr="00F80283">
        <w:rPr>
          <w:sz w:val="28"/>
          <w:szCs w:val="28"/>
          <w:lang w:val="uk-UA"/>
        </w:rPr>
        <w:t xml:space="preserve"> </w:t>
      </w:r>
      <w:proofErr w:type="spellStart"/>
      <w:r w:rsidRPr="00F80283">
        <w:rPr>
          <w:sz w:val="28"/>
          <w:szCs w:val="28"/>
          <w:lang w:val="uk-UA"/>
        </w:rPr>
        <w:t>ejaculate</w:t>
      </w:r>
      <w:proofErr w:type="spellEnd"/>
      <w:r w:rsidRPr="00F80283">
        <w:rPr>
          <w:sz w:val="28"/>
          <w:szCs w:val="28"/>
          <w:lang w:val="uk-UA"/>
        </w:rPr>
        <w:t>.</w:t>
      </w:r>
    </w:p>
    <w:p w:rsidR="00D60802" w:rsidRDefault="00D60802" w:rsidP="00D60802">
      <w:pPr>
        <w:pStyle w:val="a3"/>
        <w:shd w:val="clear" w:color="auto" w:fill="FFFFFF"/>
        <w:spacing w:after="0" w:line="360" w:lineRule="auto"/>
        <w:jc w:val="right"/>
        <w:rPr>
          <w:sz w:val="28"/>
          <w:szCs w:val="28"/>
          <w:lang w:val="uk-UA"/>
        </w:rPr>
      </w:pPr>
      <w:r w:rsidRPr="00667389">
        <w:rPr>
          <w:i/>
          <w:sz w:val="28"/>
          <w:szCs w:val="28"/>
          <w:lang w:val="uk-UA"/>
        </w:rPr>
        <w:t xml:space="preserve">Рецензент: </w:t>
      </w:r>
      <w:proofErr w:type="spellStart"/>
      <w:r w:rsidRPr="00426719">
        <w:rPr>
          <w:b/>
          <w:i/>
          <w:sz w:val="28"/>
          <w:szCs w:val="28"/>
          <w:lang w:val="uk-UA"/>
        </w:rPr>
        <w:t>Стародубець</w:t>
      </w:r>
      <w:proofErr w:type="spellEnd"/>
      <w:r w:rsidRPr="00426719">
        <w:rPr>
          <w:b/>
          <w:i/>
          <w:sz w:val="28"/>
          <w:szCs w:val="28"/>
          <w:lang w:val="uk-UA"/>
        </w:rPr>
        <w:t xml:space="preserve"> О. О.</w:t>
      </w:r>
      <w:r>
        <w:rPr>
          <w:i/>
          <w:sz w:val="28"/>
          <w:szCs w:val="28"/>
          <w:lang w:val="uk-UA"/>
        </w:rPr>
        <w:t>,</w:t>
      </w:r>
      <w:r w:rsidRPr="003F4BBA">
        <w:rPr>
          <w:sz w:val="28"/>
          <w:szCs w:val="28"/>
          <w:lang w:val="uk-UA"/>
        </w:rPr>
        <w:t xml:space="preserve"> кандидат</w:t>
      </w:r>
      <w:r>
        <w:rPr>
          <w:sz w:val="28"/>
          <w:szCs w:val="28"/>
          <w:lang w:val="uk-UA"/>
        </w:rPr>
        <w:t xml:space="preserve"> с.-г. наук, доцент</w:t>
      </w:r>
    </w:p>
    <w:p w:rsidR="00DB2D60" w:rsidRDefault="00DB2D60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Відомості про авторів: </w:t>
      </w: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uk-UA"/>
        </w:rPr>
        <w:t>Поручник Марія Миколаївна</w:t>
      </w: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uk-UA"/>
        </w:rPr>
        <w:t xml:space="preserve">аспірант кафедри зоогігієна та ветеринарія Миколаївського національного аграрного університету </w:t>
      </w: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uk-UA"/>
        </w:rPr>
        <w:t>адреса: 54020 м. Миколаїв, вул. Паризької Комуни, 9</w:t>
      </w: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uk-UA"/>
        </w:rPr>
        <w:t>контактні телефони: 0960668885; 0666344981; 0933502902</w:t>
      </w: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4F7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C5B0C">
        <w:rPr>
          <w:rFonts w:ascii="Times New Roman" w:hAnsi="Times New Roman" w:cs="Times New Roman"/>
          <w:sz w:val="28"/>
          <w:szCs w:val="28"/>
        </w:rPr>
        <w:t>-</w:t>
      </w:r>
      <w:r w:rsidRPr="002C5B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C5B0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C5B0C">
          <w:rPr>
            <w:rStyle w:val="a6"/>
            <w:rFonts w:ascii="Times New Roman" w:hAnsi="Times New Roman" w:cs="Times New Roman"/>
            <w:sz w:val="28"/>
            <w:szCs w:val="28"/>
            <w:shd w:val="clear" w:color="auto" w:fill="F1F4F7"/>
            <w:lang w:val="en-US"/>
          </w:rPr>
          <w:t>mariya</w:t>
        </w:r>
        <w:r w:rsidRPr="002C5B0C">
          <w:rPr>
            <w:rStyle w:val="a6"/>
            <w:rFonts w:ascii="Times New Roman" w:hAnsi="Times New Roman" w:cs="Times New Roman"/>
            <w:sz w:val="28"/>
            <w:szCs w:val="28"/>
            <w:shd w:val="clear" w:color="auto" w:fill="F1F4F7"/>
          </w:rPr>
          <w:t>200282@</w:t>
        </w:r>
        <w:r w:rsidRPr="002C5B0C">
          <w:rPr>
            <w:rStyle w:val="a6"/>
            <w:rFonts w:ascii="Times New Roman" w:hAnsi="Times New Roman" w:cs="Times New Roman"/>
            <w:sz w:val="28"/>
            <w:szCs w:val="28"/>
            <w:shd w:val="clear" w:color="auto" w:fill="F1F4F7"/>
            <w:lang w:val="en-US"/>
          </w:rPr>
          <w:t>mail</w:t>
        </w:r>
        <w:r w:rsidRPr="002C5B0C">
          <w:rPr>
            <w:rStyle w:val="a6"/>
            <w:rFonts w:ascii="Times New Roman" w:hAnsi="Times New Roman" w:cs="Times New Roman"/>
            <w:sz w:val="28"/>
            <w:szCs w:val="28"/>
            <w:shd w:val="clear" w:color="auto" w:fill="F1F4F7"/>
          </w:rPr>
          <w:t>.</w:t>
        </w:r>
        <w:r w:rsidRPr="002C5B0C">
          <w:rPr>
            <w:rStyle w:val="a6"/>
            <w:rFonts w:ascii="Times New Roman" w:hAnsi="Times New Roman" w:cs="Times New Roman"/>
            <w:sz w:val="28"/>
            <w:szCs w:val="28"/>
            <w:shd w:val="clear" w:color="auto" w:fill="F1F4F7"/>
            <w:lang w:val="en-US"/>
          </w:rPr>
          <w:t>ru</w:t>
        </w:r>
      </w:hyperlink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4F7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shd w:val="clear" w:color="auto" w:fill="F1F4F7"/>
          <w:lang w:val="uk-UA"/>
        </w:rPr>
        <w:t>Бондар Алла Олександрівна</w:t>
      </w: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uk-UA"/>
        </w:rPr>
        <w:t xml:space="preserve">кандидат с.-г. наук, доцент кафедри зоогігієна та ветеринарія Миколаївського національного аграрного університету </w:t>
      </w:r>
    </w:p>
    <w:p w:rsidR="00D60802" w:rsidRPr="002C5B0C" w:rsidRDefault="00D60802" w:rsidP="00D6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0C">
        <w:rPr>
          <w:rFonts w:ascii="Times New Roman" w:hAnsi="Times New Roman" w:cs="Times New Roman"/>
          <w:sz w:val="28"/>
          <w:szCs w:val="28"/>
          <w:lang w:val="uk-UA"/>
        </w:rPr>
        <w:t>адреса: 54020 м. Миколаїв, вул. Паризької Комуни, 9</w:t>
      </w:r>
    </w:p>
    <w:p w:rsidR="00D60802" w:rsidRPr="002C5B0C" w:rsidRDefault="00D60802" w:rsidP="00D60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2C5B0C">
        <w:rPr>
          <w:sz w:val="28"/>
          <w:szCs w:val="28"/>
          <w:lang w:val="en-US"/>
        </w:rPr>
        <w:t xml:space="preserve">E-mail: </w:t>
      </w:r>
      <w:r w:rsidRPr="002C5B0C">
        <w:rPr>
          <w:sz w:val="28"/>
          <w:szCs w:val="28"/>
          <w:shd w:val="clear" w:color="auto" w:fill="F6F6F6"/>
          <w:lang w:val="en-US"/>
        </w:rPr>
        <w:t>lady</w:t>
      </w:r>
      <w:r w:rsidRPr="002C5B0C">
        <w:rPr>
          <w:sz w:val="28"/>
          <w:szCs w:val="28"/>
          <w:shd w:val="clear" w:color="auto" w:fill="F6F6F6"/>
          <w:lang w:val="uk-UA"/>
        </w:rPr>
        <w:t>-</w:t>
      </w:r>
      <w:proofErr w:type="spellStart"/>
      <w:r w:rsidRPr="002C5B0C">
        <w:rPr>
          <w:sz w:val="28"/>
          <w:szCs w:val="28"/>
          <w:shd w:val="clear" w:color="auto" w:fill="F6F6F6"/>
          <w:lang w:val="en-US"/>
        </w:rPr>
        <w:t>alla</w:t>
      </w:r>
      <w:proofErr w:type="spellEnd"/>
      <w:r w:rsidRPr="002C5B0C">
        <w:rPr>
          <w:sz w:val="28"/>
          <w:szCs w:val="28"/>
          <w:shd w:val="clear" w:color="auto" w:fill="F6F6F6"/>
          <w:lang w:val="uk-UA"/>
        </w:rPr>
        <w:t>1962@</w:t>
      </w:r>
      <w:r w:rsidRPr="002C5B0C">
        <w:rPr>
          <w:sz w:val="28"/>
          <w:szCs w:val="28"/>
          <w:shd w:val="clear" w:color="auto" w:fill="F6F6F6"/>
          <w:lang w:val="en-US"/>
        </w:rPr>
        <w:t>mail</w:t>
      </w:r>
      <w:r w:rsidRPr="002C5B0C">
        <w:rPr>
          <w:sz w:val="28"/>
          <w:szCs w:val="28"/>
          <w:shd w:val="clear" w:color="auto" w:fill="F6F6F6"/>
          <w:lang w:val="uk-UA"/>
        </w:rPr>
        <w:t>.</w:t>
      </w:r>
      <w:proofErr w:type="spellStart"/>
      <w:r w:rsidRPr="002C5B0C">
        <w:rPr>
          <w:sz w:val="28"/>
          <w:szCs w:val="28"/>
          <w:shd w:val="clear" w:color="auto" w:fill="F6F6F6"/>
          <w:lang w:val="en-US"/>
        </w:rPr>
        <w:t>ru</w:t>
      </w:r>
      <w:proofErr w:type="spellEnd"/>
    </w:p>
    <w:p w:rsidR="00B62681" w:rsidRPr="00D60802" w:rsidRDefault="00B62681">
      <w:pPr>
        <w:rPr>
          <w:lang w:val="uk-UA"/>
        </w:rPr>
      </w:pPr>
    </w:p>
    <w:sectPr w:rsidR="00B62681" w:rsidRPr="00D60802" w:rsidSect="00B228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C0A"/>
    <w:multiLevelType w:val="hybridMultilevel"/>
    <w:tmpl w:val="46EE9354"/>
    <w:lvl w:ilvl="0" w:tplc="8750A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35"/>
    <w:rsid w:val="001C7C7A"/>
    <w:rsid w:val="005653F8"/>
    <w:rsid w:val="00760680"/>
    <w:rsid w:val="00AE7C35"/>
    <w:rsid w:val="00B62681"/>
    <w:rsid w:val="00D60802"/>
    <w:rsid w:val="00DB2D60"/>
    <w:rsid w:val="00E1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02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D60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080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08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08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0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08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-2005.com.ua/uk/tvarinnitstvo/veterinarni-preparati/vitamini-i-zalizovmisni-preparati/tetravit-kompleks-vitaminiv-a-d3-e-i-f-v-mas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patents.com/2012/08/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mvc.com/vet/leki/20/catosal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ma-market.ru/product/asd-2_100_ml.%20&#8211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ya2002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2015-02-04T17:12:00Z</dcterms:created>
  <dcterms:modified xsi:type="dcterms:W3CDTF">2015-02-04T18:15:00Z</dcterms:modified>
</cp:coreProperties>
</file>