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BCD5" w14:textId="77777777" w:rsidR="00FC5577" w:rsidRPr="00972AAE" w:rsidRDefault="00BD5B72" w:rsidP="00F92C38">
      <w:pPr>
        <w:shd w:val="clear" w:color="auto" w:fill="FFFFFF"/>
        <w:spacing w:after="0" w:line="240" w:lineRule="auto"/>
        <w:rPr>
          <w:rFonts w:cs="Times New Roman"/>
          <w:sz w:val="24"/>
          <w:szCs w:val="24"/>
          <w:lang w:val="uk-UA"/>
        </w:rPr>
      </w:pPr>
      <w:r w:rsidRPr="00972AAE">
        <w:rPr>
          <w:rFonts w:cs="Times New Roman"/>
          <w:sz w:val="24"/>
          <w:szCs w:val="24"/>
          <w:lang w:val="uk-UA"/>
        </w:rPr>
        <w:t xml:space="preserve">УДК </w:t>
      </w:r>
      <w:r w:rsidR="00FC5577" w:rsidRPr="00972AAE">
        <w:rPr>
          <w:rFonts w:cs="Times New Roman"/>
          <w:sz w:val="24"/>
          <w:szCs w:val="24"/>
          <w:lang w:val="uk-UA"/>
        </w:rPr>
        <w:t>633:338.1</w:t>
      </w:r>
    </w:p>
    <w:p w14:paraId="789F1E41" w14:textId="77777777" w:rsidR="00BD5B72" w:rsidRPr="00972AAE" w:rsidRDefault="00BD5B72" w:rsidP="00F92C38">
      <w:pPr>
        <w:spacing w:after="0" w:line="240" w:lineRule="auto"/>
        <w:rPr>
          <w:rFonts w:cs="Times New Roman"/>
          <w:sz w:val="24"/>
          <w:szCs w:val="24"/>
          <w:lang w:val="uk-UA"/>
        </w:rPr>
      </w:pPr>
    </w:p>
    <w:p w14:paraId="0B588C84" w14:textId="0A49A217" w:rsidR="003D1606" w:rsidRPr="00053AA6" w:rsidRDefault="00BB765D" w:rsidP="00F92C38">
      <w:pPr>
        <w:spacing w:after="0" w:line="240" w:lineRule="auto"/>
        <w:jc w:val="center"/>
        <w:rPr>
          <w:rFonts w:cs="Times New Roman"/>
          <w:b/>
          <w:bCs/>
          <w:sz w:val="28"/>
          <w:szCs w:val="28"/>
          <w:lang w:val="uk-UA"/>
        </w:rPr>
      </w:pPr>
      <w:proofErr w:type="spellStart"/>
      <w:r w:rsidRPr="00053AA6">
        <w:rPr>
          <w:rFonts w:cs="Times New Roman"/>
          <w:b/>
          <w:bCs/>
          <w:sz w:val="28"/>
          <w:szCs w:val="28"/>
          <w:lang w:val="uk-UA"/>
        </w:rPr>
        <w:t>Кормовиробництво</w:t>
      </w:r>
      <w:proofErr w:type="spellEnd"/>
      <w:r w:rsidRPr="00053AA6">
        <w:rPr>
          <w:rFonts w:cs="Times New Roman"/>
          <w:b/>
          <w:bCs/>
          <w:sz w:val="28"/>
          <w:szCs w:val="28"/>
          <w:lang w:val="uk-UA"/>
        </w:rPr>
        <w:t xml:space="preserve"> в Україні: </w:t>
      </w:r>
      <w:r w:rsidR="004C17B7">
        <w:rPr>
          <w:rFonts w:cs="Times New Roman"/>
          <w:b/>
          <w:bCs/>
          <w:sz w:val="28"/>
          <w:szCs w:val="28"/>
          <w:lang w:val="uk-UA"/>
        </w:rPr>
        <w:t>Т</w:t>
      </w:r>
      <w:r w:rsidRPr="00053AA6">
        <w:rPr>
          <w:rFonts w:cs="Times New Roman"/>
          <w:b/>
          <w:bCs/>
          <w:sz w:val="28"/>
          <w:szCs w:val="28"/>
          <w:lang w:val="uk-UA"/>
        </w:rPr>
        <w:t>енденції, проблеми і перспективи</w:t>
      </w:r>
    </w:p>
    <w:p w14:paraId="793E2A10" w14:textId="77777777" w:rsidR="00F75EFA" w:rsidRPr="00972AAE" w:rsidRDefault="00F75EFA" w:rsidP="00F92C38">
      <w:pPr>
        <w:spacing w:after="0" w:line="240" w:lineRule="auto"/>
        <w:jc w:val="both"/>
        <w:rPr>
          <w:rFonts w:cs="Times New Roman"/>
          <w:sz w:val="24"/>
          <w:szCs w:val="24"/>
          <w:lang w:val="uk-UA"/>
        </w:rPr>
      </w:pPr>
    </w:p>
    <w:p w14:paraId="60E09090" w14:textId="6D0C11EA" w:rsidR="00E154E7" w:rsidRPr="00342E4A" w:rsidRDefault="00BD5B72" w:rsidP="00F92C38">
      <w:pPr>
        <w:spacing w:after="0" w:line="240" w:lineRule="auto"/>
        <w:jc w:val="both"/>
        <w:rPr>
          <w:rFonts w:cs="Times New Roman"/>
          <w:sz w:val="24"/>
          <w:szCs w:val="24"/>
          <w:lang w:val="uk-UA"/>
        </w:rPr>
      </w:pPr>
      <w:r w:rsidRPr="00342E4A">
        <w:rPr>
          <w:rFonts w:cs="Times New Roman"/>
          <w:b/>
          <w:bCs/>
          <w:sz w:val="24"/>
          <w:szCs w:val="24"/>
          <w:lang w:val="uk-UA"/>
        </w:rPr>
        <w:t>Анотація.</w:t>
      </w:r>
      <w:r w:rsidRPr="00342E4A">
        <w:rPr>
          <w:rFonts w:cs="Times New Roman"/>
          <w:sz w:val="24"/>
          <w:szCs w:val="24"/>
          <w:lang w:val="uk-UA"/>
        </w:rPr>
        <w:t xml:space="preserve"> </w:t>
      </w:r>
      <w:r w:rsidR="00327B9A" w:rsidRPr="00342E4A">
        <w:rPr>
          <w:rFonts w:cs="Times New Roman"/>
          <w:sz w:val="24"/>
          <w:szCs w:val="24"/>
          <w:lang w:val="uk-UA"/>
        </w:rPr>
        <w:t xml:space="preserve">За роки незалежності України, забезпечення кормами галузі тваринництва та їх ефективне використання залишалися складною і невирішеною проблемою. Військова агресія РФ на території України, економічна, геополітична, кліматична нестабільність, глобальна продовольча криза загострила довоєнні проблеми і зумовила виникнення нових загроз і викликів у кормовиробництві. </w:t>
      </w:r>
      <w:r w:rsidR="00327B9A" w:rsidRPr="00342E4A">
        <w:rPr>
          <w:rFonts w:cs="Times New Roman"/>
          <w:iCs/>
          <w:sz w:val="24"/>
          <w:szCs w:val="24"/>
          <w:lang w:val="uk-UA"/>
        </w:rPr>
        <w:t>Метою</w:t>
      </w:r>
      <w:r w:rsidR="00327B9A" w:rsidRPr="00342E4A">
        <w:rPr>
          <w:rFonts w:cs="Times New Roman"/>
          <w:sz w:val="24"/>
          <w:szCs w:val="24"/>
          <w:lang w:val="uk-UA"/>
        </w:rPr>
        <w:t xml:space="preserve"> дослідження є оцінка стану і основних тенденцій ринку кормів України, проблем кормовиробничої галузі в контексті сучасних загроз і викликів. У дослідженні використані загальноприйняті методи наукових економічних досліджень, зокрема: </w:t>
      </w:r>
      <w:proofErr w:type="spellStart"/>
      <w:r w:rsidR="00327B9A" w:rsidRPr="00342E4A">
        <w:rPr>
          <w:rFonts w:cs="Times New Roman"/>
          <w:sz w:val="24"/>
          <w:szCs w:val="24"/>
          <w:lang w:val="uk-UA"/>
        </w:rPr>
        <w:t>бібліометричний</w:t>
      </w:r>
      <w:proofErr w:type="spellEnd"/>
      <w:r w:rsidR="00327B9A" w:rsidRPr="00342E4A">
        <w:rPr>
          <w:rFonts w:cs="Times New Roman"/>
          <w:sz w:val="24"/>
          <w:szCs w:val="24"/>
          <w:lang w:val="uk-UA"/>
        </w:rPr>
        <w:t xml:space="preserve">, наукової абстракції та гіпотези, системного та економічного аналізу, монографічний, аналізу і синтезу, комплексний, абстрактно-логічний, індукції та дедукції, порівняння та логічного узагальнення. </w:t>
      </w:r>
      <w:r w:rsidR="00342E4A" w:rsidRPr="00342E4A">
        <w:rPr>
          <w:rFonts w:cs="Times New Roman"/>
          <w:sz w:val="24"/>
          <w:szCs w:val="24"/>
          <w:lang w:val="uk-UA"/>
        </w:rPr>
        <w:t>Було р</w:t>
      </w:r>
      <w:r w:rsidR="00327B9A" w:rsidRPr="00342E4A">
        <w:rPr>
          <w:rFonts w:cs="Times New Roman"/>
          <w:sz w:val="24"/>
          <w:szCs w:val="24"/>
          <w:lang w:val="uk-UA"/>
        </w:rPr>
        <w:t xml:space="preserve">озглянуто основні проблеми українського кормовиробництва: зростання вартості матеріальних ресурсів, енергоресурсів, </w:t>
      </w:r>
      <w:proofErr w:type="spellStart"/>
      <w:r w:rsidR="00327B9A" w:rsidRPr="00342E4A">
        <w:rPr>
          <w:rFonts w:cs="Times New Roman"/>
          <w:sz w:val="24"/>
          <w:szCs w:val="24"/>
          <w:lang w:val="uk-UA"/>
        </w:rPr>
        <w:t>здорожчання</w:t>
      </w:r>
      <w:proofErr w:type="spellEnd"/>
      <w:r w:rsidR="00327B9A" w:rsidRPr="00342E4A">
        <w:rPr>
          <w:rFonts w:cs="Times New Roman"/>
          <w:sz w:val="24"/>
          <w:szCs w:val="24"/>
          <w:lang w:val="uk-UA"/>
        </w:rPr>
        <w:t xml:space="preserve"> процесів заготівлі і зберігання кормів власного виробництва, дефіцит робочої сили внаслідок міграції і мобілізації, екстремальні кліматичні умови, які впливають на урожайність кормових культур, кількість та якість кормів, недотримання сівозмін, низька якість кормів, регіональний перерозподіл виробництва і споживання кормів, дефіцит обігових коштів, проблеми з відшкодуванням </w:t>
      </w:r>
      <w:r w:rsidR="00342E4A" w:rsidRPr="00342E4A">
        <w:rPr>
          <w:rFonts w:cs="Times New Roman"/>
          <w:sz w:val="24"/>
          <w:szCs w:val="24"/>
          <w:lang w:val="uk-UA"/>
        </w:rPr>
        <w:t>податку на додану вартість</w:t>
      </w:r>
      <w:r w:rsidR="00327B9A" w:rsidRPr="00342E4A">
        <w:rPr>
          <w:rFonts w:cs="Times New Roman"/>
          <w:sz w:val="24"/>
          <w:szCs w:val="24"/>
          <w:lang w:val="uk-UA"/>
        </w:rPr>
        <w:t xml:space="preserve">, затримки з митним оформленням імпортованих матеріальних ресурсів, високий рівень інфляції, фіксований валютний курс, проблемні інструменти страхування/акредитивів за експортними контрактами, руйнування основних ланцюгів постачання в Україні, зміна географії експорту, блокада морських портів, висока вартість створених логістичних ланцюжків, ускладнений доступ на ринок країн Європи з точки зору імпорту та сертифікації продукції, обмеження пропускної спроможності європейських логістичних центрів, тощо. Зосереджено увагу на проблемах </w:t>
      </w:r>
      <w:proofErr w:type="spellStart"/>
      <w:r w:rsidR="00327B9A" w:rsidRPr="00342E4A">
        <w:rPr>
          <w:rFonts w:cs="Times New Roman"/>
          <w:sz w:val="24"/>
          <w:szCs w:val="24"/>
          <w:lang w:val="uk-UA"/>
        </w:rPr>
        <w:t>кормовиробництва</w:t>
      </w:r>
      <w:proofErr w:type="spellEnd"/>
      <w:r w:rsidR="00327B9A" w:rsidRPr="00342E4A">
        <w:rPr>
          <w:rFonts w:cs="Times New Roman"/>
          <w:sz w:val="24"/>
          <w:szCs w:val="24"/>
          <w:lang w:val="uk-UA"/>
        </w:rPr>
        <w:t xml:space="preserve"> на </w:t>
      </w:r>
      <w:proofErr w:type="spellStart"/>
      <w:r w:rsidR="00327B9A" w:rsidRPr="00342E4A">
        <w:rPr>
          <w:rFonts w:cs="Times New Roman"/>
          <w:sz w:val="24"/>
          <w:szCs w:val="24"/>
          <w:lang w:val="uk-UA"/>
        </w:rPr>
        <w:t>деокупованих</w:t>
      </w:r>
      <w:proofErr w:type="spellEnd"/>
      <w:r w:rsidR="00327B9A" w:rsidRPr="00342E4A">
        <w:rPr>
          <w:rFonts w:cs="Times New Roman"/>
          <w:sz w:val="24"/>
          <w:szCs w:val="24"/>
          <w:lang w:val="uk-UA"/>
        </w:rPr>
        <w:t xml:space="preserve"> і прифронтових територіях: дефіцит ресурсів через втрати коштів і майна внаслідок обстрілів і крадіжок </w:t>
      </w:r>
      <w:r w:rsidR="00460EFE">
        <w:rPr>
          <w:rFonts w:cs="Times New Roman"/>
          <w:sz w:val="24"/>
          <w:szCs w:val="24"/>
          <w:lang w:val="uk-UA"/>
        </w:rPr>
        <w:t>російськими військовими</w:t>
      </w:r>
      <w:r w:rsidR="00327B9A" w:rsidRPr="00342E4A">
        <w:rPr>
          <w:rFonts w:cs="Times New Roman"/>
          <w:sz w:val="24"/>
          <w:szCs w:val="24"/>
          <w:lang w:val="uk-UA"/>
        </w:rPr>
        <w:t xml:space="preserve">, знищення посівів, неможливості вивезти продукцію, загибель сільськогосподарських тварин через воєнні дії, пошкодження й руйнування аграрної інфраструктури та техніки, неможливість проведення технологічних операцій, негативні наслідки для земельного фонду внаслідок </w:t>
      </w:r>
      <w:proofErr w:type="spellStart"/>
      <w:r w:rsidR="00327B9A" w:rsidRPr="00342E4A">
        <w:rPr>
          <w:rFonts w:cs="Times New Roman"/>
          <w:sz w:val="24"/>
          <w:szCs w:val="24"/>
          <w:lang w:val="uk-UA"/>
        </w:rPr>
        <w:t>замінування</w:t>
      </w:r>
      <w:proofErr w:type="spellEnd"/>
      <w:r w:rsidR="00327B9A" w:rsidRPr="00342E4A">
        <w:rPr>
          <w:rFonts w:cs="Times New Roman"/>
          <w:sz w:val="24"/>
          <w:szCs w:val="24"/>
          <w:lang w:val="uk-UA"/>
        </w:rPr>
        <w:t xml:space="preserve">, артобстрілів, руху важкої техніки, тощо. Основні результати дослідження можуть бути використані для наукових розробок і у практичній діяльності </w:t>
      </w:r>
      <w:proofErr w:type="spellStart"/>
      <w:r w:rsidR="00327B9A" w:rsidRPr="00342E4A">
        <w:rPr>
          <w:rFonts w:cs="Times New Roman"/>
          <w:sz w:val="24"/>
          <w:szCs w:val="24"/>
          <w:lang w:val="uk-UA"/>
        </w:rPr>
        <w:t>агровиробників</w:t>
      </w:r>
      <w:proofErr w:type="spellEnd"/>
      <w:r w:rsidR="00327B9A" w:rsidRPr="00342E4A">
        <w:rPr>
          <w:rFonts w:cs="Times New Roman"/>
          <w:sz w:val="24"/>
          <w:szCs w:val="24"/>
          <w:lang w:val="uk-UA"/>
        </w:rPr>
        <w:t>, оцінюванні впливу ризиків і загроз на кормовиробничу галузь України</w:t>
      </w:r>
    </w:p>
    <w:p w14:paraId="2216D2AF" w14:textId="77777777" w:rsidR="00BD5B72" w:rsidRPr="00972AAE" w:rsidRDefault="00BD5B72" w:rsidP="00F92C38">
      <w:pPr>
        <w:spacing w:after="0" w:line="240" w:lineRule="auto"/>
        <w:jc w:val="both"/>
        <w:rPr>
          <w:rFonts w:cs="Times New Roman"/>
          <w:sz w:val="24"/>
          <w:szCs w:val="24"/>
          <w:lang w:val="uk-UA"/>
        </w:rPr>
      </w:pPr>
    </w:p>
    <w:p w14:paraId="609D4C67" w14:textId="689A0C5C" w:rsidR="00BD5B72" w:rsidRPr="00053AA6" w:rsidRDefault="00BD5B72" w:rsidP="00F92C38">
      <w:pPr>
        <w:spacing w:after="0" w:line="240" w:lineRule="auto"/>
        <w:jc w:val="both"/>
        <w:rPr>
          <w:rFonts w:cs="Times New Roman"/>
          <w:sz w:val="24"/>
          <w:szCs w:val="24"/>
          <w:lang w:val="uk-UA"/>
        </w:rPr>
      </w:pPr>
      <w:r w:rsidRPr="00053AA6">
        <w:rPr>
          <w:rFonts w:cs="Times New Roman"/>
          <w:b/>
          <w:bCs/>
          <w:sz w:val="24"/>
          <w:szCs w:val="24"/>
          <w:lang w:val="uk-UA"/>
        </w:rPr>
        <w:t>Ключові слова</w:t>
      </w:r>
      <w:r w:rsidR="00475C56" w:rsidRPr="00053AA6">
        <w:rPr>
          <w:rFonts w:cs="Times New Roman"/>
          <w:sz w:val="24"/>
          <w:szCs w:val="24"/>
          <w:lang w:val="uk-UA"/>
        </w:rPr>
        <w:t xml:space="preserve">: </w:t>
      </w:r>
      <w:proofErr w:type="spellStart"/>
      <w:r w:rsidR="00435798" w:rsidRPr="00053AA6">
        <w:rPr>
          <w:rFonts w:cs="Times New Roman"/>
          <w:sz w:val="24"/>
          <w:szCs w:val="24"/>
          <w:lang w:val="ru-RU"/>
        </w:rPr>
        <w:t>кормова</w:t>
      </w:r>
      <w:proofErr w:type="spellEnd"/>
      <w:r w:rsidR="00435798" w:rsidRPr="00053AA6">
        <w:rPr>
          <w:rFonts w:cs="Times New Roman"/>
          <w:sz w:val="24"/>
          <w:szCs w:val="24"/>
          <w:lang w:val="ru-RU"/>
        </w:rPr>
        <w:t xml:space="preserve"> база</w:t>
      </w:r>
      <w:r w:rsidR="00F92C38" w:rsidRPr="00053AA6">
        <w:rPr>
          <w:rFonts w:cs="Times New Roman"/>
          <w:sz w:val="24"/>
          <w:szCs w:val="24"/>
          <w:lang w:val="ru-RU"/>
        </w:rPr>
        <w:t>;</w:t>
      </w:r>
      <w:r w:rsidR="00E154E7" w:rsidRPr="00053AA6">
        <w:rPr>
          <w:rFonts w:cs="Times New Roman"/>
          <w:sz w:val="24"/>
          <w:szCs w:val="24"/>
          <w:lang w:val="uk-UA"/>
        </w:rPr>
        <w:t xml:space="preserve"> </w:t>
      </w:r>
      <w:r w:rsidR="004E1933" w:rsidRPr="00053AA6">
        <w:rPr>
          <w:rFonts w:cs="Times New Roman"/>
          <w:sz w:val="24"/>
          <w:szCs w:val="24"/>
          <w:lang w:val="uk-UA"/>
        </w:rPr>
        <w:t>кормові культури</w:t>
      </w:r>
      <w:r w:rsidR="00F92C38" w:rsidRPr="00053AA6">
        <w:rPr>
          <w:rFonts w:cs="Times New Roman"/>
          <w:sz w:val="24"/>
          <w:szCs w:val="24"/>
          <w:lang w:val="ru-RU"/>
        </w:rPr>
        <w:t>;</w:t>
      </w:r>
      <w:r w:rsidR="004E1933" w:rsidRPr="00053AA6">
        <w:rPr>
          <w:rFonts w:cs="Times New Roman"/>
          <w:sz w:val="24"/>
          <w:szCs w:val="24"/>
          <w:lang w:val="uk-UA"/>
        </w:rPr>
        <w:t xml:space="preserve"> поголів’я сільськогосподарських тварин</w:t>
      </w:r>
      <w:r w:rsidR="00F92C38" w:rsidRPr="00053AA6">
        <w:rPr>
          <w:rFonts w:cs="Times New Roman"/>
          <w:sz w:val="24"/>
          <w:szCs w:val="24"/>
          <w:lang w:val="ru-RU"/>
        </w:rPr>
        <w:t>;</w:t>
      </w:r>
      <w:r w:rsidR="004E1933" w:rsidRPr="00053AA6">
        <w:rPr>
          <w:rFonts w:cs="Times New Roman"/>
          <w:sz w:val="24"/>
          <w:szCs w:val="24"/>
          <w:lang w:val="uk-UA"/>
        </w:rPr>
        <w:t xml:space="preserve"> ринок кормів</w:t>
      </w:r>
    </w:p>
    <w:p w14:paraId="0D88FA8A" w14:textId="77777777" w:rsidR="00CC754C" w:rsidRPr="00F92C38" w:rsidRDefault="00CC754C" w:rsidP="00F92C38">
      <w:pPr>
        <w:spacing w:after="0" w:line="240" w:lineRule="auto"/>
        <w:jc w:val="both"/>
        <w:rPr>
          <w:rFonts w:cs="Times New Roman"/>
          <w:bCs/>
          <w:sz w:val="24"/>
          <w:szCs w:val="24"/>
          <w:lang w:val="uk-UA"/>
        </w:rPr>
      </w:pPr>
    </w:p>
    <w:p w14:paraId="5B0041EB" w14:textId="77777777" w:rsidR="00E97CA1" w:rsidRPr="00B24E21" w:rsidRDefault="00BD5B72" w:rsidP="00F92C38">
      <w:pPr>
        <w:spacing w:after="0" w:line="240" w:lineRule="auto"/>
        <w:rPr>
          <w:rFonts w:cs="Times New Roman"/>
          <w:b/>
          <w:bCs/>
          <w:sz w:val="24"/>
          <w:szCs w:val="24"/>
          <w:lang w:val="uk-UA"/>
        </w:rPr>
      </w:pPr>
      <w:r w:rsidRPr="00B24E21">
        <w:rPr>
          <w:rFonts w:cs="Times New Roman"/>
          <w:b/>
          <w:bCs/>
          <w:sz w:val="24"/>
          <w:szCs w:val="24"/>
          <w:lang w:val="uk-UA"/>
        </w:rPr>
        <w:t>Вступ</w:t>
      </w:r>
    </w:p>
    <w:p w14:paraId="6E23577A" w14:textId="5E6BB840" w:rsidR="00053AA6" w:rsidRPr="00EF1DD3" w:rsidRDefault="006366ED" w:rsidP="00EF1DD3">
      <w:pPr>
        <w:pStyle w:val="ac"/>
        <w:spacing w:before="0"/>
        <w:ind w:left="0" w:firstLine="0"/>
        <w:jc w:val="both"/>
        <w:rPr>
          <w:rFonts w:cs="Times New Roman"/>
          <w:sz w:val="24"/>
          <w:szCs w:val="24"/>
          <w:lang w:val="uk-UA"/>
        </w:rPr>
      </w:pPr>
      <w:r w:rsidRPr="00B24E21">
        <w:rPr>
          <w:rFonts w:cs="Times New Roman"/>
          <w:sz w:val="24"/>
          <w:szCs w:val="24"/>
          <w:lang w:val="uk-UA"/>
        </w:rPr>
        <w:t xml:space="preserve">У вирішення проблем соціально-економічного розвитку країни кожна з галузей економіки </w:t>
      </w:r>
      <w:r w:rsidRPr="00B24E21">
        <w:rPr>
          <w:rFonts w:cs="Times New Roman"/>
          <w:spacing w:val="-1"/>
          <w:sz w:val="24"/>
          <w:szCs w:val="24"/>
          <w:lang w:val="uk-UA"/>
        </w:rPr>
        <w:t>посідає важливе й відповідне місце. Одні безпосередньо створюють національні ресурси, інші формують умови й інфраструктуру для їх виробництва, доступності, максимальної користі усім верствам населення.</w:t>
      </w:r>
      <w:r w:rsidR="00D51A0B" w:rsidRPr="00B24E21">
        <w:rPr>
          <w:rFonts w:cs="Times New Roman"/>
          <w:spacing w:val="-1"/>
          <w:sz w:val="24"/>
          <w:szCs w:val="24"/>
          <w:lang w:val="uk-UA"/>
        </w:rPr>
        <w:t xml:space="preserve"> Аграрн</w:t>
      </w:r>
      <w:r w:rsidR="001A5792" w:rsidRPr="00B24E21">
        <w:rPr>
          <w:rFonts w:cs="Times New Roman"/>
          <w:spacing w:val="-1"/>
          <w:sz w:val="24"/>
          <w:szCs w:val="24"/>
          <w:lang w:val="uk-UA"/>
        </w:rPr>
        <w:t>е</w:t>
      </w:r>
      <w:r w:rsidR="00D51A0B" w:rsidRPr="00B24E21">
        <w:rPr>
          <w:rFonts w:cs="Times New Roman"/>
          <w:spacing w:val="-1"/>
          <w:sz w:val="24"/>
          <w:szCs w:val="24"/>
          <w:lang w:val="uk-UA"/>
        </w:rPr>
        <w:t xml:space="preserve"> </w:t>
      </w:r>
      <w:r w:rsidR="001A5792" w:rsidRPr="00B24E21">
        <w:rPr>
          <w:rFonts w:cs="Times New Roman"/>
          <w:spacing w:val="-1"/>
          <w:sz w:val="24"/>
          <w:szCs w:val="24"/>
          <w:lang w:val="uk-UA"/>
        </w:rPr>
        <w:t>виробництво</w:t>
      </w:r>
      <w:r w:rsidR="00D51A0B" w:rsidRPr="00B24E21">
        <w:rPr>
          <w:rFonts w:cs="Times New Roman"/>
          <w:spacing w:val="-1"/>
          <w:sz w:val="24"/>
          <w:szCs w:val="24"/>
          <w:lang w:val="uk-UA"/>
        </w:rPr>
        <w:t xml:space="preserve"> </w:t>
      </w:r>
      <w:r w:rsidR="001A5792" w:rsidRPr="00B24E21">
        <w:rPr>
          <w:rFonts w:cs="Times New Roman"/>
          <w:spacing w:val="-1"/>
          <w:sz w:val="24"/>
          <w:szCs w:val="24"/>
          <w:lang w:val="uk-UA"/>
        </w:rPr>
        <w:t xml:space="preserve">є </w:t>
      </w:r>
      <w:r w:rsidR="002B7ED6" w:rsidRPr="00B24E21">
        <w:rPr>
          <w:rFonts w:cs="Times New Roman"/>
          <w:spacing w:val="-1"/>
          <w:sz w:val="24"/>
          <w:szCs w:val="24"/>
          <w:lang w:val="uk-UA"/>
        </w:rPr>
        <w:t xml:space="preserve">не лише </w:t>
      </w:r>
      <w:r w:rsidR="001A5792" w:rsidRPr="00B24E21">
        <w:rPr>
          <w:rFonts w:cs="Times New Roman"/>
          <w:spacing w:val="-1"/>
          <w:sz w:val="24"/>
          <w:szCs w:val="24"/>
          <w:lang w:val="uk-UA"/>
        </w:rPr>
        <w:t xml:space="preserve">одним із ключових </w:t>
      </w:r>
      <w:r w:rsidR="001A5792" w:rsidRPr="00053AA6">
        <w:rPr>
          <w:rFonts w:cs="Times New Roman"/>
          <w:spacing w:val="-1"/>
          <w:sz w:val="24"/>
          <w:szCs w:val="24"/>
          <w:lang w:val="uk-UA"/>
        </w:rPr>
        <w:t xml:space="preserve">секторів </w:t>
      </w:r>
      <w:r w:rsidR="00112E08" w:rsidRPr="00053AA6">
        <w:rPr>
          <w:rFonts w:cs="Times New Roman"/>
          <w:spacing w:val="-1"/>
          <w:sz w:val="24"/>
          <w:szCs w:val="24"/>
          <w:lang w:val="uk-UA"/>
        </w:rPr>
        <w:t>української</w:t>
      </w:r>
      <w:r w:rsidR="009532AE" w:rsidRPr="00112E08">
        <w:rPr>
          <w:rFonts w:cs="Times New Roman"/>
          <w:color w:val="00B0F0"/>
          <w:spacing w:val="-1"/>
          <w:sz w:val="24"/>
          <w:szCs w:val="24"/>
          <w:lang w:val="uk-UA"/>
        </w:rPr>
        <w:t xml:space="preserve"> </w:t>
      </w:r>
      <w:r w:rsidR="001A5792" w:rsidRPr="00B24E21">
        <w:rPr>
          <w:rFonts w:cs="Times New Roman"/>
          <w:spacing w:val="-1"/>
          <w:sz w:val="24"/>
          <w:szCs w:val="24"/>
          <w:lang w:val="uk-UA"/>
        </w:rPr>
        <w:t>економіки</w:t>
      </w:r>
      <w:r w:rsidR="002B7ED6" w:rsidRPr="00B24E21">
        <w:rPr>
          <w:rFonts w:cs="Times New Roman"/>
          <w:spacing w:val="-1"/>
          <w:sz w:val="24"/>
          <w:szCs w:val="24"/>
          <w:lang w:val="uk-UA"/>
        </w:rPr>
        <w:t xml:space="preserve">, забезпечуючи національну продовольчу безпеку, але й прямо впливає на світовий </w:t>
      </w:r>
      <w:proofErr w:type="spellStart"/>
      <w:r w:rsidR="002B7ED6" w:rsidRPr="00B24E21">
        <w:rPr>
          <w:rFonts w:cs="Times New Roman"/>
          <w:spacing w:val="-1"/>
          <w:sz w:val="24"/>
          <w:szCs w:val="24"/>
          <w:lang w:val="uk-UA"/>
        </w:rPr>
        <w:t>агропродовольчий</w:t>
      </w:r>
      <w:proofErr w:type="spellEnd"/>
      <w:r w:rsidR="002B7ED6" w:rsidRPr="00B24E21">
        <w:rPr>
          <w:rFonts w:cs="Times New Roman"/>
          <w:spacing w:val="-1"/>
          <w:sz w:val="24"/>
          <w:szCs w:val="24"/>
          <w:lang w:val="uk-UA"/>
        </w:rPr>
        <w:t xml:space="preserve"> сектор і глобальну продовольчу безпеку. Вторгнення РФ в Україну </w:t>
      </w:r>
      <w:r w:rsidR="008123C4" w:rsidRPr="00B24E21">
        <w:rPr>
          <w:rFonts w:cs="Times New Roman"/>
          <w:spacing w:val="-1"/>
          <w:sz w:val="24"/>
          <w:szCs w:val="24"/>
          <w:lang w:val="uk-UA"/>
        </w:rPr>
        <w:t xml:space="preserve">посилило негативний вплив після пандемії COVID-19, екстремальних кліматичних явищ </w:t>
      </w:r>
      <w:r w:rsidR="002B7ED6" w:rsidRPr="00B24E21">
        <w:rPr>
          <w:rFonts w:cs="Times New Roman"/>
          <w:spacing w:val="-1"/>
          <w:sz w:val="24"/>
          <w:szCs w:val="24"/>
          <w:lang w:val="uk-UA"/>
        </w:rPr>
        <w:t xml:space="preserve">на стійкість </w:t>
      </w:r>
      <w:r w:rsidR="008123C4" w:rsidRPr="00B24E21">
        <w:rPr>
          <w:rFonts w:cs="Times New Roman"/>
          <w:spacing w:val="-1"/>
          <w:sz w:val="24"/>
          <w:szCs w:val="24"/>
          <w:lang w:val="uk-UA"/>
        </w:rPr>
        <w:t xml:space="preserve">світової </w:t>
      </w:r>
      <w:r w:rsidR="002B7ED6" w:rsidRPr="00B24E21">
        <w:rPr>
          <w:rFonts w:cs="Times New Roman"/>
          <w:spacing w:val="-1"/>
          <w:sz w:val="24"/>
          <w:szCs w:val="24"/>
          <w:lang w:val="uk-UA"/>
        </w:rPr>
        <w:t>продовольчої системи</w:t>
      </w:r>
      <w:r w:rsidR="00EF1DD3">
        <w:rPr>
          <w:rFonts w:cs="Times New Roman"/>
          <w:sz w:val="24"/>
          <w:szCs w:val="24"/>
          <w:lang w:val="uk-UA"/>
        </w:rPr>
        <w:t xml:space="preserve">, тоді як </w:t>
      </w:r>
      <w:r w:rsidR="00D51A0B" w:rsidRPr="00B24E21">
        <w:rPr>
          <w:rFonts w:cs="Times New Roman"/>
          <w:spacing w:val="-1"/>
          <w:sz w:val="24"/>
          <w:szCs w:val="24"/>
          <w:lang w:val="uk-UA"/>
        </w:rPr>
        <w:t xml:space="preserve">останнім часом роль Чорноморського регіону на світових продовольчих ринках </w:t>
      </w:r>
      <w:r w:rsidR="00D51A0B" w:rsidRPr="00053AA6">
        <w:rPr>
          <w:rFonts w:cs="Times New Roman"/>
          <w:spacing w:val="-1"/>
          <w:sz w:val="24"/>
          <w:szCs w:val="24"/>
          <w:lang w:val="uk-UA"/>
        </w:rPr>
        <w:t>зрос</w:t>
      </w:r>
      <w:r w:rsidR="00EF1DD3">
        <w:rPr>
          <w:rFonts w:cs="Times New Roman"/>
          <w:spacing w:val="-1"/>
          <w:sz w:val="24"/>
          <w:szCs w:val="24"/>
          <w:lang w:val="uk-UA"/>
        </w:rPr>
        <w:t>тала</w:t>
      </w:r>
      <w:r w:rsidR="00112E08" w:rsidRPr="00EF1DD3">
        <w:rPr>
          <w:rFonts w:cs="Times New Roman"/>
          <w:spacing w:val="-1"/>
          <w:sz w:val="24"/>
          <w:szCs w:val="24"/>
          <w:lang w:val="uk-UA"/>
        </w:rPr>
        <w:t xml:space="preserve"> (</w:t>
      </w:r>
      <w:r w:rsidR="00112E08" w:rsidRPr="00053AA6">
        <w:rPr>
          <w:rFonts w:cs="Times New Roman"/>
          <w:spacing w:val="-1"/>
          <w:sz w:val="24"/>
          <w:szCs w:val="24"/>
        </w:rPr>
        <w:t>Abay</w:t>
      </w:r>
      <w:r w:rsidR="00112E08" w:rsidRPr="00053AA6">
        <w:rPr>
          <w:rFonts w:cs="Times New Roman"/>
          <w:spacing w:val="-1"/>
          <w:sz w:val="24"/>
          <w:szCs w:val="24"/>
          <w:lang w:val="uk-UA"/>
        </w:rPr>
        <w:t xml:space="preserve"> </w:t>
      </w:r>
      <w:r w:rsidR="00112E08" w:rsidRPr="00053AA6">
        <w:rPr>
          <w:rFonts w:cs="Times New Roman"/>
          <w:i/>
          <w:iCs/>
          <w:spacing w:val="-1"/>
          <w:sz w:val="24"/>
          <w:szCs w:val="24"/>
        </w:rPr>
        <w:t>et</w:t>
      </w:r>
      <w:r w:rsidR="00112E08" w:rsidRPr="00053AA6">
        <w:rPr>
          <w:rFonts w:cs="Times New Roman"/>
          <w:i/>
          <w:iCs/>
          <w:spacing w:val="-1"/>
          <w:sz w:val="24"/>
          <w:szCs w:val="24"/>
          <w:lang w:val="uk-UA"/>
        </w:rPr>
        <w:t xml:space="preserve"> </w:t>
      </w:r>
      <w:r w:rsidR="00112E08" w:rsidRPr="00053AA6">
        <w:rPr>
          <w:rFonts w:cs="Times New Roman"/>
          <w:i/>
          <w:iCs/>
          <w:spacing w:val="-1"/>
          <w:sz w:val="24"/>
          <w:szCs w:val="24"/>
        </w:rPr>
        <w:t>al</w:t>
      </w:r>
      <w:r w:rsidR="00112E08" w:rsidRPr="00053AA6">
        <w:rPr>
          <w:rFonts w:cs="Times New Roman"/>
          <w:spacing w:val="-1"/>
          <w:sz w:val="24"/>
          <w:szCs w:val="24"/>
          <w:lang w:val="uk-UA"/>
        </w:rPr>
        <w:t>., 2023)</w:t>
      </w:r>
      <w:r w:rsidR="00D51A0B" w:rsidRPr="00053AA6">
        <w:rPr>
          <w:rFonts w:cs="Times New Roman"/>
          <w:spacing w:val="-1"/>
          <w:sz w:val="24"/>
          <w:szCs w:val="24"/>
          <w:lang w:val="uk-UA"/>
        </w:rPr>
        <w:t>.</w:t>
      </w:r>
      <w:r w:rsidR="00007896" w:rsidRPr="00B24E21">
        <w:rPr>
          <w:rFonts w:cs="Times New Roman"/>
          <w:spacing w:val="-1"/>
          <w:sz w:val="24"/>
          <w:szCs w:val="24"/>
          <w:lang w:val="uk-UA"/>
        </w:rPr>
        <w:t xml:space="preserve"> </w:t>
      </w:r>
    </w:p>
    <w:p w14:paraId="43043F7A" w14:textId="10651B37" w:rsidR="00D51A0B" w:rsidRPr="00B24E21" w:rsidRDefault="00D34104" w:rsidP="00B24E21">
      <w:pPr>
        <w:pStyle w:val="ac"/>
        <w:spacing w:before="0"/>
        <w:ind w:left="0" w:firstLine="567"/>
        <w:jc w:val="both"/>
        <w:rPr>
          <w:rFonts w:cs="Times New Roman"/>
          <w:spacing w:val="-1"/>
          <w:sz w:val="24"/>
          <w:szCs w:val="24"/>
          <w:lang w:val="uk-UA"/>
        </w:rPr>
      </w:pPr>
      <w:r>
        <w:rPr>
          <w:rFonts w:cs="Times New Roman"/>
          <w:spacing w:val="-1"/>
          <w:sz w:val="24"/>
          <w:szCs w:val="24"/>
        </w:rPr>
        <w:t>F</w:t>
      </w:r>
      <w:r w:rsidRPr="00504B05">
        <w:rPr>
          <w:rFonts w:cs="Times New Roman"/>
          <w:spacing w:val="-1"/>
          <w:sz w:val="24"/>
          <w:szCs w:val="24"/>
          <w:lang w:val="uk-UA"/>
        </w:rPr>
        <w:t xml:space="preserve">. </w:t>
      </w:r>
      <w:r w:rsidR="00FD374E">
        <w:rPr>
          <w:rFonts w:cs="Times New Roman"/>
          <w:spacing w:val="-1"/>
          <w:sz w:val="24"/>
          <w:szCs w:val="24"/>
        </w:rPr>
        <w:t>Lin</w:t>
      </w:r>
      <w:r w:rsidR="00FD374E" w:rsidRPr="00FD374E">
        <w:rPr>
          <w:rFonts w:cs="Times New Roman"/>
          <w:spacing w:val="-1"/>
          <w:sz w:val="24"/>
          <w:szCs w:val="24"/>
          <w:lang w:val="uk-UA"/>
        </w:rPr>
        <w:t xml:space="preserve"> </w:t>
      </w:r>
      <w:r w:rsidR="00FD374E" w:rsidRPr="00FD374E">
        <w:rPr>
          <w:rFonts w:cs="Times New Roman"/>
          <w:i/>
          <w:iCs/>
          <w:spacing w:val="-1"/>
          <w:sz w:val="24"/>
          <w:szCs w:val="24"/>
        </w:rPr>
        <w:t>et</w:t>
      </w:r>
      <w:r w:rsidR="00FD374E" w:rsidRPr="00FD374E">
        <w:rPr>
          <w:rFonts w:cs="Times New Roman"/>
          <w:i/>
          <w:iCs/>
          <w:spacing w:val="-1"/>
          <w:sz w:val="24"/>
          <w:szCs w:val="24"/>
          <w:lang w:val="uk-UA"/>
        </w:rPr>
        <w:t xml:space="preserve"> </w:t>
      </w:r>
      <w:r w:rsidR="00FD374E" w:rsidRPr="00FD374E">
        <w:rPr>
          <w:rFonts w:cs="Times New Roman"/>
          <w:i/>
          <w:iCs/>
          <w:spacing w:val="-1"/>
          <w:sz w:val="24"/>
          <w:szCs w:val="24"/>
        </w:rPr>
        <w:t>al</w:t>
      </w:r>
      <w:r w:rsidR="00FD374E" w:rsidRPr="00A7169D">
        <w:rPr>
          <w:rFonts w:cs="Times New Roman"/>
          <w:spacing w:val="-1"/>
          <w:sz w:val="24"/>
          <w:szCs w:val="24"/>
          <w:lang w:val="uk-UA"/>
        </w:rPr>
        <w:t>.</w:t>
      </w:r>
      <w:r w:rsidR="00E52EBE" w:rsidRPr="00B24E21">
        <w:rPr>
          <w:rFonts w:cs="Times New Roman"/>
          <w:spacing w:val="-1"/>
          <w:sz w:val="24"/>
          <w:szCs w:val="24"/>
          <w:lang w:val="uk-UA"/>
        </w:rPr>
        <w:t xml:space="preserve"> (2023) </w:t>
      </w:r>
      <w:r w:rsidR="00D51A0B" w:rsidRPr="00B24E21">
        <w:rPr>
          <w:rFonts w:cs="Times New Roman"/>
          <w:spacing w:val="-1"/>
          <w:sz w:val="24"/>
          <w:szCs w:val="24"/>
          <w:lang w:val="uk-UA"/>
        </w:rPr>
        <w:t>здійсн</w:t>
      </w:r>
      <w:r w:rsidR="00FD374E" w:rsidRPr="00FD374E">
        <w:rPr>
          <w:rFonts w:cs="Times New Roman"/>
          <w:spacing w:val="-1"/>
          <w:sz w:val="24"/>
          <w:szCs w:val="24"/>
          <w:lang w:val="uk-UA"/>
        </w:rPr>
        <w:t>и</w:t>
      </w:r>
      <w:r w:rsidR="00E52EBE" w:rsidRPr="00B24E21">
        <w:rPr>
          <w:rFonts w:cs="Times New Roman"/>
          <w:spacing w:val="-1"/>
          <w:sz w:val="24"/>
          <w:szCs w:val="24"/>
          <w:lang w:val="uk-UA"/>
        </w:rPr>
        <w:t>ли</w:t>
      </w:r>
      <w:r w:rsidR="00D51A0B" w:rsidRPr="00B24E21">
        <w:rPr>
          <w:rFonts w:cs="Times New Roman"/>
          <w:spacing w:val="-1"/>
          <w:sz w:val="24"/>
          <w:szCs w:val="24"/>
          <w:lang w:val="uk-UA"/>
        </w:rPr>
        <w:t xml:space="preserve"> аналіз потенційного впливу військової агресії із врахуванням </w:t>
      </w:r>
      <w:r w:rsidR="00D51A0B" w:rsidRPr="00B24E21">
        <w:rPr>
          <w:rFonts w:cs="Times New Roman"/>
          <w:spacing w:val="-1"/>
          <w:sz w:val="24"/>
          <w:szCs w:val="24"/>
          <w:lang w:val="uk-UA"/>
        </w:rPr>
        <w:lastRenderedPageBreak/>
        <w:t>невизначеності тривалості на глобальну продовольчу безпеку за моделл</w:t>
      </w:r>
      <w:r w:rsidR="00243D52" w:rsidRPr="00B24E21">
        <w:rPr>
          <w:rFonts w:cs="Times New Roman"/>
          <w:spacing w:val="-1"/>
          <w:sz w:val="24"/>
          <w:szCs w:val="24"/>
          <w:lang w:val="uk-UA"/>
        </w:rPr>
        <w:t>ю торгівлі загальної рівноваги.</w:t>
      </w:r>
      <w:r w:rsidR="00D51A0B" w:rsidRPr="00B24E21">
        <w:rPr>
          <w:rFonts w:cs="Times New Roman"/>
          <w:spacing w:val="-1"/>
          <w:sz w:val="24"/>
          <w:szCs w:val="24"/>
          <w:lang w:val="uk-UA"/>
        </w:rPr>
        <w:t xml:space="preserve"> </w:t>
      </w:r>
      <w:r w:rsidR="00824C31">
        <w:rPr>
          <w:rFonts w:cs="Times New Roman"/>
          <w:spacing w:val="-1"/>
          <w:sz w:val="24"/>
          <w:szCs w:val="24"/>
        </w:rPr>
        <w:t>M</w:t>
      </w:r>
      <w:r w:rsidR="00824C31" w:rsidRPr="00824C31">
        <w:rPr>
          <w:rFonts w:cs="Times New Roman"/>
          <w:spacing w:val="-1"/>
          <w:sz w:val="24"/>
          <w:szCs w:val="24"/>
          <w:lang w:val="uk-UA"/>
        </w:rPr>
        <w:t xml:space="preserve">. </w:t>
      </w:r>
      <w:proofErr w:type="spellStart"/>
      <w:r w:rsidR="00E52EBE" w:rsidRPr="00B24E21">
        <w:rPr>
          <w:rFonts w:cs="Times New Roman"/>
          <w:spacing w:val="-1"/>
          <w:sz w:val="24"/>
          <w:szCs w:val="24"/>
          <w:lang w:val="uk-UA"/>
        </w:rPr>
        <w:t>Al-Saidi</w:t>
      </w:r>
      <w:proofErr w:type="spellEnd"/>
      <w:r w:rsidR="00E52EBE" w:rsidRPr="00B24E21">
        <w:rPr>
          <w:rFonts w:cs="Times New Roman"/>
          <w:spacing w:val="-1"/>
          <w:sz w:val="24"/>
          <w:szCs w:val="24"/>
          <w:lang w:val="uk-UA"/>
        </w:rPr>
        <w:t xml:space="preserve"> (2023) </w:t>
      </w:r>
      <w:r w:rsidR="00D51A0B" w:rsidRPr="00B24E21">
        <w:rPr>
          <w:rFonts w:cs="Times New Roman"/>
          <w:spacing w:val="-1"/>
          <w:sz w:val="24"/>
          <w:szCs w:val="24"/>
          <w:lang w:val="uk-UA"/>
        </w:rPr>
        <w:t xml:space="preserve">зазначає, що війна в Україні призвела до серйозної глобальної продовольчої кризи через комплексні </w:t>
      </w:r>
      <w:r w:rsidR="00FA199C" w:rsidRPr="00B24E21">
        <w:rPr>
          <w:rFonts w:cs="Times New Roman"/>
          <w:spacing w:val="-1"/>
          <w:sz w:val="24"/>
          <w:szCs w:val="24"/>
          <w:lang w:val="uk-UA"/>
        </w:rPr>
        <w:t>проблеми</w:t>
      </w:r>
      <w:r w:rsidR="00D51A0B" w:rsidRPr="00B24E21">
        <w:rPr>
          <w:rFonts w:cs="Times New Roman"/>
          <w:spacing w:val="-1"/>
          <w:sz w:val="24"/>
          <w:szCs w:val="24"/>
          <w:lang w:val="uk-UA"/>
        </w:rPr>
        <w:t xml:space="preserve"> в постачанні та підвищення цін на сільськогосподарськ</w:t>
      </w:r>
      <w:r w:rsidR="00FA199C" w:rsidRPr="00B24E21">
        <w:rPr>
          <w:rFonts w:cs="Times New Roman"/>
          <w:spacing w:val="-1"/>
          <w:sz w:val="24"/>
          <w:szCs w:val="24"/>
          <w:lang w:val="uk-UA"/>
        </w:rPr>
        <w:t>у продукцію, яка</w:t>
      </w:r>
      <w:r w:rsidR="00D51A0B" w:rsidRPr="00B24E21">
        <w:rPr>
          <w:rFonts w:cs="Times New Roman"/>
          <w:spacing w:val="-1"/>
          <w:sz w:val="24"/>
          <w:szCs w:val="24"/>
          <w:lang w:val="uk-UA"/>
        </w:rPr>
        <w:t xml:space="preserve"> виникла </w:t>
      </w:r>
      <w:r w:rsidR="00FA199C" w:rsidRPr="00B24E21">
        <w:rPr>
          <w:rFonts w:cs="Times New Roman"/>
          <w:spacing w:val="-1"/>
          <w:sz w:val="24"/>
          <w:szCs w:val="24"/>
          <w:lang w:val="uk-UA"/>
        </w:rPr>
        <w:t xml:space="preserve">через </w:t>
      </w:r>
      <w:r w:rsidR="00D51A0B" w:rsidRPr="00B24E21">
        <w:rPr>
          <w:rFonts w:cs="Times New Roman"/>
          <w:spacing w:val="-1"/>
          <w:sz w:val="24"/>
          <w:szCs w:val="24"/>
          <w:lang w:val="uk-UA"/>
        </w:rPr>
        <w:t xml:space="preserve">COVID-19 </w:t>
      </w:r>
      <w:r w:rsidR="00FA199C" w:rsidRPr="00B24E21">
        <w:rPr>
          <w:rFonts w:cs="Times New Roman"/>
          <w:spacing w:val="-1"/>
          <w:sz w:val="24"/>
          <w:szCs w:val="24"/>
          <w:lang w:val="uk-UA"/>
        </w:rPr>
        <w:t>і політично-економічні труднощі.</w:t>
      </w:r>
      <w:r w:rsidR="00007896" w:rsidRPr="00B24E21">
        <w:rPr>
          <w:rFonts w:cs="Times New Roman"/>
          <w:spacing w:val="-1"/>
          <w:sz w:val="24"/>
          <w:szCs w:val="24"/>
          <w:lang w:val="uk-UA"/>
        </w:rPr>
        <w:t xml:space="preserve"> </w:t>
      </w:r>
      <w:r w:rsidR="00FA199C" w:rsidRPr="00B24E21">
        <w:rPr>
          <w:rFonts w:cs="Times New Roman"/>
          <w:spacing w:val="-1"/>
          <w:sz w:val="24"/>
          <w:szCs w:val="24"/>
          <w:lang w:val="uk-UA"/>
        </w:rPr>
        <w:t>Кризові явища</w:t>
      </w:r>
      <w:r w:rsidR="00D51A0B" w:rsidRPr="00B24E21">
        <w:rPr>
          <w:rFonts w:cs="Times New Roman"/>
          <w:spacing w:val="-1"/>
          <w:sz w:val="24"/>
          <w:szCs w:val="24"/>
          <w:lang w:val="uk-UA"/>
        </w:rPr>
        <w:t xml:space="preserve"> </w:t>
      </w:r>
      <w:r w:rsidR="00FA199C" w:rsidRPr="00B24E21">
        <w:rPr>
          <w:rFonts w:cs="Times New Roman"/>
          <w:spacing w:val="-1"/>
          <w:sz w:val="24"/>
          <w:szCs w:val="24"/>
          <w:lang w:val="uk-UA"/>
        </w:rPr>
        <w:t xml:space="preserve">на глобальних ринках продовольства та добрив, </w:t>
      </w:r>
      <w:r w:rsidR="00D51A0B" w:rsidRPr="00B24E21">
        <w:rPr>
          <w:rFonts w:cs="Times New Roman"/>
          <w:spacing w:val="-1"/>
          <w:sz w:val="24"/>
          <w:szCs w:val="24"/>
          <w:lang w:val="uk-UA"/>
        </w:rPr>
        <w:t>пов</w:t>
      </w:r>
      <w:r w:rsidR="002515D0" w:rsidRPr="00B24E21">
        <w:rPr>
          <w:rFonts w:cs="Times New Roman"/>
          <w:spacing w:val="-1"/>
          <w:sz w:val="24"/>
          <w:szCs w:val="24"/>
          <w:lang w:val="uk-UA"/>
        </w:rPr>
        <w:t>’</w:t>
      </w:r>
      <w:r w:rsidR="00D51A0B" w:rsidRPr="00B24E21">
        <w:rPr>
          <w:rFonts w:cs="Times New Roman"/>
          <w:spacing w:val="-1"/>
          <w:sz w:val="24"/>
          <w:szCs w:val="24"/>
          <w:lang w:val="uk-UA"/>
        </w:rPr>
        <w:t>язані з воєнними діями</w:t>
      </w:r>
      <w:r w:rsidR="00FA199C" w:rsidRPr="00B24E21">
        <w:rPr>
          <w:rFonts w:cs="Times New Roman"/>
          <w:spacing w:val="-1"/>
          <w:sz w:val="24"/>
          <w:szCs w:val="24"/>
          <w:lang w:val="uk-UA"/>
        </w:rPr>
        <w:t xml:space="preserve"> в Україні</w:t>
      </w:r>
      <w:r w:rsidR="00FD374E" w:rsidRPr="00FD374E">
        <w:rPr>
          <w:rFonts w:cs="Times New Roman"/>
          <w:spacing w:val="-1"/>
          <w:sz w:val="24"/>
          <w:szCs w:val="24"/>
          <w:lang w:val="uk-UA"/>
        </w:rPr>
        <w:t xml:space="preserve">, </w:t>
      </w:r>
      <w:r w:rsidR="00FA199C" w:rsidRPr="00B24E21">
        <w:rPr>
          <w:rFonts w:cs="Times New Roman"/>
          <w:spacing w:val="-1"/>
          <w:sz w:val="24"/>
          <w:szCs w:val="24"/>
          <w:lang w:val="uk-UA"/>
        </w:rPr>
        <w:t>мають</w:t>
      </w:r>
      <w:r w:rsidR="00D51A0B" w:rsidRPr="00B24E21">
        <w:rPr>
          <w:rFonts w:cs="Times New Roman"/>
          <w:spacing w:val="-1"/>
          <w:sz w:val="24"/>
          <w:szCs w:val="24"/>
          <w:lang w:val="uk-UA"/>
        </w:rPr>
        <w:t xml:space="preserve"> широкомасштабні та довгострокові наслідки для цін</w:t>
      </w:r>
      <w:r w:rsidR="00FA199C" w:rsidRPr="00B24E21">
        <w:rPr>
          <w:rFonts w:cs="Times New Roman"/>
          <w:spacing w:val="-1"/>
          <w:sz w:val="24"/>
          <w:szCs w:val="24"/>
          <w:lang w:val="uk-UA"/>
        </w:rPr>
        <w:t>ової політики</w:t>
      </w:r>
      <w:r w:rsidR="00D51A0B" w:rsidRPr="00B24E21">
        <w:rPr>
          <w:rFonts w:cs="Times New Roman"/>
          <w:spacing w:val="-1"/>
          <w:sz w:val="24"/>
          <w:szCs w:val="24"/>
          <w:lang w:val="uk-UA"/>
        </w:rPr>
        <w:t xml:space="preserve"> та глобальн</w:t>
      </w:r>
      <w:r w:rsidR="00FA199C" w:rsidRPr="00B24E21">
        <w:rPr>
          <w:rFonts w:cs="Times New Roman"/>
          <w:spacing w:val="-1"/>
          <w:sz w:val="24"/>
          <w:szCs w:val="24"/>
          <w:lang w:val="uk-UA"/>
        </w:rPr>
        <w:t>ої</w:t>
      </w:r>
      <w:r w:rsidR="00D51A0B" w:rsidRPr="00B24E21">
        <w:rPr>
          <w:rFonts w:cs="Times New Roman"/>
          <w:spacing w:val="-1"/>
          <w:sz w:val="24"/>
          <w:szCs w:val="24"/>
          <w:lang w:val="uk-UA"/>
        </w:rPr>
        <w:t xml:space="preserve"> продовольч</w:t>
      </w:r>
      <w:r w:rsidR="00FA199C" w:rsidRPr="00B24E21">
        <w:rPr>
          <w:rFonts w:cs="Times New Roman"/>
          <w:spacing w:val="-1"/>
          <w:sz w:val="24"/>
          <w:szCs w:val="24"/>
          <w:lang w:val="uk-UA"/>
        </w:rPr>
        <w:t>ої</w:t>
      </w:r>
      <w:r w:rsidR="00D51A0B" w:rsidRPr="00B24E21">
        <w:rPr>
          <w:rFonts w:cs="Times New Roman"/>
          <w:spacing w:val="-1"/>
          <w:sz w:val="24"/>
          <w:szCs w:val="24"/>
          <w:lang w:val="uk-UA"/>
        </w:rPr>
        <w:t xml:space="preserve"> безпек</w:t>
      </w:r>
      <w:r w:rsidR="00FA199C" w:rsidRPr="00B24E21">
        <w:rPr>
          <w:rFonts w:cs="Times New Roman"/>
          <w:spacing w:val="-1"/>
          <w:sz w:val="24"/>
          <w:szCs w:val="24"/>
          <w:lang w:val="uk-UA"/>
        </w:rPr>
        <w:t>и</w:t>
      </w:r>
      <w:r w:rsidR="00865EA3" w:rsidRPr="00B24E21">
        <w:rPr>
          <w:rFonts w:cs="Times New Roman"/>
          <w:spacing w:val="-1"/>
          <w:sz w:val="24"/>
          <w:szCs w:val="24"/>
          <w:lang w:val="uk-UA"/>
        </w:rPr>
        <w:t xml:space="preserve"> (</w:t>
      </w:r>
      <w:proofErr w:type="spellStart"/>
      <w:r w:rsidR="00865EA3" w:rsidRPr="00B24E21">
        <w:rPr>
          <w:rFonts w:eastAsiaTheme="minorHAnsi" w:cs="Times New Roman"/>
          <w:sz w:val="24"/>
          <w:szCs w:val="24"/>
          <w:shd w:val="clear" w:color="auto" w:fill="FFFFFF"/>
          <w:lang w:val="uk-UA"/>
        </w:rPr>
        <w:t>Hassen</w:t>
      </w:r>
      <w:proofErr w:type="spellEnd"/>
      <w:r w:rsidR="00865EA3" w:rsidRPr="00B24E21">
        <w:rPr>
          <w:rFonts w:eastAsiaTheme="minorHAnsi" w:cs="Times New Roman"/>
          <w:sz w:val="24"/>
          <w:szCs w:val="24"/>
          <w:shd w:val="clear" w:color="auto" w:fill="FFFFFF"/>
          <w:lang w:val="uk-UA"/>
        </w:rPr>
        <w:t xml:space="preserve"> </w:t>
      </w:r>
      <w:r w:rsidR="00865EA3" w:rsidRPr="00B24E21">
        <w:rPr>
          <w:rFonts w:cs="Times New Roman"/>
          <w:spacing w:val="-2"/>
          <w:sz w:val="24"/>
          <w:szCs w:val="24"/>
          <w:lang w:val="uk-UA"/>
        </w:rPr>
        <w:t>&amp;</w:t>
      </w:r>
      <w:r w:rsidR="00865EA3" w:rsidRPr="00B24E21">
        <w:rPr>
          <w:rFonts w:eastAsiaTheme="minorHAnsi" w:cs="Times New Roman"/>
          <w:sz w:val="24"/>
          <w:szCs w:val="24"/>
          <w:shd w:val="clear" w:color="auto" w:fill="FFFFFF"/>
          <w:lang w:val="uk-UA"/>
        </w:rPr>
        <w:t xml:space="preserve"> </w:t>
      </w:r>
      <w:proofErr w:type="spellStart"/>
      <w:r w:rsidR="00865EA3" w:rsidRPr="00B24E21">
        <w:rPr>
          <w:rFonts w:eastAsiaTheme="minorHAnsi" w:cs="Times New Roman"/>
          <w:sz w:val="24"/>
          <w:szCs w:val="24"/>
          <w:shd w:val="clear" w:color="auto" w:fill="FFFFFF"/>
          <w:lang w:val="uk-UA"/>
        </w:rPr>
        <w:t>El</w:t>
      </w:r>
      <w:proofErr w:type="spellEnd"/>
      <w:r w:rsidR="00865EA3" w:rsidRPr="00B24E21">
        <w:rPr>
          <w:rFonts w:eastAsiaTheme="minorHAnsi" w:cs="Times New Roman"/>
          <w:sz w:val="24"/>
          <w:szCs w:val="24"/>
          <w:shd w:val="clear" w:color="auto" w:fill="FFFFFF"/>
          <w:lang w:val="uk-UA"/>
        </w:rPr>
        <w:t xml:space="preserve"> </w:t>
      </w:r>
      <w:proofErr w:type="spellStart"/>
      <w:r w:rsidR="00865EA3" w:rsidRPr="00B24E21">
        <w:rPr>
          <w:rFonts w:eastAsiaTheme="minorHAnsi" w:cs="Times New Roman"/>
          <w:sz w:val="24"/>
          <w:szCs w:val="24"/>
          <w:shd w:val="clear" w:color="auto" w:fill="FFFFFF"/>
          <w:lang w:val="uk-UA"/>
        </w:rPr>
        <w:t>Bilali</w:t>
      </w:r>
      <w:proofErr w:type="spellEnd"/>
      <w:r w:rsidR="00865EA3" w:rsidRPr="00B24E21">
        <w:rPr>
          <w:rFonts w:eastAsiaTheme="minorHAnsi" w:cs="Times New Roman"/>
          <w:sz w:val="24"/>
          <w:szCs w:val="24"/>
          <w:shd w:val="clear" w:color="auto" w:fill="FFFFFF"/>
          <w:lang w:val="uk-UA"/>
        </w:rPr>
        <w:t>, 2022)</w:t>
      </w:r>
      <w:r w:rsidR="00DB0833" w:rsidRPr="00B24E21">
        <w:rPr>
          <w:rFonts w:cs="Times New Roman"/>
          <w:spacing w:val="-1"/>
          <w:sz w:val="24"/>
          <w:szCs w:val="24"/>
          <w:lang w:val="uk-UA"/>
        </w:rPr>
        <w:t>.</w:t>
      </w:r>
    </w:p>
    <w:p w14:paraId="1503F461" w14:textId="2E6EAC1A" w:rsidR="00A64F79" w:rsidRPr="00FD374E" w:rsidRDefault="00A64F79" w:rsidP="00F92C38">
      <w:pPr>
        <w:widowControl w:val="0"/>
        <w:shd w:val="clear" w:color="auto" w:fill="FFFFFF"/>
        <w:spacing w:after="0" w:line="240" w:lineRule="auto"/>
        <w:ind w:firstLine="567"/>
        <w:jc w:val="both"/>
        <w:rPr>
          <w:rFonts w:eastAsia="Calibri" w:cs="Times New Roman"/>
          <w:sz w:val="24"/>
          <w:szCs w:val="24"/>
          <w:shd w:val="clear" w:color="auto" w:fill="FFFFFF"/>
          <w:lang w:val="uk-UA"/>
        </w:rPr>
      </w:pPr>
      <w:r w:rsidRPr="00B24E21">
        <w:rPr>
          <w:rFonts w:eastAsia="Calibri" w:cs="Times New Roman"/>
          <w:sz w:val="24"/>
          <w:szCs w:val="24"/>
          <w:shd w:val="clear" w:color="auto" w:fill="FFFFFF"/>
          <w:lang w:val="uk-UA"/>
        </w:rPr>
        <w:t xml:space="preserve">У доповіді </w:t>
      </w:r>
      <w:r w:rsidR="00FD374E" w:rsidRPr="00FD374E">
        <w:rPr>
          <w:rFonts w:eastAsia="Calibri" w:cs="Times New Roman"/>
          <w:sz w:val="24"/>
          <w:szCs w:val="24"/>
          <w:shd w:val="clear" w:color="auto" w:fill="FFFFFF"/>
          <w:lang w:val="uk-UA"/>
        </w:rPr>
        <w:t>“</w:t>
      </w:r>
      <w:proofErr w:type="spellStart"/>
      <w:r w:rsidRPr="00B24E21">
        <w:rPr>
          <w:rFonts w:eastAsia="Calibri" w:cs="Times New Roman"/>
          <w:sz w:val="24"/>
          <w:szCs w:val="24"/>
          <w:shd w:val="clear" w:color="auto" w:fill="FFFFFF"/>
          <w:lang w:val="uk-UA"/>
        </w:rPr>
        <w:t>Assessing</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Food</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Insecurity</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in</w:t>
      </w:r>
      <w:proofErr w:type="spellEnd"/>
      <w:r w:rsidRPr="00B24E21">
        <w:rPr>
          <w:rFonts w:eastAsia="Calibri" w:cs="Times New Roman"/>
          <w:sz w:val="24"/>
          <w:szCs w:val="24"/>
          <w:shd w:val="clear" w:color="auto" w:fill="FFFFFF"/>
          <w:lang w:val="uk-UA"/>
        </w:rPr>
        <w:t xml:space="preserve"> 2022/23 </w:t>
      </w:r>
      <w:proofErr w:type="spellStart"/>
      <w:r w:rsidRPr="00B24E21">
        <w:rPr>
          <w:rFonts w:eastAsia="Calibri" w:cs="Times New Roman"/>
          <w:sz w:val="24"/>
          <w:szCs w:val="24"/>
          <w:shd w:val="clear" w:color="auto" w:fill="FFFFFF"/>
          <w:lang w:val="uk-UA"/>
        </w:rPr>
        <w:t>at</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National</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and</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SubNational</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Levels</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in</w:t>
      </w:r>
      <w:proofErr w:type="spellEnd"/>
      <w:r w:rsidRPr="00B24E21">
        <w:rPr>
          <w:rFonts w:eastAsia="Calibri" w:cs="Times New Roman"/>
          <w:sz w:val="24"/>
          <w:szCs w:val="24"/>
          <w:shd w:val="clear" w:color="auto" w:fill="FFFFFF"/>
          <w:lang w:val="uk-UA"/>
        </w:rPr>
        <w:t xml:space="preserve"> 50 </w:t>
      </w:r>
      <w:proofErr w:type="spellStart"/>
      <w:r w:rsidRPr="00B24E21">
        <w:rPr>
          <w:rFonts w:eastAsia="Calibri" w:cs="Times New Roman"/>
          <w:sz w:val="24"/>
          <w:szCs w:val="24"/>
          <w:shd w:val="clear" w:color="auto" w:fill="FFFFFF"/>
          <w:lang w:val="uk-UA"/>
        </w:rPr>
        <w:t>Countries</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Vulnerable</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to</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the</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Effects</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of</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the</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Ukraine</w:t>
      </w:r>
      <w:r w:rsidR="00FD374E" w:rsidRPr="00FD374E">
        <w:rPr>
          <w:rFonts w:eastAsia="Calibri" w:cs="Times New Roman"/>
          <w:sz w:val="24"/>
          <w:szCs w:val="24"/>
          <w:shd w:val="clear" w:color="auto" w:fill="FFFFFF"/>
          <w:lang w:val="uk-UA"/>
        </w:rPr>
        <w:t>-</w:t>
      </w:r>
      <w:r w:rsidRPr="00B24E21">
        <w:rPr>
          <w:rFonts w:eastAsia="Calibri" w:cs="Times New Roman"/>
          <w:sz w:val="24"/>
          <w:szCs w:val="24"/>
          <w:shd w:val="clear" w:color="auto" w:fill="FFFFFF"/>
          <w:lang w:val="uk-UA"/>
        </w:rPr>
        <w:t>Russia</w:t>
      </w:r>
      <w:proofErr w:type="spellEnd"/>
      <w:r w:rsidRPr="00B24E21">
        <w:rPr>
          <w:rFonts w:eastAsia="Calibri" w:cs="Times New Roman"/>
          <w:sz w:val="24"/>
          <w:szCs w:val="24"/>
          <w:shd w:val="clear" w:color="auto" w:fill="FFFFFF"/>
          <w:lang w:val="uk-UA"/>
        </w:rPr>
        <w:t xml:space="preserve"> </w:t>
      </w:r>
      <w:proofErr w:type="spellStart"/>
      <w:r w:rsidRPr="00B24E21">
        <w:rPr>
          <w:rFonts w:eastAsia="Calibri" w:cs="Times New Roman"/>
          <w:sz w:val="24"/>
          <w:szCs w:val="24"/>
          <w:shd w:val="clear" w:color="auto" w:fill="FFFFFF"/>
          <w:lang w:val="uk-UA"/>
        </w:rPr>
        <w:t>Crisis</w:t>
      </w:r>
      <w:proofErr w:type="spellEnd"/>
      <w:r w:rsidR="00FD374E" w:rsidRPr="00FD374E">
        <w:rPr>
          <w:rFonts w:eastAsia="Calibri" w:cs="Times New Roman"/>
          <w:sz w:val="24"/>
          <w:szCs w:val="24"/>
          <w:shd w:val="clear" w:color="auto" w:fill="FFFFFF"/>
          <w:lang w:val="uk-UA"/>
        </w:rPr>
        <w:t>”</w:t>
      </w:r>
      <w:r w:rsidRPr="00B24E21">
        <w:rPr>
          <w:rFonts w:eastAsia="Calibri" w:cs="Times New Roman"/>
          <w:sz w:val="24"/>
          <w:szCs w:val="24"/>
          <w:shd w:val="clear" w:color="auto" w:fill="FFFFFF"/>
          <w:lang w:val="uk-UA"/>
        </w:rPr>
        <w:t xml:space="preserve"> опублікованої FAO</w:t>
      </w:r>
      <w:r w:rsidR="00445724" w:rsidRPr="00445724">
        <w:rPr>
          <w:rFonts w:eastAsia="Calibri" w:cs="Times New Roman"/>
          <w:sz w:val="24"/>
          <w:szCs w:val="24"/>
          <w:shd w:val="clear" w:color="auto" w:fill="FFFFFF"/>
          <w:lang w:val="uk-UA"/>
        </w:rPr>
        <w:t xml:space="preserve"> (2022)</w:t>
      </w:r>
      <w:r w:rsidRPr="00B24E21">
        <w:rPr>
          <w:rFonts w:eastAsia="Calibri" w:cs="Times New Roman"/>
          <w:sz w:val="24"/>
          <w:szCs w:val="24"/>
          <w:shd w:val="clear" w:color="auto" w:fill="FFFFFF"/>
          <w:lang w:val="uk-UA"/>
        </w:rPr>
        <w:t xml:space="preserve">, зазначається, що нинішній конфлікт між Україною та </w:t>
      </w:r>
      <w:r w:rsidR="00DB0833" w:rsidRPr="00B24E21">
        <w:rPr>
          <w:rFonts w:eastAsia="Calibri" w:cs="Times New Roman"/>
          <w:sz w:val="24"/>
          <w:szCs w:val="24"/>
          <w:shd w:val="clear" w:color="auto" w:fill="FFFFFF"/>
          <w:lang w:val="uk-UA"/>
        </w:rPr>
        <w:t>РФ</w:t>
      </w:r>
      <w:r w:rsidRPr="00B24E21">
        <w:rPr>
          <w:rFonts w:eastAsia="Calibri" w:cs="Times New Roman"/>
          <w:sz w:val="24"/>
          <w:szCs w:val="24"/>
          <w:shd w:val="clear" w:color="auto" w:fill="FFFFFF"/>
          <w:lang w:val="uk-UA"/>
        </w:rPr>
        <w:t xml:space="preserve"> збільшує ризики подальшого погіршення ситуації з продовольчою безпекою на глобальному рівні</w:t>
      </w:r>
      <w:r w:rsidR="00FD374E" w:rsidRPr="00FD374E">
        <w:rPr>
          <w:rFonts w:eastAsia="Calibri" w:cs="Times New Roman"/>
          <w:sz w:val="24"/>
          <w:szCs w:val="24"/>
          <w:shd w:val="clear" w:color="auto" w:fill="FFFFFF"/>
          <w:lang w:val="uk-UA"/>
        </w:rPr>
        <w:t>.</w:t>
      </w:r>
    </w:p>
    <w:p w14:paraId="53C2E489" w14:textId="601C0CDF" w:rsidR="00D90223" w:rsidRPr="00B24E21" w:rsidRDefault="00D90223" w:rsidP="00F92C38">
      <w:pPr>
        <w:widowControl w:val="0"/>
        <w:shd w:val="clear" w:color="auto" w:fill="FFFFFF"/>
        <w:spacing w:after="0" w:line="240" w:lineRule="auto"/>
        <w:ind w:firstLine="567"/>
        <w:jc w:val="both"/>
        <w:rPr>
          <w:rFonts w:eastAsia="Calibri" w:cs="Times New Roman"/>
          <w:sz w:val="24"/>
          <w:szCs w:val="24"/>
          <w:shd w:val="clear" w:color="auto" w:fill="FFFFFF"/>
          <w:lang w:val="uk-UA"/>
        </w:rPr>
      </w:pPr>
      <w:r w:rsidRPr="00B24E21">
        <w:rPr>
          <w:rFonts w:eastAsia="Calibri" w:cs="Times New Roman"/>
          <w:sz w:val="24"/>
          <w:szCs w:val="24"/>
          <w:shd w:val="clear" w:color="auto" w:fill="FFFFFF"/>
          <w:lang w:val="uk-UA"/>
        </w:rPr>
        <w:t xml:space="preserve">У роботі </w:t>
      </w:r>
      <w:r w:rsidR="00E97466">
        <w:rPr>
          <w:rFonts w:eastAsia="Calibri" w:cs="Times New Roman"/>
          <w:sz w:val="24"/>
          <w:szCs w:val="24"/>
          <w:shd w:val="clear" w:color="auto" w:fill="FFFFFF"/>
        </w:rPr>
        <w:t xml:space="preserve">V. </w:t>
      </w:r>
      <w:r w:rsidR="00577FF1" w:rsidRPr="00D14452">
        <w:rPr>
          <w:rFonts w:eastAsia="Calibri" w:cs="Times New Roman"/>
          <w:sz w:val="24"/>
          <w:szCs w:val="24"/>
          <w:lang w:val="pl-PL"/>
        </w:rPr>
        <w:t>Petrychenko</w:t>
      </w:r>
      <w:r w:rsidR="00577FF1" w:rsidRPr="00B24E21">
        <w:rPr>
          <w:rFonts w:eastAsia="Calibri" w:cs="Times New Roman"/>
          <w:sz w:val="24"/>
          <w:szCs w:val="24"/>
          <w:lang w:val="uk-UA"/>
        </w:rPr>
        <w:t xml:space="preserve"> </w:t>
      </w:r>
      <w:r w:rsidR="00FD374E" w:rsidRPr="00D14452">
        <w:rPr>
          <w:rFonts w:eastAsia="Calibri" w:cs="Times New Roman"/>
          <w:i/>
          <w:iCs/>
          <w:sz w:val="24"/>
          <w:szCs w:val="24"/>
          <w:lang w:val="pl-PL"/>
        </w:rPr>
        <w:t>et</w:t>
      </w:r>
      <w:r w:rsidR="00FD374E" w:rsidRPr="00FD374E">
        <w:rPr>
          <w:rFonts w:eastAsia="Calibri" w:cs="Times New Roman"/>
          <w:i/>
          <w:iCs/>
          <w:sz w:val="24"/>
          <w:szCs w:val="24"/>
          <w:lang w:val="uk-UA"/>
        </w:rPr>
        <w:t xml:space="preserve"> </w:t>
      </w:r>
      <w:r w:rsidR="00FD374E" w:rsidRPr="00D14452">
        <w:rPr>
          <w:rFonts w:eastAsia="Calibri" w:cs="Times New Roman"/>
          <w:i/>
          <w:iCs/>
          <w:sz w:val="24"/>
          <w:szCs w:val="24"/>
          <w:lang w:val="pl-PL"/>
        </w:rPr>
        <w:t>al</w:t>
      </w:r>
      <w:r w:rsidR="00FD374E" w:rsidRPr="00FD374E">
        <w:rPr>
          <w:rFonts w:eastAsia="Calibri" w:cs="Times New Roman"/>
          <w:sz w:val="24"/>
          <w:szCs w:val="24"/>
          <w:lang w:val="uk-UA"/>
        </w:rPr>
        <w:t>.</w:t>
      </w:r>
      <w:r w:rsidR="00FD374E" w:rsidRPr="00D14452">
        <w:rPr>
          <w:rFonts w:eastAsia="Calibri" w:cs="Times New Roman"/>
          <w:sz w:val="24"/>
          <w:szCs w:val="24"/>
          <w:lang w:val="pl-PL"/>
        </w:rPr>
        <w:t xml:space="preserve"> </w:t>
      </w:r>
      <w:r w:rsidR="00577FF1" w:rsidRPr="00B24E21">
        <w:rPr>
          <w:rFonts w:eastAsia="Calibri" w:cs="Times New Roman"/>
          <w:sz w:val="24"/>
          <w:szCs w:val="24"/>
          <w:lang w:val="uk-UA"/>
        </w:rPr>
        <w:t>(2021)</w:t>
      </w:r>
      <w:r w:rsidR="00B24E21">
        <w:rPr>
          <w:rFonts w:eastAsia="Calibri" w:cs="Times New Roman"/>
          <w:sz w:val="24"/>
          <w:szCs w:val="24"/>
          <w:lang w:val="uk-UA"/>
        </w:rPr>
        <w:t xml:space="preserve"> </w:t>
      </w:r>
      <w:r w:rsidRPr="00B24E21">
        <w:rPr>
          <w:rFonts w:eastAsia="Calibri" w:cs="Times New Roman"/>
          <w:sz w:val="24"/>
          <w:szCs w:val="24"/>
          <w:shd w:val="clear" w:color="auto" w:fill="FFFFFF"/>
          <w:lang w:val="uk-UA"/>
        </w:rPr>
        <w:t xml:space="preserve">зазначено, що сучасний ринок кормів характеризується переорієнтацією на виробництво високобілкових культур для вирішення проблем харчового та кормового протеїну зі стійкою тенденцією до розвитку </w:t>
      </w:r>
      <w:proofErr w:type="spellStart"/>
      <w:r w:rsidRPr="00B24E21">
        <w:rPr>
          <w:rFonts w:eastAsia="Calibri" w:cs="Times New Roman"/>
          <w:sz w:val="24"/>
          <w:szCs w:val="24"/>
          <w:shd w:val="clear" w:color="auto" w:fill="FFFFFF"/>
          <w:lang w:val="uk-UA"/>
        </w:rPr>
        <w:t>агротехнологій</w:t>
      </w:r>
      <w:proofErr w:type="spellEnd"/>
      <w:r w:rsidRPr="00B24E21">
        <w:rPr>
          <w:rFonts w:eastAsia="Calibri" w:cs="Times New Roman"/>
          <w:sz w:val="24"/>
          <w:szCs w:val="24"/>
          <w:shd w:val="clear" w:color="auto" w:fill="FFFFFF"/>
          <w:lang w:val="uk-UA"/>
        </w:rPr>
        <w:t xml:space="preserve">, виробництва та переробки. Зростання продуктивності сільськогосподарських тварин і рентабельності продукції тваринництва вимагає збалансованих раціонів і зниження вартості кормів у структурі витрат за рахунок використання </w:t>
      </w:r>
      <w:proofErr w:type="spellStart"/>
      <w:r w:rsidRPr="00B24E21">
        <w:rPr>
          <w:rFonts w:eastAsia="Calibri" w:cs="Times New Roman"/>
          <w:sz w:val="24"/>
          <w:szCs w:val="24"/>
          <w:shd w:val="clear" w:color="auto" w:fill="FFFFFF"/>
          <w:lang w:val="uk-UA"/>
        </w:rPr>
        <w:t>високопротеїнових</w:t>
      </w:r>
      <w:proofErr w:type="spellEnd"/>
      <w:r w:rsidRPr="00B24E21">
        <w:rPr>
          <w:rFonts w:eastAsia="Calibri" w:cs="Times New Roman"/>
          <w:sz w:val="24"/>
          <w:szCs w:val="24"/>
          <w:shd w:val="clear" w:color="auto" w:fill="FFFFFF"/>
          <w:lang w:val="uk-UA"/>
        </w:rPr>
        <w:t xml:space="preserve"> кормів. Для України важливо сприяти розвитку ринку </w:t>
      </w:r>
      <w:proofErr w:type="spellStart"/>
      <w:r w:rsidRPr="00B24E21">
        <w:rPr>
          <w:rFonts w:eastAsia="Calibri" w:cs="Times New Roman"/>
          <w:sz w:val="24"/>
          <w:szCs w:val="24"/>
          <w:shd w:val="clear" w:color="auto" w:fill="FFFFFF"/>
          <w:lang w:val="uk-UA"/>
        </w:rPr>
        <w:t>високопротеїнових</w:t>
      </w:r>
      <w:proofErr w:type="spellEnd"/>
      <w:r w:rsidRPr="00B24E21">
        <w:rPr>
          <w:rFonts w:eastAsia="Calibri" w:cs="Times New Roman"/>
          <w:sz w:val="24"/>
          <w:szCs w:val="24"/>
          <w:shd w:val="clear" w:color="auto" w:fill="FFFFFF"/>
          <w:lang w:val="uk-UA"/>
        </w:rPr>
        <w:t xml:space="preserve"> і сипучих кормів на промисловій основі, а також розвитку виробництва органічних кормів і тваринництва. </w:t>
      </w:r>
    </w:p>
    <w:p w14:paraId="2B939184" w14:textId="25098835" w:rsidR="00F92C38" w:rsidRPr="00053AA6" w:rsidRDefault="00247233" w:rsidP="00053AA6">
      <w:pPr>
        <w:pStyle w:val="ac"/>
        <w:spacing w:before="0"/>
        <w:ind w:left="0" w:firstLine="567"/>
        <w:jc w:val="both"/>
        <w:rPr>
          <w:rFonts w:cs="Times New Roman"/>
          <w:sz w:val="24"/>
          <w:szCs w:val="24"/>
          <w:lang w:val="uk-UA"/>
        </w:rPr>
      </w:pPr>
      <w:proofErr w:type="spellStart"/>
      <w:r w:rsidRPr="00B24E21">
        <w:rPr>
          <w:rFonts w:cs="Times New Roman"/>
          <w:spacing w:val="-1"/>
          <w:sz w:val="24"/>
          <w:szCs w:val="24"/>
          <w:lang w:val="uk-UA"/>
        </w:rPr>
        <w:t>Кормовиробництво</w:t>
      </w:r>
      <w:proofErr w:type="spellEnd"/>
      <w:r w:rsidRPr="00B24E21">
        <w:rPr>
          <w:rFonts w:cs="Times New Roman"/>
          <w:spacing w:val="-1"/>
          <w:sz w:val="24"/>
          <w:szCs w:val="24"/>
          <w:lang w:val="uk-UA"/>
        </w:rPr>
        <w:t xml:space="preserve"> є одним із елементів національного </w:t>
      </w:r>
      <w:r w:rsidR="009410C0" w:rsidRPr="00B24E21">
        <w:rPr>
          <w:rFonts w:cs="Times New Roman"/>
          <w:spacing w:val="-1"/>
          <w:sz w:val="24"/>
          <w:szCs w:val="24"/>
          <w:lang w:val="uk-UA"/>
        </w:rPr>
        <w:t>продовольчого</w:t>
      </w:r>
      <w:r w:rsidRPr="00B24E21">
        <w:rPr>
          <w:rFonts w:cs="Times New Roman"/>
          <w:spacing w:val="-1"/>
          <w:sz w:val="24"/>
          <w:szCs w:val="24"/>
          <w:lang w:val="uk-UA"/>
        </w:rPr>
        <w:t xml:space="preserve"> ланцюга</w:t>
      </w:r>
      <w:r w:rsidR="009410C0" w:rsidRPr="00B24E21">
        <w:rPr>
          <w:rFonts w:cs="Times New Roman"/>
          <w:spacing w:val="-1"/>
          <w:sz w:val="24"/>
          <w:szCs w:val="24"/>
          <w:lang w:val="uk-UA"/>
        </w:rPr>
        <w:t>, що забезпечує тваринництво якісними і безпечними кормами</w:t>
      </w:r>
      <w:r w:rsidRPr="00B24E21">
        <w:rPr>
          <w:rFonts w:cs="Times New Roman"/>
          <w:spacing w:val="-1"/>
          <w:sz w:val="24"/>
          <w:szCs w:val="24"/>
          <w:lang w:val="uk-UA"/>
        </w:rPr>
        <w:t xml:space="preserve">. </w:t>
      </w:r>
      <w:r w:rsidR="00053AA6" w:rsidRPr="00972AAE">
        <w:rPr>
          <w:rFonts w:cs="Times New Roman"/>
          <w:sz w:val="24"/>
          <w:szCs w:val="24"/>
          <w:lang w:val="uk-UA"/>
        </w:rPr>
        <w:t xml:space="preserve">Враховуючи динамічність розвитку аграрного сектору, ринку кормів, економічних, геополітичних і кліматичних викликів, виникає потреба у досліджені тенденцій </w:t>
      </w:r>
      <w:proofErr w:type="spellStart"/>
      <w:r w:rsidR="00053AA6" w:rsidRPr="00972AAE">
        <w:rPr>
          <w:rFonts w:cs="Times New Roman"/>
          <w:sz w:val="24"/>
          <w:szCs w:val="24"/>
          <w:lang w:val="uk-UA"/>
        </w:rPr>
        <w:t>кормовиробництва</w:t>
      </w:r>
      <w:proofErr w:type="spellEnd"/>
      <w:r w:rsidR="00053AA6" w:rsidRPr="00972AAE">
        <w:rPr>
          <w:rFonts w:cs="Times New Roman"/>
          <w:sz w:val="24"/>
          <w:szCs w:val="24"/>
          <w:lang w:val="uk-UA"/>
        </w:rPr>
        <w:t xml:space="preserve"> з урахуванням ризиків і загроз сучасності.</w:t>
      </w:r>
      <w:r w:rsidR="00053AA6">
        <w:rPr>
          <w:rFonts w:cs="Times New Roman"/>
          <w:sz w:val="24"/>
          <w:szCs w:val="24"/>
          <w:lang w:val="uk-UA"/>
        </w:rPr>
        <w:t xml:space="preserve"> </w:t>
      </w:r>
      <w:r w:rsidR="006366ED" w:rsidRPr="00B24E21">
        <w:rPr>
          <w:rFonts w:cs="Times New Roman"/>
          <w:sz w:val="24"/>
          <w:szCs w:val="24"/>
          <w:lang w:val="uk-UA"/>
        </w:rPr>
        <w:t>Тому</w:t>
      </w:r>
      <w:r w:rsidR="00FD374E" w:rsidRPr="00FD374E">
        <w:rPr>
          <w:rFonts w:cs="Times New Roman"/>
          <w:sz w:val="24"/>
          <w:szCs w:val="24"/>
          <w:lang w:val="ru-RU"/>
        </w:rPr>
        <w:t xml:space="preserve"> </w:t>
      </w:r>
      <w:r w:rsidR="00FD374E">
        <w:rPr>
          <w:rFonts w:cs="Times New Roman"/>
          <w:sz w:val="24"/>
          <w:szCs w:val="24"/>
          <w:lang w:val="uk-UA"/>
        </w:rPr>
        <w:t xml:space="preserve">завдання даного дослідження </w:t>
      </w:r>
      <w:r w:rsidR="006366ED" w:rsidRPr="00B24E21">
        <w:rPr>
          <w:rFonts w:cs="Times New Roman"/>
          <w:sz w:val="24"/>
          <w:szCs w:val="24"/>
          <w:lang w:val="uk-UA"/>
        </w:rPr>
        <w:t>по</w:t>
      </w:r>
      <w:r w:rsidR="00FD374E">
        <w:rPr>
          <w:rFonts w:cs="Times New Roman"/>
          <w:sz w:val="24"/>
          <w:szCs w:val="24"/>
          <w:lang w:val="uk-UA"/>
        </w:rPr>
        <w:t>лягало</w:t>
      </w:r>
      <w:r w:rsidR="006366ED" w:rsidRPr="00B24E21">
        <w:rPr>
          <w:rFonts w:cs="Times New Roman"/>
          <w:sz w:val="24"/>
          <w:szCs w:val="24"/>
          <w:lang w:val="uk-UA"/>
        </w:rPr>
        <w:t xml:space="preserve"> </w:t>
      </w:r>
      <w:r w:rsidR="00FD374E">
        <w:rPr>
          <w:rFonts w:cs="Times New Roman"/>
          <w:sz w:val="24"/>
          <w:szCs w:val="24"/>
          <w:lang w:val="uk-UA"/>
        </w:rPr>
        <w:t xml:space="preserve">у </w:t>
      </w:r>
      <w:r w:rsidR="006366ED" w:rsidRPr="00B24E21">
        <w:rPr>
          <w:rFonts w:cs="Times New Roman"/>
          <w:sz w:val="24"/>
          <w:szCs w:val="24"/>
          <w:lang w:val="uk-UA"/>
        </w:rPr>
        <w:t>детально</w:t>
      </w:r>
      <w:r w:rsidR="00FD374E">
        <w:rPr>
          <w:rFonts w:cs="Times New Roman"/>
          <w:sz w:val="24"/>
          <w:szCs w:val="24"/>
          <w:lang w:val="uk-UA"/>
        </w:rPr>
        <w:t>му</w:t>
      </w:r>
      <w:r w:rsidR="006366ED" w:rsidRPr="00B24E21">
        <w:rPr>
          <w:rFonts w:cs="Times New Roman"/>
          <w:sz w:val="24"/>
          <w:szCs w:val="24"/>
          <w:lang w:val="uk-UA"/>
        </w:rPr>
        <w:t xml:space="preserve"> вивченн</w:t>
      </w:r>
      <w:r w:rsidR="00FD374E">
        <w:rPr>
          <w:rFonts w:cs="Times New Roman"/>
          <w:sz w:val="24"/>
          <w:szCs w:val="24"/>
          <w:lang w:val="uk-UA"/>
        </w:rPr>
        <w:t>і</w:t>
      </w:r>
      <w:r w:rsidR="006366ED" w:rsidRPr="00B24E21">
        <w:rPr>
          <w:rFonts w:cs="Times New Roman"/>
          <w:sz w:val="24"/>
          <w:szCs w:val="24"/>
          <w:lang w:val="uk-UA"/>
        </w:rPr>
        <w:t xml:space="preserve"> ситуаці</w:t>
      </w:r>
      <w:r w:rsidR="00FD374E">
        <w:rPr>
          <w:rFonts w:cs="Times New Roman"/>
          <w:sz w:val="24"/>
          <w:szCs w:val="24"/>
          <w:lang w:val="uk-UA"/>
        </w:rPr>
        <w:t>ї</w:t>
      </w:r>
      <w:r w:rsidR="006366ED" w:rsidRPr="00B24E21">
        <w:rPr>
          <w:rFonts w:cs="Times New Roman"/>
          <w:sz w:val="24"/>
          <w:szCs w:val="24"/>
          <w:lang w:val="uk-UA"/>
        </w:rPr>
        <w:t>, що склалася на ринку кормів України</w:t>
      </w:r>
      <w:r w:rsidR="00FD374E">
        <w:rPr>
          <w:rFonts w:cs="Times New Roman"/>
          <w:sz w:val="24"/>
          <w:szCs w:val="24"/>
          <w:lang w:val="uk-UA"/>
        </w:rPr>
        <w:t>,</w:t>
      </w:r>
      <w:r w:rsidRPr="00B24E21">
        <w:rPr>
          <w:rFonts w:cs="Times New Roman"/>
          <w:sz w:val="24"/>
          <w:szCs w:val="24"/>
          <w:lang w:val="uk-UA"/>
        </w:rPr>
        <w:t xml:space="preserve"> </w:t>
      </w:r>
      <w:r w:rsidR="00FD374E">
        <w:rPr>
          <w:rFonts w:cs="Times New Roman"/>
          <w:sz w:val="24"/>
          <w:szCs w:val="24"/>
          <w:lang w:val="uk-UA"/>
        </w:rPr>
        <w:t>а також</w:t>
      </w:r>
      <w:r w:rsidRPr="00B24E21">
        <w:rPr>
          <w:rFonts w:cs="Times New Roman"/>
          <w:sz w:val="24"/>
          <w:szCs w:val="24"/>
          <w:lang w:val="uk-UA"/>
        </w:rPr>
        <w:t xml:space="preserve"> аналіз </w:t>
      </w:r>
      <w:r w:rsidRPr="00B24E21">
        <w:rPr>
          <w:rFonts w:cs="Times New Roman"/>
          <w:sz w:val="24"/>
          <w:szCs w:val="24"/>
          <w:shd w:val="clear" w:color="auto" w:fill="FFFFFF"/>
          <w:lang w:val="uk-UA"/>
        </w:rPr>
        <w:t>економічних, політичних, продовольчих, глобальних</w:t>
      </w:r>
      <w:r w:rsidR="00131719" w:rsidRPr="00B24E21">
        <w:rPr>
          <w:rFonts w:cs="Times New Roman"/>
          <w:sz w:val="24"/>
          <w:szCs w:val="24"/>
          <w:shd w:val="clear" w:color="auto" w:fill="FFFFFF"/>
          <w:lang w:val="uk-UA"/>
        </w:rPr>
        <w:t xml:space="preserve"> викликів і </w:t>
      </w:r>
      <w:r w:rsidR="00007896" w:rsidRPr="00B24E21">
        <w:rPr>
          <w:rFonts w:cs="Times New Roman"/>
          <w:sz w:val="24"/>
          <w:szCs w:val="24"/>
          <w:shd w:val="clear" w:color="auto" w:fill="FFFFFF"/>
          <w:lang w:val="uk-UA"/>
        </w:rPr>
        <w:t>проблем</w:t>
      </w:r>
      <w:r w:rsidR="00131719" w:rsidRPr="00B24E21">
        <w:rPr>
          <w:rFonts w:cs="Times New Roman"/>
          <w:sz w:val="24"/>
          <w:szCs w:val="24"/>
          <w:shd w:val="clear" w:color="auto" w:fill="FFFFFF"/>
          <w:lang w:val="uk-UA"/>
        </w:rPr>
        <w:t xml:space="preserve"> </w:t>
      </w:r>
      <w:r w:rsidR="00AC56C9" w:rsidRPr="00B24E21">
        <w:rPr>
          <w:rFonts w:cs="Times New Roman"/>
          <w:sz w:val="24"/>
          <w:szCs w:val="24"/>
          <w:shd w:val="clear" w:color="auto" w:fill="FFFFFF"/>
          <w:lang w:val="uk-UA"/>
        </w:rPr>
        <w:t>аграрного виробництва</w:t>
      </w:r>
      <w:r w:rsidR="00131719" w:rsidRPr="00B24E21">
        <w:rPr>
          <w:rFonts w:cs="Times New Roman"/>
          <w:sz w:val="24"/>
          <w:szCs w:val="24"/>
          <w:shd w:val="clear" w:color="auto" w:fill="FFFFFF"/>
          <w:lang w:val="uk-UA"/>
        </w:rPr>
        <w:t>.</w:t>
      </w:r>
    </w:p>
    <w:p w14:paraId="7248B58F" w14:textId="77777777" w:rsidR="00053AA6" w:rsidRPr="00053AA6" w:rsidRDefault="00053AA6" w:rsidP="00053AA6">
      <w:pPr>
        <w:pStyle w:val="ac"/>
        <w:spacing w:before="0"/>
        <w:ind w:left="0" w:firstLine="567"/>
        <w:jc w:val="both"/>
        <w:rPr>
          <w:rFonts w:cs="Times New Roman"/>
          <w:sz w:val="24"/>
          <w:szCs w:val="24"/>
          <w:lang w:val="uk-UA"/>
        </w:rPr>
      </w:pPr>
    </w:p>
    <w:p w14:paraId="57424CEB" w14:textId="77777777" w:rsidR="008C126B" w:rsidRPr="00972AAE" w:rsidRDefault="002D540E" w:rsidP="00F92C38">
      <w:pPr>
        <w:spacing w:after="0" w:line="240" w:lineRule="auto"/>
        <w:rPr>
          <w:rFonts w:cs="Times New Roman"/>
          <w:b/>
          <w:bCs/>
          <w:sz w:val="24"/>
          <w:szCs w:val="24"/>
          <w:lang w:val="uk-UA"/>
        </w:rPr>
      </w:pPr>
      <w:r w:rsidRPr="00972AAE">
        <w:rPr>
          <w:rFonts w:cs="Times New Roman"/>
          <w:b/>
          <w:bCs/>
          <w:sz w:val="24"/>
          <w:szCs w:val="24"/>
          <w:lang w:val="uk-UA"/>
        </w:rPr>
        <w:t>Матеріали та методи</w:t>
      </w:r>
    </w:p>
    <w:p w14:paraId="786611BA" w14:textId="77777777" w:rsidR="00F93171" w:rsidRPr="00F93171" w:rsidRDefault="00AC3BB8" w:rsidP="007A619E">
      <w:pPr>
        <w:widowControl w:val="0"/>
        <w:shd w:val="clear" w:color="auto" w:fill="FFFFFF"/>
        <w:spacing w:after="0" w:line="240" w:lineRule="auto"/>
        <w:ind w:firstLine="567"/>
        <w:jc w:val="both"/>
        <w:rPr>
          <w:rFonts w:eastAsia="Times New Roman" w:cs="Times New Roman"/>
          <w:spacing w:val="-1"/>
          <w:sz w:val="24"/>
          <w:szCs w:val="24"/>
          <w:lang w:val="uk-UA"/>
        </w:rPr>
      </w:pPr>
      <w:r w:rsidRPr="00F93171">
        <w:rPr>
          <w:rFonts w:eastAsia="Times New Roman" w:cs="Times New Roman"/>
          <w:spacing w:val="-1"/>
          <w:sz w:val="24"/>
          <w:szCs w:val="24"/>
          <w:lang w:val="uk-UA"/>
        </w:rPr>
        <w:t>Теоретико-методичною основою дослідження є</w:t>
      </w:r>
      <w:r w:rsidR="00BB3D56" w:rsidRPr="00F93171">
        <w:rPr>
          <w:rFonts w:eastAsia="Times New Roman" w:cs="Times New Roman"/>
          <w:spacing w:val="-1"/>
          <w:sz w:val="24"/>
          <w:szCs w:val="24"/>
          <w:lang w:val="uk-UA"/>
        </w:rPr>
        <w:t xml:space="preserve"> сукупність прийомів</w:t>
      </w:r>
      <w:r w:rsidR="00952038" w:rsidRPr="00F93171">
        <w:rPr>
          <w:rFonts w:eastAsia="Times New Roman" w:cs="Times New Roman"/>
          <w:spacing w:val="-1"/>
          <w:sz w:val="24"/>
          <w:szCs w:val="24"/>
          <w:lang w:val="uk-UA"/>
        </w:rPr>
        <w:t xml:space="preserve"> </w:t>
      </w:r>
      <w:r w:rsidR="00BB3D56" w:rsidRPr="00F93171">
        <w:rPr>
          <w:rFonts w:eastAsia="Times New Roman" w:cs="Times New Roman"/>
          <w:spacing w:val="-1"/>
          <w:sz w:val="24"/>
          <w:szCs w:val="24"/>
          <w:lang w:val="uk-UA"/>
        </w:rPr>
        <w:t xml:space="preserve">і методів наукового дослідження, сучасної економічної теорії. Інформаційною базою дослідження є </w:t>
      </w:r>
      <w:r w:rsidR="001C7543" w:rsidRPr="00F93171">
        <w:rPr>
          <w:rFonts w:eastAsia="Times New Roman" w:cs="Times New Roman"/>
          <w:spacing w:val="-1"/>
          <w:sz w:val="24"/>
          <w:szCs w:val="24"/>
          <w:lang w:val="uk-UA"/>
        </w:rPr>
        <w:t xml:space="preserve">наукові розробки </w:t>
      </w:r>
      <w:r w:rsidR="00627ACF" w:rsidRPr="00F93171">
        <w:rPr>
          <w:rFonts w:eastAsia="Times New Roman" w:cs="Times New Roman"/>
          <w:spacing w:val="-1"/>
          <w:sz w:val="24"/>
          <w:szCs w:val="24"/>
          <w:lang w:val="uk-UA"/>
        </w:rPr>
        <w:t>українських та світових</w:t>
      </w:r>
      <w:r w:rsidR="001C7543" w:rsidRPr="00F93171">
        <w:rPr>
          <w:rFonts w:eastAsia="Times New Roman" w:cs="Times New Roman"/>
          <w:spacing w:val="-1"/>
          <w:sz w:val="24"/>
          <w:szCs w:val="24"/>
          <w:lang w:val="uk-UA"/>
        </w:rPr>
        <w:t xml:space="preserve"> вчених з питань економіки </w:t>
      </w:r>
      <w:proofErr w:type="spellStart"/>
      <w:r w:rsidR="001C7543" w:rsidRPr="00F93171">
        <w:rPr>
          <w:rFonts w:eastAsia="Times New Roman" w:cs="Times New Roman"/>
          <w:spacing w:val="-1"/>
          <w:sz w:val="24"/>
          <w:szCs w:val="24"/>
          <w:lang w:val="uk-UA"/>
        </w:rPr>
        <w:t>кормовиробництва</w:t>
      </w:r>
      <w:proofErr w:type="spellEnd"/>
      <w:r w:rsidR="001C7543" w:rsidRPr="00F93171">
        <w:rPr>
          <w:rFonts w:eastAsia="Times New Roman" w:cs="Times New Roman"/>
          <w:spacing w:val="-1"/>
          <w:sz w:val="24"/>
          <w:szCs w:val="24"/>
          <w:lang w:val="uk-UA"/>
        </w:rPr>
        <w:t xml:space="preserve">, </w:t>
      </w:r>
      <w:r w:rsidR="00952038" w:rsidRPr="00F93171">
        <w:rPr>
          <w:rFonts w:eastAsia="Times New Roman" w:cs="Times New Roman"/>
          <w:spacing w:val="-1"/>
          <w:sz w:val="24"/>
          <w:szCs w:val="24"/>
          <w:lang w:val="uk-UA"/>
        </w:rPr>
        <w:t xml:space="preserve">законодавчі акти України, </w:t>
      </w:r>
      <w:r w:rsidR="001C7543" w:rsidRPr="00F93171">
        <w:rPr>
          <w:rFonts w:eastAsia="Times New Roman" w:cs="Times New Roman"/>
          <w:spacing w:val="-1"/>
          <w:sz w:val="24"/>
          <w:szCs w:val="24"/>
          <w:lang w:val="uk-UA"/>
        </w:rPr>
        <w:t xml:space="preserve">офіційні статистичні матеріали </w:t>
      </w:r>
      <w:r w:rsidR="00627ACF" w:rsidRPr="00F93171">
        <w:rPr>
          <w:rFonts w:eastAsia="Times New Roman" w:cs="Times New Roman"/>
          <w:spacing w:val="-1"/>
          <w:sz w:val="24"/>
          <w:szCs w:val="24"/>
          <w:lang w:val="uk-UA"/>
        </w:rPr>
        <w:t>України, США та ЄС</w:t>
      </w:r>
      <w:r w:rsidR="00A64F79" w:rsidRPr="00F93171">
        <w:rPr>
          <w:rFonts w:eastAsia="Times New Roman" w:cs="Times New Roman"/>
          <w:spacing w:val="-1"/>
          <w:sz w:val="24"/>
          <w:szCs w:val="24"/>
          <w:lang w:val="uk-UA"/>
        </w:rPr>
        <w:t xml:space="preserve">. </w:t>
      </w:r>
    </w:p>
    <w:p w14:paraId="258DB6A7" w14:textId="32A9607D" w:rsidR="00AC3BB8" w:rsidRPr="00F93171" w:rsidRDefault="00A64F79" w:rsidP="007A619E">
      <w:pPr>
        <w:widowControl w:val="0"/>
        <w:shd w:val="clear" w:color="auto" w:fill="FFFFFF"/>
        <w:spacing w:after="0" w:line="240" w:lineRule="auto"/>
        <w:ind w:firstLine="567"/>
        <w:jc w:val="both"/>
        <w:rPr>
          <w:rFonts w:eastAsia="Times New Roman" w:cs="Times New Roman"/>
          <w:spacing w:val="-1"/>
          <w:sz w:val="24"/>
          <w:szCs w:val="24"/>
          <w:lang w:val="uk-UA"/>
        </w:rPr>
      </w:pPr>
      <w:r w:rsidRPr="00F93171">
        <w:rPr>
          <w:rFonts w:eastAsia="Times New Roman" w:cs="Times New Roman"/>
          <w:spacing w:val="-1"/>
          <w:sz w:val="24"/>
          <w:szCs w:val="24"/>
          <w:lang w:val="uk-UA"/>
        </w:rPr>
        <w:t xml:space="preserve">Для досягнення мети дослідження використовувалися загальнонаукові і </w:t>
      </w:r>
      <w:r w:rsidR="00952038" w:rsidRPr="00F93171">
        <w:rPr>
          <w:rFonts w:eastAsia="Times New Roman" w:cs="Times New Roman"/>
          <w:spacing w:val="-1"/>
          <w:sz w:val="24"/>
          <w:szCs w:val="24"/>
          <w:lang w:val="uk-UA"/>
        </w:rPr>
        <w:t>спеціальні</w:t>
      </w:r>
      <w:r w:rsidRPr="00F93171">
        <w:rPr>
          <w:rFonts w:eastAsia="Times New Roman" w:cs="Times New Roman"/>
          <w:spacing w:val="-1"/>
          <w:sz w:val="24"/>
          <w:szCs w:val="24"/>
          <w:lang w:val="uk-UA"/>
        </w:rPr>
        <w:t xml:space="preserve"> методи: </w:t>
      </w:r>
      <w:proofErr w:type="spellStart"/>
      <w:r w:rsidR="007A619E" w:rsidRPr="00F93171">
        <w:rPr>
          <w:rFonts w:eastAsia="Times New Roman" w:cs="Times New Roman"/>
          <w:spacing w:val="-1"/>
          <w:sz w:val="24"/>
          <w:szCs w:val="24"/>
          <w:lang w:val="uk-UA"/>
        </w:rPr>
        <w:t>бібліометричний</w:t>
      </w:r>
      <w:proofErr w:type="spellEnd"/>
      <w:r w:rsidR="007A619E" w:rsidRPr="00F93171">
        <w:rPr>
          <w:rFonts w:eastAsia="Times New Roman" w:cs="Times New Roman"/>
          <w:spacing w:val="-1"/>
          <w:sz w:val="24"/>
          <w:szCs w:val="24"/>
          <w:lang w:val="uk-UA"/>
        </w:rPr>
        <w:t xml:space="preserve"> – для визначення стану досліджуваної проблеми, </w:t>
      </w:r>
      <w:r w:rsidR="00952038" w:rsidRPr="00F93171">
        <w:rPr>
          <w:rFonts w:eastAsia="Times New Roman" w:cs="Times New Roman"/>
          <w:spacing w:val="-1"/>
          <w:sz w:val="24"/>
          <w:szCs w:val="24"/>
          <w:lang w:val="uk-UA"/>
        </w:rPr>
        <w:t>наукової абстракції та гіпотези</w:t>
      </w:r>
      <w:r w:rsidR="00627ACF" w:rsidRPr="00F93171">
        <w:rPr>
          <w:rFonts w:eastAsia="Times New Roman" w:cs="Times New Roman"/>
          <w:spacing w:val="-1"/>
          <w:sz w:val="24"/>
          <w:szCs w:val="24"/>
          <w:lang w:val="uk-UA"/>
        </w:rPr>
        <w:t>;</w:t>
      </w:r>
      <w:r w:rsidR="00952038" w:rsidRPr="00F93171">
        <w:rPr>
          <w:rFonts w:eastAsia="Times New Roman" w:cs="Times New Roman"/>
          <w:spacing w:val="-1"/>
          <w:sz w:val="24"/>
          <w:szCs w:val="24"/>
          <w:lang w:val="uk-UA"/>
        </w:rPr>
        <w:t xml:space="preserve"> </w:t>
      </w:r>
      <w:r w:rsidRPr="00F93171">
        <w:rPr>
          <w:rFonts w:eastAsia="Times New Roman" w:cs="Times New Roman"/>
          <w:spacing w:val="-1"/>
          <w:sz w:val="24"/>
          <w:szCs w:val="24"/>
          <w:lang w:val="uk-UA"/>
        </w:rPr>
        <w:t>системн</w:t>
      </w:r>
      <w:r w:rsidR="00627ACF" w:rsidRPr="00F93171">
        <w:rPr>
          <w:rFonts w:eastAsia="Times New Roman" w:cs="Times New Roman"/>
          <w:spacing w:val="-1"/>
          <w:sz w:val="24"/>
          <w:szCs w:val="24"/>
          <w:lang w:val="uk-UA"/>
        </w:rPr>
        <w:t>ий</w:t>
      </w:r>
      <w:r w:rsidRPr="00F93171">
        <w:rPr>
          <w:rFonts w:eastAsia="Times New Roman" w:cs="Times New Roman"/>
          <w:spacing w:val="-1"/>
          <w:sz w:val="24"/>
          <w:szCs w:val="24"/>
          <w:lang w:val="uk-UA"/>
        </w:rPr>
        <w:t xml:space="preserve"> </w:t>
      </w:r>
      <w:r w:rsidR="00952038" w:rsidRPr="00F93171">
        <w:rPr>
          <w:rFonts w:eastAsia="Times New Roman" w:cs="Times New Roman"/>
          <w:spacing w:val="-1"/>
          <w:sz w:val="24"/>
          <w:szCs w:val="24"/>
          <w:lang w:val="uk-UA"/>
        </w:rPr>
        <w:t>та</w:t>
      </w:r>
      <w:r w:rsidRPr="00F93171">
        <w:rPr>
          <w:rFonts w:eastAsia="Times New Roman" w:cs="Times New Roman"/>
          <w:spacing w:val="-1"/>
          <w:sz w:val="24"/>
          <w:szCs w:val="24"/>
          <w:lang w:val="uk-UA"/>
        </w:rPr>
        <w:t xml:space="preserve"> економічн</w:t>
      </w:r>
      <w:r w:rsidR="00627ACF" w:rsidRPr="00F93171">
        <w:rPr>
          <w:rFonts w:eastAsia="Times New Roman" w:cs="Times New Roman"/>
          <w:spacing w:val="-1"/>
          <w:sz w:val="24"/>
          <w:szCs w:val="24"/>
          <w:lang w:val="uk-UA"/>
        </w:rPr>
        <w:t>ий</w:t>
      </w:r>
      <w:r w:rsidRPr="00F93171">
        <w:rPr>
          <w:rFonts w:eastAsia="Times New Roman" w:cs="Times New Roman"/>
          <w:spacing w:val="-1"/>
          <w:sz w:val="24"/>
          <w:szCs w:val="24"/>
          <w:lang w:val="uk-UA"/>
        </w:rPr>
        <w:t xml:space="preserve"> аналізу – для оцінки стану галузі </w:t>
      </w:r>
      <w:proofErr w:type="spellStart"/>
      <w:r w:rsidRPr="00F93171">
        <w:rPr>
          <w:rFonts w:eastAsia="Times New Roman" w:cs="Times New Roman"/>
          <w:spacing w:val="-1"/>
          <w:sz w:val="24"/>
          <w:szCs w:val="24"/>
          <w:lang w:val="uk-UA"/>
        </w:rPr>
        <w:t>кормовиробництва</w:t>
      </w:r>
      <w:proofErr w:type="spellEnd"/>
      <w:r w:rsidR="00627ACF" w:rsidRPr="00F93171">
        <w:rPr>
          <w:rFonts w:eastAsia="Times New Roman" w:cs="Times New Roman"/>
          <w:spacing w:val="-1"/>
          <w:sz w:val="24"/>
          <w:szCs w:val="24"/>
          <w:lang w:val="uk-UA"/>
        </w:rPr>
        <w:t>;</w:t>
      </w:r>
      <w:r w:rsidRPr="00F93171">
        <w:rPr>
          <w:rFonts w:eastAsia="Times New Roman" w:cs="Times New Roman"/>
          <w:spacing w:val="-1"/>
          <w:sz w:val="24"/>
          <w:szCs w:val="24"/>
          <w:lang w:val="uk-UA"/>
        </w:rPr>
        <w:t xml:space="preserve"> </w:t>
      </w:r>
      <w:r w:rsidR="007A619E" w:rsidRPr="00F93171">
        <w:rPr>
          <w:rFonts w:eastAsia="Times New Roman" w:cs="Times New Roman"/>
          <w:spacing w:val="-1"/>
          <w:sz w:val="24"/>
          <w:szCs w:val="24"/>
          <w:lang w:val="uk-UA"/>
        </w:rPr>
        <w:t>монографічний</w:t>
      </w:r>
      <w:r w:rsidR="00627ACF" w:rsidRPr="00F93171">
        <w:rPr>
          <w:rFonts w:eastAsia="Times New Roman" w:cs="Times New Roman"/>
          <w:spacing w:val="-1"/>
          <w:sz w:val="24"/>
          <w:szCs w:val="24"/>
          <w:lang w:val="uk-UA"/>
        </w:rPr>
        <w:t xml:space="preserve"> – для оцінки</w:t>
      </w:r>
      <w:r w:rsidR="007A619E" w:rsidRPr="00F93171">
        <w:rPr>
          <w:rFonts w:eastAsia="Times New Roman" w:cs="Times New Roman"/>
          <w:spacing w:val="-1"/>
          <w:sz w:val="24"/>
          <w:szCs w:val="24"/>
          <w:lang w:val="uk-UA"/>
        </w:rPr>
        <w:t xml:space="preserve"> стану виробництва кормів в динаміці</w:t>
      </w:r>
      <w:r w:rsidR="00627ACF" w:rsidRPr="00F93171">
        <w:rPr>
          <w:rFonts w:eastAsia="Times New Roman" w:cs="Times New Roman"/>
          <w:spacing w:val="-1"/>
          <w:sz w:val="24"/>
          <w:szCs w:val="24"/>
          <w:lang w:val="uk-UA"/>
        </w:rPr>
        <w:t>;</w:t>
      </w:r>
      <w:r w:rsidR="007A619E" w:rsidRPr="00F93171">
        <w:rPr>
          <w:rFonts w:eastAsia="Times New Roman" w:cs="Times New Roman"/>
          <w:spacing w:val="-1"/>
          <w:sz w:val="24"/>
          <w:szCs w:val="24"/>
          <w:lang w:val="uk-UA"/>
        </w:rPr>
        <w:t xml:space="preserve"> аналіз і синтез</w:t>
      </w:r>
      <w:r w:rsidR="00460EFE">
        <w:rPr>
          <w:rFonts w:eastAsia="Times New Roman" w:cs="Times New Roman"/>
          <w:spacing w:val="-1"/>
          <w:sz w:val="24"/>
          <w:szCs w:val="24"/>
          <w:lang w:val="uk-UA"/>
        </w:rPr>
        <w:t xml:space="preserve"> </w:t>
      </w:r>
      <w:r w:rsidR="00460EFE" w:rsidRPr="00F93171">
        <w:rPr>
          <w:rFonts w:eastAsia="Times New Roman" w:cs="Times New Roman"/>
          <w:spacing w:val="-1"/>
          <w:sz w:val="24"/>
          <w:szCs w:val="24"/>
          <w:lang w:val="uk-UA"/>
        </w:rPr>
        <w:t>–</w:t>
      </w:r>
      <w:r w:rsidR="00627ACF" w:rsidRPr="00F93171">
        <w:rPr>
          <w:rFonts w:eastAsia="Times New Roman" w:cs="Times New Roman"/>
          <w:spacing w:val="-1"/>
          <w:sz w:val="24"/>
          <w:szCs w:val="24"/>
          <w:lang w:val="uk-UA"/>
        </w:rPr>
        <w:t xml:space="preserve"> для</w:t>
      </w:r>
      <w:r w:rsidR="007A619E" w:rsidRPr="00F93171">
        <w:rPr>
          <w:rFonts w:eastAsia="Times New Roman" w:cs="Times New Roman"/>
          <w:spacing w:val="-1"/>
          <w:sz w:val="24"/>
          <w:szCs w:val="24"/>
          <w:lang w:val="uk-UA"/>
        </w:rPr>
        <w:t xml:space="preserve"> </w:t>
      </w:r>
      <w:r w:rsidR="00627ACF" w:rsidRPr="00F93171">
        <w:rPr>
          <w:rFonts w:eastAsia="Times New Roman" w:cs="Times New Roman"/>
          <w:spacing w:val="-1"/>
          <w:sz w:val="24"/>
          <w:szCs w:val="24"/>
          <w:lang w:val="uk-UA"/>
        </w:rPr>
        <w:t>оцінки</w:t>
      </w:r>
      <w:r w:rsidR="007A619E" w:rsidRPr="00F93171">
        <w:rPr>
          <w:rFonts w:eastAsia="Times New Roman" w:cs="Times New Roman"/>
          <w:spacing w:val="-1"/>
          <w:sz w:val="24"/>
          <w:szCs w:val="24"/>
          <w:lang w:val="uk-UA"/>
        </w:rPr>
        <w:t xml:space="preserve"> експортного потенціалу кормовиробництва України, </w:t>
      </w:r>
      <w:r w:rsidRPr="00F93171">
        <w:rPr>
          <w:rFonts w:eastAsia="Times New Roman" w:cs="Times New Roman"/>
          <w:spacing w:val="-1"/>
          <w:sz w:val="24"/>
          <w:szCs w:val="24"/>
          <w:lang w:val="uk-UA"/>
        </w:rPr>
        <w:t xml:space="preserve">визначення чинників впливу на ринок кормів; абстрактно-логічний метод, метод індукції та дедукції, </w:t>
      </w:r>
      <w:r w:rsidR="00952038" w:rsidRPr="00F93171">
        <w:rPr>
          <w:rFonts w:eastAsia="Times New Roman" w:cs="Times New Roman"/>
          <w:spacing w:val="-1"/>
          <w:sz w:val="24"/>
          <w:szCs w:val="24"/>
          <w:lang w:val="uk-UA"/>
        </w:rPr>
        <w:t>порівняння та логічного узагальнення, комплексний метод</w:t>
      </w:r>
      <w:r w:rsidRPr="00F93171">
        <w:rPr>
          <w:rFonts w:eastAsia="Times New Roman" w:cs="Times New Roman"/>
          <w:spacing w:val="-1"/>
          <w:sz w:val="24"/>
          <w:szCs w:val="24"/>
          <w:lang w:val="uk-UA"/>
        </w:rPr>
        <w:t xml:space="preserve"> – для узагальнення викликів, загроз і проблем кормовиробничої галузі України, </w:t>
      </w:r>
      <w:r w:rsidR="008C748B" w:rsidRPr="00F93171">
        <w:rPr>
          <w:rFonts w:eastAsia="Times New Roman" w:cs="Times New Roman"/>
          <w:spacing w:val="-1"/>
          <w:sz w:val="24"/>
          <w:szCs w:val="24"/>
          <w:lang w:val="uk-UA"/>
        </w:rPr>
        <w:t>табличний – для ілюстрування отриманих результатів</w:t>
      </w:r>
      <w:r w:rsidR="006F20BE" w:rsidRPr="00F93171">
        <w:rPr>
          <w:rFonts w:eastAsia="Times New Roman" w:cs="Times New Roman"/>
          <w:spacing w:val="-1"/>
          <w:sz w:val="24"/>
          <w:szCs w:val="24"/>
          <w:lang w:val="uk-UA"/>
        </w:rPr>
        <w:t>,</w:t>
      </w:r>
      <w:r w:rsidR="008C748B" w:rsidRPr="00F93171">
        <w:rPr>
          <w:rFonts w:eastAsia="Times New Roman" w:cs="Times New Roman"/>
          <w:spacing w:val="-1"/>
          <w:sz w:val="24"/>
          <w:szCs w:val="24"/>
          <w:lang w:val="uk-UA"/>
        </w:rPr>
        <w:t xml:space="preserve"> </w:t>
      </w:r>
      <w:r w:rsidRPr="00F93171">
        <w:rPr>
          <w:rFonts w:eastAsia="Times New Roman" w:cs="Times New Roman"/>
          <w:spacing w:val="-1"/>
          <w:sz w:val="24"/>
          <w:szCs w:val="24"/>
          <w:lang w:val="uk-UA"/>
        </w:rPr>
        <w:t>графічний – для наочного подання економічних даних, теоретичного і методичного матеріалу дослідження.</w:t>
      </w:r>
    </w:p>
    <w:p w14:paraId="48A4F1FE" w14:textId="77777777" w:rsidR="00F92C38" w:rsidRPr="00570C98" w:rsidRDefault="00F92C38" w:rsidP="00AE385C">
      <w:pPr>
        <w:spacing w:after="0" w:line="240" w:lineRule="auto"/>
        <w:ind w:firstLine="709"/>
        <w:jc w:val="both"/>
        <w:rPr>
          <w:rFonts w:cs="Times New Roman"/>
          <w:b/>
          <w:bCs/>
          <w:sz w:val="24"/>
          <w:szCs w:val="24"/>
          <w:lang w:val="uk-UA"/>
        </w:rPr>
      </w:pPr>
    </w:p>
    <w:p w14:paraId="7AE4887E" w14:textId="77777777" w:rsidR="00475C56" w:rsidRPr="00972AAE" w:rsidRDefault="008C126B" w:rsidP="00F92C38">
      <w:pPr>
        <w:spacing w:after="0" w:line="240" w:lineRule="auto"/>
        <w:rPr>
          <w:rFonts w:cs="Times New Roman"/>
          <w:b/>
          <w:bCs/>
          <w:sz w:val="24"/>
          <w:szCs w:val="24"/>
          <w:lang w:val="uk-UA"/>
        </w:rPr>
      </w:pPr>
      <w:r w:rsidRPr="00972AAE">
        <w:rPr>
          <w:rFonts w:cs="Times New Roman"/>
          <w:b/>
          <w:bCs/>
          <w:sz w:val="24"/>
          <w:szCs w:val="24"/>
          <w:lang w:val="uk-UA"/>
        </w:rPr>
        <w:t>Результати та обговорення</w:t>
      </w:r>
      <w:bookmarkStart w:id="0" w:name="_Hlk53677351"/>
    </w:p>
    <w:p w14:paraId="2C554734" w14:textId="6D342B85" w:rsidR="00007896" w:rsidRPr="00972AAE" w:rsidRDefault="00007896" w:rsidP="00F92C38">
      <w:pPr>
        <w:widowControl w:val="0"/>
        <w:shd w:val="clear" w:color="auto" w:fill="FFFFFF"/>
        <w:spacing w:after="0" w:line="240" w:lineRule="auto"/>
        <w:jc w:val="both"/>
        <w:rPr>
          <w:rFonts w:eastAsia="Times New Roman" w:cs="Times New Roman"/>
          <w:spacing w:val="-1"/>
          <w:sz w:val="24"/>
          <w:szCs w:val="24"/>
          <w:lang w:val="uk-UA"/>
        </w:rPr>
      </w:pPr>
      <w:r w:rsidRPr="00972AAE">
        <w:rPr>
          <w:rFonts w:eastAsia="Times New Roman" w:cs="Times New Roman"/>
          <w:spacing w:val="-1"/>
          <w:sz w:val="24"/>
          <w:szCs w:val="24"/>
          <w:lang w:val="uk-UA"/>
        </w:rPr>
        <w:t xml:space="preserve">Сучасний стан </w:t>
      </w:r>
      <w:proofErr w:type="spellStart"/>
      <w:r w:rsidRPr="00972AAE">
        <w:rPr>
          <w:rFonts w:eastAsia="Times New Roman" w:cs="Times New Roman"/>
          <w:spacing w:val="-1"/>
          <w:sz w:val="24"/>
          <w:szCs w:val="24"/>
          <w:lang w:val="uk-UA"/>
        </w:rPr>
        <w:t>кормовиробництва</w:t>
      </w:r>
      <w:proofErr w:type="spellEnd"/>
      <w:r w:rsidRPr="00972AAE">
        <w:rPr>
          <w:rFonts w:eastAsia="Times New Roman" w:cs="Times New Roman"/>
          <w:spacing w:val="-1"/>
          <w:sz w:val="24"/>
          <w:szCs w:val="24"/>
          <w:lang w:val="uk-UA"/>
        </w:rPr>
        <w:t xml:space="preserve"> характеризується зменшенням його потенціалу, що відбувається на тлі загального скорочення темпів розвитку тваринництва, зниження продуктивності праці в цій галузі через обмеження можливостей оновлення матеріально-технічної бази та зростання </w:t>
      </w:r>
      <w:r w:rsidR="00003C55" w:rsidRPr="00972AAE">
        <w:rPr>
          <w:rFonts w:eastAsia="Times New Roman" w:cs="Times New Roman"/>
          <w:spacing w:val="-1"/>
          <w:sz w:val="24"/>
          <w:szCs w:val="24"/>
          <w:lang w:val="uk-UA"/>
        </w:rPr>
        <w:t>частки</w:t>
      </w:r>
      <w:r w:rsidR="00ED5E0B">
        <w:rPr>
          <w:rFonts w:eastAsia="Times New Roman" w:cs="Times New Roman"/>
          <w:spacing w:val="-1"/>
          <w:sz w:val="24"/>
          <w:szCs w:val="24"/>
          <w:lang w:val="uk-UA"/>
        </w:rPr>
        <w:t xml:space="preserve"> </w:t>
      </w:r>
      <w:r w:rsidR="00003C55" w:rsidRPr="00972AAE">
        <w:rPr>
          <w:rFonts w:eastAsia="Times New Roman" w:cs="Times New Roman"/>
          <w:spacing w:val="-1"/>
          <w:sz w:val="24"/>
          <w:szCs w:val="24"/>
          <w:lang w:val="uk-UA"/>
        </w:rPr>
        <w:t xml:space="preserve">вартості кормів в </w:t>
      </w:r>
      <w:r w:rsidRPr="00972AAE">
        <w:rPr>
          <w:rFonts w:eastAsia="Times New Roman" w:cs="Times New Roman"/>
          <w:spacing w:val="-1"/>
          <w:sz w:val="24"/>
          <w:szCs w:val="24"/>
          <w:lang w:val="uk-UA"/>
        </w:rPr>
        <w:t xml:space="preserve">собівартості </w:t>
      </w:r>
      <w:r w:rsidR="00003C55" w:rsidRPr="00972AAE">
        <w:rPr>
          <w:rFonts w:eastAsia="Times New Roman" w:cs="Times New Roman"/>
          <w:spacing w:val="-1"/>
          <w:sz w:val="24"/>
          <w:szCs w:val="24"/>
          <w:lang w:val="uk-UA"/>
        </w:rPr>
        <w:t>продукції тваринництва</w:t>
      </w:r>
      <w:r w:rsidRPr="00972AAE">
        <w:rPr>
          <w:rFonts w:eastAsia="Times New Roman" w:cs="Times New Roman"/>
          <w:spacing w:val="-1"/>
          <w:sz w:val="24"/>
          <w:szCs w:val="24"/>
          <w:lang w:val="uk-UA"/>
        </w:rPr>
        <w:t xml:space="preserve"> </w:t>
      </w:r>
      <w:r w:rsidR="007A4CA7" w:rsidRPr="00972AAE">
        <w:rPr>
          <w:rFonts w:eastAsia="Times New Roman" w:cs="Times New Roman"/>
          <w:spacing w:val="-1"/>
          <w:sz w:val="24"/>
          <w:szCs w:val="24"/>
          <w:lang w:val="uk-UA"/>
        </w:rPr>
        <w:t>(</w:t>
      </w:r>
      <w:r w:rsidR="000C7D42" w:rsidRPr="004C17B7">
        <w:rPr>
          <w:rFonts w:cs="Times New Roman"/>
          <w:sz w:val="24"/>
          <w:szCs w:val="24"/>
          <w:shd w:val="clear" w:color="auto" w:fill="FFFFFF"/>
        </w:rPr>
        <w:t>Korniychuk</w:t>
      </w:r>
      <w:r w:rsidR="007A4CA7" w:rsidRPr="00972AAE">
        <w:rPr>
          <w:rFonts w:cs="Times New Roman"/>
          <w:sz w:val="24"/>
          <w:szCs w:val="24"/>
          <w:shd w:val="clear" w:color="auto" w:fill="FFFFFF"/>
          <w:lang w:val="uk-UA"/>
        </w:rPr>
        <w:t xml:space="preserve"> </w:t>
      </w:r>
      <w:r w:rsidR="003F5B0F" w:rsidRPr="003F5B0F">
        <w:rPr>
          <w:rFonts w:cs="Times New Roman"/>
          <w:i/>
          <w:iCs/>
          <w:sz w:val="24"/>
          <w:szCs w:val="24"/>
          <w:shd w:val="clear" w:color="auto" w:fill="FFFFFF"/>
        </w:rPr>
        <w:t>et</w:t>
      </w:r>
      <w:r w:rsidR="003F5B0F" w:rsidRPr="003F5B0F">
        <w:rPr>
          <w:rFonts w:cs="Times New Roman"/>
          <w:i/>
          <w:iCs/>
          <w:sz w:val="24"/>
          <w:szCs w:val="24"/>
          <w:shd w:val="clear" w:color="auto" w:fill="FFFFFF"/>
          <w:lang w:val="uk-UA"/>
        </w:rPr>
        <w:t xml:space="preserve"> </w:t>
      </w:r>
      <w:r w:rsidR="003F5B0F" w:rsidRPr="003F5B0F">
        <w:rPr>
          <w:rFonts w:cs="Times New Roman"/>
          <w:i/>
          <w:iCs/>
          <w:sz w:val="24"/>
          <w:szCs w:val="24"/>
          <w:shd w:val="clear" w:color="auto" w:fill="FFFFFF"/>
        </w:rPr>
        <w:t>al</w:t>
      </w:r>
      <w:r w:rsidR="003F5B0F" w:rsidRPr="003F5B0F">
        <w:rPr>
          <w:rFonts w:cs="Times New Roman"/>
          <w:sz w:val="24"/>
          <w:szCs w:val="24"/>
          <w:shd w:val="clear" w:color="auto" w:fill="FFFFFF"/>
          <w:lang w:val="uk-UA"/>
        </w:rPr>
        <w:t xml:space="preserve">., </w:t>
      </w:r>
      <w:r w:rsidR="007A4CA7" w:rsidRPr="00972AAE">
        <w:rPr>
          <w:rFonts w:cs="Times New Roman"/>
          <w:sz w:val="24"/>
          <w:szCs w:val="24"/>
          <w:shd w:val="clear" w:color="auto" w:fill="FFFFFF"/>
          <w:lang w:val="uk-UA"/>
        </w:rPr>
        <w:t>2021).</w:t>
      </w:r>
    </w:p>
    <w:p w14:paraId="5E99726D" w14:textId="43C0F564" w:rsidR="00FB3C4F" w:rsidRPr="00342E4A"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 xml:space="preserve">Першочерговим завданням на шляху </w:t>
      </w:r>
      <w:r w:rsidR="00003C55" w:rsidRPr="00972AAE">
        <w:rPr>
          <w:rFonts w:cs="Times New Roman"/>
          <w:sz w:val="24"/>
          <w:szCs w:val="24"/>
          <w:lang w:val="uk-UA"/>
        </w:rPr>
        <w:t xml:space="preserve">формування </w:t>
      </w:r>
      <w:r w:rsidRPr="00972AAE">
        <w:rPr>
          <w:rFonts w:cs="Times New Roman"/>
          <w:sz w:val="24"/>
          <w:szCs w:val="24"/>
          <w:lang w:val="uk-UA"/>
        </w:rPr>
        <w:t xml:space="preserve">системи </w:t>
      </w:r>
      <w:r w:rsidR="00003C55" w:rsidRPr="00972AAE">
        <w:rPr>
          <w:rFonts w:cs="Times New Roman"/>
          <w:sz w:val="24"/>
          <w:szCs w:val="24"/>
          <w:lang w:val="uk-UA"/>
        </w:rPr>
        <w:t xml:space="preserve">сталого розвитку </w:t>
      </w:r>
      <w:r w:rsidRPr="00972AAE">
        <w:rPr>
          <w:rFonts w:cs="Times New Roman"/>
          <w:sz w:val="24"/>
          <w:szCs w:val="24"/>
          <w:lang w:val="uk-UA"/>
        </w:rPr>
        <w:t xml:space="preserve">в Україні стоїть </w:t>
      </w:r>
      <w:r w:rsidRPr="00972AAE">
        <w:rPr>
          <w:rFonts w:cs="Times New Roman"/>
          <w:sz w:val="24"/>
          <w:szCs w:val="24"/>
          <w:lang w:val="uk-UA"/>
        </w:rPr>
        <w:lastRenderedPageBreak/>
        <w:t xml:space="preserve">нарощування обсягів виробництва продукції тваринництва. </w:t>
      </w:r>
      <w:r w:rsidR="00342E4A">
        <w:rPr>
          <w:rFonts w:cs="Times New Roman"/>
          <w:sz w:val="24"/>
          <w:szCs w:val="24"/>
          <w:lang w:val="uk-UA"/>
        </w:rPr>
        <w:t>Українське</w:t>
      </w:r>
      <w:r w:rsidR="00003C55" w:rsidRPr="00972AAE">
        <w:rPr>
          <w:rFonts w:cs="Times New Roman"/>
          <w:sz w:val="24"/>
          <w:szCs w:val="24"/>
          <w:lang w:val="uk-UA"/>
        </w:rPr>
        <w:t xml:space="preserve"> тваринництво розвивається </w:t>
      </w:r>
      <w:r w:rsidRPr="00972AAE">
        <w:rPr>
          <w:rFonts w:cs="Times New Roman"/>
          <w:sz w:val="24"/>
          <w:szCs w:val="24"/>
          <w:lang w:val="uk-UA"/>
        </w:rPr>
        <w:t>двома способами</w:t>
      </w:r>
      <w:r w:rsidR="003F5B0F" w:rsidRPr="00A7169D">
        <w:rPr>
          <w:rFonts w:cs="Times New Roman"/>
          <w:sz w:val="24"/>
          <w:szCs w:val="24"/>
          <w:lang w:val="uk-UA"/>
        </w:rPr>
        <w:t>:</w:t>
      </w:r>
      <w:r w:rsidRPr="00972AAE">
        <w:rPr>
          <w:rFonts w:cs="Times New Roman"/>
          <w:sz w:val="24"/>
          <w:szCs w:val="24"/>
          <w:lang w:val="uk-UA"/>
        </w:rPr>
        <w:t xml:space="preserve"> екстенсивним та інтенсивним. Перший передбачає </w:t>
      </w:r>
      <w:r w:rsidR="00003C55" w:rsidRPr="00972AAE">
        <w:rPr>
          <w:rFonts w:cs="Times New Roman"/>
          <w:sz w:val="24"/>
          <w:szCs w:val="24"/>
          <w:lang w:val="uk-UA"/>
        </w:rPr>
        <w:t>призупинення процесу зменшення поголів</w:t>
      </w:r>
      <w:r w:rsidR="002515D0" w:rsidRPr="00972AAE">
        <w:rPr>
          <w:rFonts w:cs="Times New Roman"/>
          <w:sz w:val="24"/>
          <w:szCs w:val="24"/>
          <w:lang w:val="uk-UA"/>
        </w:rPr>
        <w:t>’</w:t>
      </w:r>
      <w:r w:rsidR="00003C55" w:rsidRPr="00972AAE">
        <w:rPr>
          <w:rFonts w:cs="Times New Roman"/>
          <w:sz w:val="24"/>
          <w:szCs w:val="24"/>
          <w:lang w:val="uk-UA"/>
        </w:rPr>
        <w:t>я сільськогосподарських тварин і формування високопродуктивного стада, необхідної кормової бази</w:t>
      </w:r>
      <w:r w:rsidRPr="00972AAE">
        <w:rPr>
          <w:rFonts w:cs="Times New Roman"/>
          <w:sz w:val="24"/>
          <w:szCs w:val="24"/>
          <w:lang w:val="uk-UA"/>
        </w:rPr>
        <w:t xml:space="preserve"> й гідного утримання. Другий базується на підвищенні продуктивності сільськогосподарських тварин </w:t>
      </w:r>
      <w:r w:rsidR="00B70438" w:rsidRPr="00972AAE">
        <w:rPr>
          <w:rFonts w:cs="Times New Roman"/>
          <w:sz w:val="24"/>
          <w:szCs w:val="24"/>
          <w:lang w:val="uk-UA"/>
        </w:rPr>
        <w:t xml:space="preserve">за рахунок </w:t>
      </w:r>
      <w:r w:rsidRPr="00972AAE">
        <w:rPr>
          <w:rFonts w:cs="Times New Roman"/>
          <w:sz w:val="24"/>
          <w:szCs w:val="24"/>
          <w:lang w:val="uk-UA"/>
        </w:rPr>
        <w:t>ефективн</w:t>
      </w:r>
      <w:r w:rsidR="00B70438" w:rsidRPr="00972AAE">
        <w:rPr>
          <w:rFonts w:cs="Times New Roman"/>
          <w:sz w:val="24"/>
          <w:szCs w:val="24"/>
          <w:lang w:val="uk-UA"/>
        </w:rPr>
        <w:t>ого</w:t>
      </w:r>
      <w:r w:rsidRPr="00972AAE">
        <w:rPr>
          <w:rFonts w:cs="Times New Roman"/>
          <w:sz w:val="24"/>
          <w:szCs w:val="24"/>
          <w:lang w:val="uk-UA"/>
        </w:rPr>
        <w:t xml:space="preserve"> використання високоякісних кормів</w:t>
      </w:r>
      <w:r w:rsidR="00B70438" w:rsidRPr="00972AAE">
        <w:rPr>
          <w:rFonts w:cs="Times New Roman"/>
          <w:sz w:val="24"/>
          <w:szCs w:val="24"/>
          <w:lang w:val="uk-UA"/>
        </w:rPr>
        <w:t xml:space="preserve"> і</w:t>
      </w:r>
      <w:r w:rsidRPr="00972AAE">
        <w:rPr>
          <w:rFonts w:cs="Times New Roman"/>
          <w:sz w:val="24"/>
          <w:szCs w:val="24"/>
          <w:lang w:val="uk-UA"/>
        </w:rPr>
        <w:t xml:space="preserve"> </w:t>
      </w:r>
      <w:r w:rsidR="00B70438" w:rsidRPr="00972AAE">
        <w:rPr>
          <w:rFonts w:cs="Times New Roman"/>
          <w:sz w:val="24"/>
          <w:szCs w:val="24"/>
          <w:lang w:val="uk-UA"/>
        </w:rPr>
        <w:t>збалансованих</w:t>
      </w:r>
      <w:r w:rsidRPr="00972AAE">
        <w:rPr>
          <w:rFonts w:cs="Times New Roman"/>
          <w:sz w:val="24"/>
          <w:szCs w:val="24"/>
          <w:lang w:val="uk-UA"/>
        </w:rPr>
        <w:t xml:space="preserve"> раціонів. Сьогодні актуальними залишаються як перший, так і другий спосіб, оскільки ситуація в тваринництв</w:t>
      </w:r>
      <w:r w:rsidR="00B70438" w:rsidRPr="00972AAE">
        <w:rPr>
          <w:rFonts w:cs="Times New Roman"/>
          <w:sz w:val="24"/>
          <w:szCs w:val="24"/>
          <w:lang w:val="uk-UA"/>
        </w:rPr>
        <w:t xml:space="preserve">і </w:t>
      </w:r>
      <w:r w:rsidRPr="00972AAE">
        <w:rPr>
          <w:rFonts w:cs="Times New Roman"/>
          <w:sz w:val="24"/>
          <w:szCs w:val="24"/>
          <w:lang w:val="uk-UA"/>
        </w:rPr>
        <w:t xml:space="preserve">критична і </w:t>
      </w:r>
      <w:r w:rsidRPr="00342E4A">
        <w:rPr>
          <w:rFonts w:cs="Times New Roman"/>
          <w:sz w:val="24"/>
          <w:szCs w:val="24"/>
          <w:lang w:val="uk-UA"/>
        </w:rPr>
        <w:t>вимагає не лише якісних, а й кількісних змін.</w:t>
      </w:r>
      <w:r w:rsidR="00460EFE">
        <w:rPr>
          <w:rFonts w:cs="Times New Roman"/>
          <w:sz w:val="24"/>
          <w:szCs w:val="24"/>
          <w:lang w:val="uk-UA"/>
        </w:rPr>
        <w:t xml:space="preserve"> </w:t>
      </w:r>
    </w:p>
    <w:p w14:paraId="3FC7A5F3" w14:textId="7C9915F5" w:rsidR="00FB3C4F" w:rsidRPr="00972AAE" w:rsidRDefault="00FB3C4F" w:rsidP="00AE385C">
      <w:pPr>
        <w:spacing w:after="0" w:line="240" w:lineRule="auto"/>
        <w:ind w:firstLine="567"/>
        <w:jc w:val="both"/>
        <w:rPr>
          <w:rFonts w:cs="Times New Roman"/>
          <w:sz w:val="24"/>
          <w:szCs w:val="24"/>
          <w:lang w:val="uk-UA"/>
        </w:rPr>
      </w:pPr>
      <w:r w:rsidRPr="00342E4A">
        <w:rPr>
          <w:rFonts w:cs="Times New Roman"/>
          <w:sz w:val="24"/>
          <w:szCs w:val="24"/>
          <w:lang w:val="uk-UA"/>
        </w:rPr>
        <w:t>За період 2000</w:t>
      </w:r>
      <w:r w:rsidR="004F31A9" w:rsidRPr="00342E4A">
        <w:rPr>
          <w:rFonts w:cs="Times New Roman"/>
          <w:sz w:val="24"/>
          <w:szCs w:val="24"/>
          <w:lang w:val="uk-UA"/>
        </w:rPr>
        <w:t>-</w:t>
      </w:r>
      <w:r w:rsidRPr="00342E4A">
        <w:rPr>
          <w:rFonts w:cs="Times New Roman"/>
          <w:sz w:val="24"/>
          <w:szCs w:val="24"/>
          <w:lang w:val="uk-UA"/>
        </w:rPr>
        <w:t>2023 рр. поголів</w:t>
      </w:r>
      <w:r w:rsidR="002515D0" w:rsidRPr="00342E4A">
        <w:rPr>
          <w:rFonts w:cs="Times New Roman"/>
          <w:sz w:val="24"/>
          <w:szCs w:val="24"/>
          <w:lang w:val="uk-UA"/>
        </w:rPr>
        <w:t>’</w:t>
      </w:r>
      <w:r w:rsidRPr="00342E4A">
        <w:rPr>
          <w:rFonts w:cs="Times New Roman"/>
          <w:sz w:val="24"/>
          <w:szCs w:val="24"/>
          <w:lang w:val="uk-UA"/>
        </w:rPr>
        <w:t>я</w:t>
      </w:r>
      <w:r w:rsidR="007E7866" w:rsidRPr="00342E4A">
        <w:rPr>
          <w:rFonts w:cs="Times New Roman"/>
          <w:sz w:val="24"/>
          <w:szCs w:val="24"/>
          <w:lang w:val="uk-UA"/>
        </w:rPr>
        <w:t xml:space="preserve"> великої рогатої худоби (</w:t>
      </w:r>
      <w:r w:rsidRPr="00342E4A">
        <w:rPr>
          <w:rFonts w:cs="Times New Roman"/>
          <w:sz w:val="24"/>
          <w:szCs w:val="24"/>
          <w:lang w:val="uk-UA"/>
        </w:rPr>
        <w:t>ВРХ</w:t>
      </w:r>
      <w:r w:rsidR="007E7866" w:rsidRPr="00342E4A">
        <w:rPr>
          <w:rFonts w:cs="Times New Roman"/>
          <w:sz w:val="24"/>
          <w:szCs w:val="24"/>
          <w:lang w:val="uk-UA"/>
        </w:rPr>
        <w:t>)</w:t>
      </w:r>
      <w:r w:rsidRPr="00342E4A">
        <w:rPr>
          <w:rFonts w:cs="Times New Roman"/>
          <w:sz w:val="24"/>
          <w:szCs w:val="24"/>
          <w:lang w:val="uk-UA"/>
        </w:rPr>
        <w:t xml:space="preserve"> зменшилося на 75,6% (в тому числі корови на 72,6%), свині на 34,7%, спостерігається нарощування поголів</w:t>
      </w:r>
      <w:r w:rsidR="002515D0" w:rsidRPr="00342E4A">
        <w:rPr>
          <w:rFonts w:cs="Times New Roman"/>
          <w:sz w:val="24"/>
          <w:szCs w:val="24"/>
          <w:lang w:val="uk-UA"/>
        </w:rPr>
        <w:t>’</w:t>
      </w:r>
      <w:r w:rsidRPr="00342E4A">
        <w:rPr>
          <w:rFonts w:cs="Times New Roman"/>
          <w:sz w:val="24"/>
          <w:szCs w:val="24"/>
          <w:lang w:val="uk-UA"/>
        </w:rPr>
        <w:t>я птиці на 36,2%. Однак, внаслідок російського вторгнення на територію України в 2022 році порівняно з попереднім роком втрачено 15</w:t>
      </w:r>
      <w:r w:rsidR="00EB075F" w:rsidRPr="00342E4A">
        <w:rPr>
          <w:rFonts w:cs="Times New Roman"/>
          <w:sz w:val="24"/>
          <w:szCs w:val="24"/>
          <w:lang w:val="uk-UA"/>
        </w:rPr>
        <w:t>-</w:t>
      </w:r>
      <w:r w:rsidRPr="00342E4A">
        <w:rPr>
          <w:rFonts w:cs="Times New Roman"/>
          <w:sz w:val="24"/>
          <w:szCs w:val="24"/>
          <w:lang w:val="uk-UA"/>
        </w:rPr>
        <w:t>20% поголів</w:t>
      </w:r>
      <w:r w:rsidR="002515D0" w:rsidRPr="00342E4A">
        <w:rPr>
          <w:rFonts w:cs="Times New Roman"/>
          <w:sz w:val="24"/>
          <w:szCs w:val="24"/>
          <w:lang w:val="uk-UA"/>
        </w:rPr>
        <w:t>’</w:t>
      </w:r>
      <w:r w:rsidRPr="00342E4A">
        <w:rPr>
          <w:rFonts w:cs="Times New Roman"/>
          <w:sz w:val="24"/>
          <w:szCs w:val="24"/>
          <w:lang w:val="uk-UA"/>
        </w:rPr>
        <w:t>я сільськогосподарських тварин, зокрема відносний спад поголів</w:t>
      </w:r>
      <w:r w:rsidR="002515D0" w:rsidRPr="00342E4A">
        <w:rPr>
          <w:rFonts w:cs="Times New Roman"/>
          <w:sz w:val="24"/>
          <w:szCs w:val="24"/>
          <w:lang w:val="uk-UA"/>
        </w:rPr>
        <w:t>’</w:t>
      </w:r>
      <w:r w:rsidRPr="00342E4A">
        <w:rPr>
          <w:rFonts w:cs="Times New Roman"/>
          <w:sz w:val="24"/>
          <w:szCs w:val="24"/>
          <w:lang w:val="uk-UA"/>
        </w:rPr>
        <w:t xml:space="preserve">я на 1 січня 2023 р. </w:t>
      </w:r>
      <w:r w:rsidR="004F31A9" w:rsidRPr="00342E4A">
        <w:rPr>
          <w:rFonts w:cs="Times New Roman"/>
          <w:sz w:val="24"/>
          <w:szCs w:val="24"/>
          <w:lang w:val="uk-UA"/>
        </w:rPr>
        <w:t>у</w:t>
      </w:r>
      <w:r w:rsidRPr="00342E4A">
        <w:rPr>
          <w:rFonts w:cs="Times New Roman"/>
          <w:sz w:val="24"/>
          <w:szCs w:val="24"/>
          <w:lang w:val="uk-UA"/>
        </w:rPr>
        <w:t xml:space="preserve"> порівнянні з даними на 1 січня 2022 р становив: 15% ВРХ, з них 12,4% корів, 10% свиней та 13% птиці</w:t>
      </w:r>
      <w:r w:rsidR="00342E4A" w:rsidRPr="00342E4A">
        <w:rPr>
          <w:rFonts w:cs="Times New Roman"/>
          <w:sz w:val="24"/>
          <w:szCs w:val="24"/>
          <w:shd w:val="clear" w:color="auto" w:fill="FFFFFF"/>
          <w:lang w:val="uk-UA"/>
        </w:rPr>
        <w:t xml:space="preserve"> </w:t>
      </w:r>
      <w:r w:rsidR="00342E4A" w:rsidRPr="00342E4A">
        <w:rPr>
          <w:rFonts w:cs="Times New Roman"/>
          <w:sz w:val="24"/>
          <w:szCs w:val="24"/>
          <w:lang w:val="uk-UA"/>
        </w:rPr>
        <w:t>(</w:t>
      </w:r>
      <w:proofErr w:type="spellStart"/>
      <w:r w:rsidR="00907FEE" w:rsidRPr="00907FEE">
        <w:rPr>
          <w:rFonts w:cs="Times New Roman"/>
          <w:sz w:val="24"/>
          <w:szCs w:val="24"/>
          <w:lang w:val="uk-UA"/>
        </w:rPr>
        <w:t>Ministry</w:t>
      </w:r>
      <w:proofErr w:type="spellEnd"/>
      <w:r w:rsidR="00907FEE" w:rsidRPr="00907FEE">
        <w:rPr>
          <w:rFonts w:cs="Times New Roman"/>
          <w:sz w:val="24"/>
          <w:szCs w:val="24"/>
          <w:lang w:val="uk-UA"/>
        </w:rPr>
        <w:t xml:space="preserve"> </w:t>
      </w:r>
      <w:proofErr w:type="spellStart"/>
      <w:r w:rsidR="00907FEE" w:rsidRPr="00907FEE">
        <w:rPr>
          <w:rFonts w:cs="Times New Roman"/>
          <w:sz w:val="24"/>
          <w:szCs w:val="24"/>
          <w:lang w:val="uk-UA"/>
        </w:rPr>
        <w:t>of</w:t>
      </w:r>
      <w:proofErr w:type="spellEnd"/>
      <w:r w:rsidR="00907FEE" w:rsidRPr="00907FEE">
        <w:rPr>
          <w:rFonts w:cs="Times New Roman"/>
          <w:sz w:val="24"/>
          <w:szCs w:val="24"/>
          <w:lang w:val="uk-UA"/>
        </w:rPr>
        <w:t xml:space="preserve"> </w:t>
      </w:r>
      <w:proofErr w:type="spellStart"/>
      <w:r w:rsidR="00907FEE" w:rsidRPr="00907FEE">
        <w:rPr>
          <w:rFonts w:cs="Times New Roman"/>
          <w:sz w:val="24"/>
          <w:szCs w:val="24"/>
          <w:lang w:val="uk-UA"/>
        </w:rPr>
        <w:t>agrarian</w:t>
      </w:r>
      <w:proofErr w:type="spellEnd"/>
      <w:r w:rsidR="00907FEE" w:rsidRPr="00907FEE">
        <w:rPr>
          <w:rFonts w:cs="Times New Roman"/>
          <w:sz w:val="24"/>
          <w:szCs w:val="24"/>
          <w:lang w:val="uk-UA"/>
        </w:rPr>
        <w:t xml:space="preserve"> </w:t>
      </w:r>
      <w:proofErr w:type="spellStart"/>
      <w:r w:rsidR="00907FEE" w:rsidRPr="00907FEE">
        <w:rPr>
          <w:rFonts w:cs="Times New Roman"/>
          <w:sz w:val="24"/>
          <w:szCs w:val="24"/>
          <w:lang w:val="uk-UA"/>
        </w:rPr>
        <w:t>policy</w:t>
      </w:r>
      <w:proofErr w:type="spellEnd"/>
      <w:r w:rsidR="00907FEE">
        <w:rPr>
          <w:rFonts w:cs="Times New Roman"/>
          <w:sz w:val="24"/>
          <w:szCs w:val="24"/>
          <w:lang w:val="uk-UA"/>
        </w:rPr>
        <w:t>…</w:t>
      </w:r>
      <w:r w:rsidR="00907FEE" w:rsidRPr="00907FEE">
        <w:rPr>
          <w:rFonts w:cs="Times New Roman"/>
          <w:sz w:val="24"/>
          <w:szCs w:val="24"/>
          <w:lang w:val="uk-UA"/>
        </w:rPr>
        <w:t xml:space="preserve">, </w:t>
      </w:r>
      <w:r w:rsidR="00342E4A" w:rsidRPr="00342E4A">
        <w:rPr>
          <w:rFonts w:cs="Times New Roman"/>
          <w:sz w:val="24"/>
          <w:szCs w:val="24"/>
          <w:shd w:val="clear" w:color="auto" w:fill="FFFFFF"/>
        </w:rPr>
        <w:t>n</w:t>
      </w:r>
      <w:r w:rsidR="00342E4A" w:rsidRPr="00342E4A">
        <w:rPr>
          <w:rFonts w:cs="Times New Roman"/>
          <w:sz w:val="24"/>
          <w:szCs w:val="24"/>
          <w:shd w:val="clear" w:color="auto" w:fill="FFFFFF"/>
          <w:lang w:val="uk-UA"/>
        </w:rPr>
        <w:t>.</w:t>
      </w:r>
      <w:r w:rsidR="00342E4A" w:rsidRPr="00342E4A">
        <w:rPr>
          <w:rFonts w:cs="Times New Roman"/>
          <w:sz w:val="24"/>
          <w:szCs w:val="24"/>
          <w:shd w:val="clear" w:color="auto" w:fill="FFFFFF"/>
        </w:rPr>
        <w:t>d</w:t>
      </w:r>
      <w:r w:rsidR="00342E4A" w:rsidRPr="00342E4A">
        <w:rPr>
          <w:rFonts w:cs="Times New Roman"/>
          <w:sz w:val="24"/>
          <w:szCs w:val="24"/>
          <w:shd w:val="clear" w:color="auto" w:fill="FFFFFF"/>
          <w:lang w:val="uk-UA"/>
        </w:rPr>
        <w:t>.</w:t>
      </w:r>
      <w:r w:rsidR="00342E4A" w:rsidRPr="00342E4A">
        <w:rPr>
          <w:rFonts w:cs="Times New Roman"/>
          <w:sz w:val="24"/>
          <w:szCs w:val="24"/>
          <w:lang w:val="uk-UA"/>
        </w:rPr>
        <w:t xml:space="preserve">). </w:t>
      </w:r>
      <w:r w:rsidRPr="00342E4A">
        <w:rPr>
          <w:rFonts w:cs="Times New Roman"/>
          <w:sz w:val="24"/>
          <w:szCs w:val="24"/>
          <w:lang w:val="uk-UA"/>
        </w:rPr>
        <w:t>У такій ситуації товаровиробники змушені переорієнтовуватися, шукати альтернативні шляхи для відновлення галузі. Нарощування</w:t>
      </w:r>
      <w:r w:rsidRPr="00972AAE">
        <w:rPr>
          <w:rFonts w:cs="Times New Roman"/>
          <w:sz w:val="24"/>
          <w:szCs w:val="24"/>
          <w:lang w:val="uk-UA"/>
        </w:rPr>
        <w:t xml:space="preserve"> поголів</w:t>
      </w:r>
      <w:r w:rsidR="002515D0" w:rsidRPr="00972AAE">
        <w:rPr>
          <w:rFonts w:cs="Times New Roman"/>
          <w:sz w:val="24"/>
          <w:szCs w:val="24"/>
          <w:lang w:val="uk-UA"/>
        </w:rPr>
        <w:t>’</w:t>
      </w:r>
      <w:r w:rsidRPr="00972AAE">
        <w:rPr>
          <w:rFonts w:cs="Times New Roman"/>
          <w:sz w:val="24"/>
          <w:szCs w:val="24"/>
          <w:lang w:val="uk-UA"/>
        </w:rPr>
        <w:t xml:space="preserve">я сільськогосподарських тварин з метою вирішення продовольчої безпеки є екстенсивним шляхом розвитку, тому воно має відбуватися в раціональних межах з урахуванням перспектив максимального використання </w:t>
      </w:r>
      <w:r w:rsidR="00B70438" w:rsidRPr="00972AAE">
        <w:rPr>
          <w:rFonts w:cs="Times New Roman"/>
          <w:sz w:val="24"/>
          <w:szCs w:val="24"/>
          <w:lang w:val="uk-UA"/>
        </w:rPr>
        <w:t>генетичного потенціалу</w:t>
      </w:r>
      <w:r w:rsidRPr="00972AAE">
        <w:rPr>
          <w:rFonts w:cs="Times New Roman"/>
          <w:sz w:val="24"/>
          <w:szCs w:val="24"/>
          <w:lang w:val="uk-UA"/>
        </w:rPr>
        <w:t xml:space="preserve"> сільськогосподарськи</w:t>
      </w:r>
      <w:r w:rsidR="00B70438" w:rsidRPr="00972AAE">
        <w:rPr>
          <w:rFonts w:cs="Times New Roman"/>
          <w:sz w:val="24"/>
          <w:szCs w:val="24"/>
          <w:lang w:val="uk-UA"/>
        </w:rPr>
        <w:t>х</w:t>
      </w:r>
      <w:r w:rsidRPr="00972AAE">
        <w:rPr>
          <w:rFonts w:cs="Times New Roman"/>
          <w:sz w:val="24"/>
          <w:szCs w:val="24"/>
          <w:lang w:val="uk-UA"/>
        </w:rPr>
        <w:t xml:space="preserve"> тварин.</w:t>
      </w:r>
      <w:r w:rsidR="00494F2B">
        <w:rPr>
          <w:rFonts w:cs="Times New Roman"/>
          <w:sz w:val="24"/>
          <w:szCs w:val="24"/>
          <w:lang w:val="uk-UA"/>
        </w:rPr>
        <w:t xml:space="preserve"> </w:t>
      </w:r>
    </w:p>
    <w:p w14:paraId="693639C2" w14:textId="105DBEE6" w:rsidR="00D41A42" w:rsidRPr="00342E4A"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Сектор тваринництва відіграє важливу роль у розвитку аграрного сектору</w:t>
      </w:r>
      <w:r w:rsidR="006D2541">
        <w:rPr>
          <w:rFonts w:cs="Times New Roman"/>
          <w:sz w:val="24"/>
          <w:szCs w:val="24"/>
          <w:lang w:val="uk-UA"/>
        </w:rPr>
        <w:t xml:space="preserve"> України</w:t>
      </w:r>
      <w:r w:rsidRPr="00972AAE">
        <w:rPr>
          <w:rFonts w:cs="Times New Roman"/>
          <w:sz w:val="24"/>
          <w:szCs w:val="24"/>
          <w:lang w:val="uk-UA"/>
        </w:rPr>
        <w:t xml:space="preserve">, однак </w:t>
      </w:r>
      <w:r w:rsidR="000D75C3" w:rsidRPr="00972AAE">
        <w:rPr>
          <w:rFonts w:cs="Times New Roman"/>
          <w:sz w:val="24"/>
          <w:szCs w:val="24"/>
          <w:lang w:val="uk-UA"/>
        </w:rPr>
        <w:t>у</w:t>
      </w:r>
      <w:r w:rsidRPr="00972AAE">
        <w:rPr>
          <w:rFonts w:cs="Times New Roman"/>
          <w:sz w:val="24"/>
          <w:szCs w:val="24"/>
          <w:lang w:val="uk-UA"/>
        </w:rPr>
        <w:t xml:space="preserve"> 2021 р. </w:t>
      </w:r>
      <w:r w:rsidR="000D75C3" w:rsidRPr="00972AAE">
        <w:rPr>
          <w:rFonts w:cs="Times New Roman"/>
          <w:sz w:val="24"/>
          <w:szCs w:val="24"/>
          <w:lang w:val="uk-UA"/>
        </w:rPr>
        <w:t xml:space="preserve">він </w:t>
      </w:r>
      <w:r w:rsidRPr="00972AAE">
        <w:rPr>
          <w:rFonts w:cs="Times New Roman"/>
          <w:sz w:val="24"/>
          <w:szCs w:val="24"/>
          <w:lang w:val="uk-UA"/>
        </w:rPr>
        <w:t xml:space="preserve">займав незначну частку у структурі валової продукції сільського господарства </w:t>
      </w:r>
      <w:r w:rsidR="00617F1A">
        <w:rPr>
          <w:rFonts w:cs="Times New Roman"/>
          <w:sz w:val="24"/>
          <w:szCs w:val="24"/>
          <w:lang w:val="uk-UA"/>
        </w:rPr>
        <w:t>–</w:t>
      </w:r>
      <w:r w:rsidRPr="00972AAE">
        <w:rPr>
          <w:rFonts w:cs="Times New Roman"/>
          <w:sz w:val="24"/>
          <w:szCs w:val="24"/>
          <w:lang w:val="uk-UA"/>
        </w:rPr>
        <w:t xml:space="preserve"> 18,6% проти 29,5% в 2010 р.</w:t>
      </w:r>
      <w:r w:rsidR="008C24E0" w:rsidRPr="00972AAE">
        <w:rPr>
          <w:rFonts w:cs="Times New Roman"/>
          <w:sz w:val="24"/>
          <w:szCs w:val="24"/>
          <w:lang w:val="uk-UA"/>
        </w:rPr>
        <w:t xml:space="preserve"> </w:t>
      </w:r>
      <w:r w:rsidRPr="00972AAE">
        <w:rPr>
          <w:rFonts w:cs="Times New Roman"/>
          <w:sz w:val="24"/>
          <w:szCs w:val="24"/>
          <w:lang w:val="uk-UA"/>
        </w:rPr>
        <w:t xml:space="preserve">Основні його галузі </w:t>
      </w:r>
      <w:r w:rsidR="000A2C98">
        <w:rPr>
          <w:rFonts w:cs="Times New Roman"/>
          <w:sz w:val="24"/>
          <w:szCs w:val="24"/>
          <w:lang w:val="uk-UA"/>
        </w:rPr>
        <w:t>–</w:t>
      </w:r>
      <w:r w:rsidRPr="00972AAE">
        <w:rPr>
          <w:rFonts w:cs="Times New Roman"/>
          <w:sz w:val="24"/>
          <w:szCs w:val="24"/>
          <w:lang w:val="uk-UA"/>
        </w:rPr>
        <w:t xml:space="preserve"> скотарство, свинарство, птахівництво та вівчарство. В 2021 році виробництво продукції м</w:t>
      </w:r>
      <w:r w:rsidR="002515D0" w:rsidRPr="00972AAE">
        <w:rPr>
          <w:rFonts w:cs="Times New Roman"/>
          <w:sz w:val="24"/>
          <w:szCs w:val="24"/>
          <w:lang w:val="uk-UA"/>
        </w:rPr>
        <w:t>’</w:t>
      </w:r>
      <w:r w:rsidRPr="00972AAE">
        <w:rPr>
          <w:rFonts w:cs="Times New Roman"/>
          <w:sz w:val="24"/>
          <w:szCs w:val="24"/>
          <w:lang w:val="uk-UA"/>
        </w:rPr>
        <w:t xml:space="preserve">ясного тваринництва склало 71,6 млрд грн (на </w:t>
      </w:r>
      <w:r w:rsidRPr="00342E4A">
        <w:rPr>
          <w:rFonts w:cs="Times New Roman"/>
          <w:sz w:val="24"/>
          <w:szCs w:val="24"/>
          <w:lang w:val="uk-UA"/>
        </w:rPr>
        <w:t>10,7% більше рівня 2010</w:t>
      </w:r>
      <w:r w:rsidR="00A8504F" w:rsidRPr="00342E4A">
        <w:rPr>
          <w:rFonts w:cs="Times New Roman"/>
          <w:sz w:val="24"/>
          <w:szCs w:val="24"/>
          <w:lang w:val="uk-UA"/>
        </w:rPr>
        <w:t> </w:t>
      </w:r>
      <w:r w:rsidRPr="00342E4A">
        <w:rPr>
          <w:rFonts w:cs="Times New Roman"/>
          <w:sz w:val="24"/>
          <w:szCs w:val="24"/>
          <w:lang w:val="uk-UA"/>
        </w:rPr>
        <w:t>р.) або 10,1% продукції сільського господарства в постійних цінах 2016</w:t>
      </w:r>
      <w:r w:rsidR="007B0923" w:rsidRPr="00342E4A">
        <w:rPr>
          <w:rFonts w:cs="Times New Roman"/>
          <w:sz w:val="24"/>
          <w:szCs w:val="24"/>
          <w:lang w:val="uk-UA"/>
        </w:rPr>
        <w:t> </w:t>
      </w:r>
      <w:r w:rsidRPr="00342E4A">
        <w:rPr>
          <w:rFonts w:cs="Times New Roman"/>
          <w:sz w:val="24"/>
          <w:szCs w:val="24"/>
          <w:lang w:val="uk-UA"/>
        </w:rPr>
        <w:t>р. За період 2015</w:t>
      </w:r>
      <w:r w:rsidR="007B0923" w:rsidRPr="00342E4A">
        <w:rPr>
          <w:rFonts w:cs="Times New Roman"/>
          <w:sz w:val="24"/>
          <w:szCs w:val="24"/>
          <w:lang w:val="uk-UA"/>
        </w:rPr>
        <w:t>-</w:t>
      </w:r>
      <w:r w:rsidRPr="00342E4A">
        <w:rPr>
          <w:rFonts w:cs="Times New Roman"/>
          <w:sz w:val="24"/>
          <w:szCs w:val="24"/>
          <w:lang w:val="uk-UA"/>
        </w:rPr>
        <w:t>2019 рр. спостерігалося нарощування виробництва м</w:t>
      </w:r>
      <w:r w:rsidR="002515D0" w:rsidRPr="00342E4A">
        <w:rPr>
          <w:rFonts w:cs="Times New Roman"/>
          <w:sz w:val="24"/>
          <w:szCs w:val="24"/>
          <w:lang w:val="uk-UA"/>
        </w:rPr>
        <w:t>’</w:t>
      </w:r>
      <w:r w:rsidRPr="00342E4A">
        <w:rPr>
          <w:rFonts w:cs="Times New Roman"/>
          <w:sz w:val="24"/>
          <w:szCs w:val="24"/>
          <w:lang w:val="uk-UA"/>
        </w:rPr>
        <w:t>яса всіх видів</w:t>
      </w:r>
      <w:r w:rsidR="00C47F6F" w:rsidRPr="00342E4A">
        <w:rPr>
          <w:rFonts w:cs="Times New Roman"/>
          <w:sz w:val="24"/>
          <w:szCs w:val="24"/>
          <w:lang w:val="uk-UA"/>
        </w:rPr>
        <w:t xml:space="preserve"> </w:t>
      </w:r>
      <w:r w:rsidR="00342E4A" w:rsidRPr="00342E4A">
        <w:rPr>
          <w:rFonts w:cs="Times New Roman"/>
          <w:noProof/>
          <w:sz w:val="24"/>
          <w:szCs w:val="24"/>
          <w:lang w:val="uk-UA"/>
        </w:rPr>
        <w:t>(</w:t>
      </w:r>
      <w:r w:rsidR="002B704B" w:rsidRPr="00342E4A">
        <w:rPr>
          <w:rFonts w:cs="Times New Roman"/>
          <w:sz w:val="24"/>
          <w:szCs w:val="24"/>
          <w:shd w:val="clear" w:color="auto" w:fill="FFFFFF"/>
        </w:rPr>
        <w:t>State</w:t>
      </w:r>
      <w:r w:rsidR="002B704B" w:rsidRPr="00342E4A">
        <w:rPr>
          <w:rFonts w:cs="Times New Roman"/>
          <w:sz w:val="24"/>
          <w:szCs w:val="24"/>
          <w:shd w:val="clear" w:color="auto" w:fill="FFFFFF"/>
          <w:lang w:val="uk-UA"/>
        </w:rPr>
        <w:t xml:space="preserve"> </w:t>
      </w:r>
      <w:r w:rsidR="00FD69AF">
        <w:rPr>
          <w:rFonts w:cs="Times New Roman"/>
          <w:sz w:val="24"/>
          <w:szCs w:val="24"/>
          <w:shd w:val="clear" w:color="auto" w:fill="FFFFFF"/>
        </w:rPr>
        <w:t>s</w:t>
      </w:r>
      <w:r w:rsidR="002B704B" w:rsidRPr="00342E4A">
        <w:rPr>
          <w:rFonts w:cs="Times New Roman"/>
          <w:sz w:val="24"/>
          <w:szCs w:val="24"/>
          <w:shd w:val="clear" w:color="auto" w:fill="FFFFFF"/>
        </w:rPr>
        <w:t>tatistics</w:t>
      </w:r>
      <w:r w:rsidR="002B704B" w:rsidRPr="00342E4A">
        <w:rPr>
          <w:rFonts w:cs="Times New Roman"/>
          <w:sz w:val="24"/>
          <w:szCs w:val="24"/>
          <w:shd w:val="clear" w:color="auto" w:fill="FFFFFF"/>
          <w:lang w:val="uk-UA"/>
        </w:rPr>
        <w:t xml:space="preserve"> </w:t>
      </w:r>
      <w:r w:rsidR="00FD69AF">
        <w:rPr>
          <w:rFonts w:cs="Times New Roman"/>
          <w:sz w:val="24"/>
          <w:szCs w:val="24"/>
          <w:shd w:val="clear" w:color="auto" w:fill="FFFFFF"/>
        </w:rPr>
        <w:t>s</w:t>
      </w:r>
      <w:r w:rsidR="002B704B" w:rsidRPr="00342E4A">
        <w:rPr>
          <w:rFonts w:cs="Times New Roman"/>
          <w:sz w:val="24"/>
          <w:szCs w:val="24"/>
          <w:shd w:val="clear" w:color="auto" w:fill="FFFFFF"/>
        </w:rPr>
        <w:t>ervice</w:t>
      </w:r>
      <w:r w:rsidR="002B704B" w:rsidRPr="00342E4A">
        <w:rPr>
          <w:rFonts w:cs="Times New Roman"/>
          <w:sz w:val="24"/>
          <w:szCs w:val="24"/>
          <w:shd w:val="clear" w:color="auto" w:fill="FFFFFF"/>
          <w:lang w:val="uk-UA"/>
        </w:rPr>
        <w:t xml:space="preserve"> </w:t>
      </w:r>
      <w:r w:rsidR="002B704B" w:rsidRPr="00342E4A">
        <w:rPr>
          <w:rFonts w:cs="Times New Roman"/>
          <w:sz w:val="24"/>
          <w:szCs w:val="24"/>
          <w:shd w:val="clear" w:color="auto" w:fill="FFFFFF"/>
        </w:rPr>
        <w:t>of</w:t>
      </w:r>
      <w:r w:rsidR="002B704B" w:rsidRPr="00342E4A">
        <w:rPr>
          <w:rFonts w:cs="Times New Roman"/>
          <w:sz w:val="24"/>
          <w:szCs w:val="24"/>
          <w:shd w:val="clear" w:color="auto" w:fill="FFFFFF"/>
          <w:lang w:val="uk-UA"/>
        </w:rPr>
        <w:t xml:space="preserve"> </w:t>
      </w:r>
      <w:r w:rsidR="002B704B" w:rsidRPr="00342E4A">
        <w:rPr>
          <w:rFonts w:cs="Times New Roman"/>
          <w:sz w:val="24"/>
          <w:szCs w:val="24"/>
          <w:shd w:val="clear" w:color="auto" w:fill="FFFFFF"/>
        </w:rPr>
        <w:t>Ukraine</w:t>
      </w:r>
      <w:r w:rsidR="00C47F6F" w:rsidRPr="00342E4A">
        <w:rPr>
          <w:rFonts w:cs="Times New Roman"/>
          <w:noProof/>
          <w:sz w:val="24"/>
          <w:szCs w:val="24"/>
          <w:lang w:val="uk-UA"/>
        </w:rPr>
        <w:t>, n.d.)</w:t>
      </w:r>
      <w:r w:rsidR="00C47F6F" w:rsidRPr="00342E4A">
        <w:rPr>
          <w:rFonts w:cs="Times New Roman"/>
          <w:sz w:val="24"/>
          <w:szCs w:val="24"/>
          <w:lang w:val="uk-UA"/>
        </w:rPr>
        <w:t>.</w:t>
      </w:r>
    </w:p>
    <w:p w14:paraId="6052C98D" w14:textId="40693ED0" w:rsidR="00FB3C4F" w:rsidRPr="00342E4A" w:rsidRDefault="00FB3C4F" w:rsidP="00F92C38">
      <w:pPr>
        <w:widowControl w:val="0"/>
        <w:spacing w:after="0" w:line="240" w:lineRule="auto"/>
        <w:ind w:firstLine="567"/>
        <w:jc w:val="both"/>
        <w:rPr>
          <w:rFonts w:cs="Times New Roman"/>
          <w:sz w:val="24"/>
          <w:szCs w:val="24"/>
          <w:lang w:val="uk-UA"/>
        </w:rPr>
      </w:pPr>
      <w:r w:rsidRPr="00342E4A">
        <w:rPr>
          <w:rFonts w:cs="Times New Roman"/>
          <w:sz w:val="24"/>
          <w:szCs w:val="24"/>
          <w:lang w:val="uk-UA"/>
        </w:rPr>
        <w:t>Значного приросту досягло виробництво м</w:t>
      </w:r>
      <w:r w:rsidR="002515D0" w:rsidRPr="00342E4A">
        <w:rPr>
          <w:rFonts w:cs="Times New Roman"/>
          <w:sz w:val="24"/>
          <w:szCs w:val="24"/>
          <w:lang w:val="uk-UA"/>
        </w:rPr>
        <w:t>’</w:t>
      </w:r>
      <w:r w:rsidRPr="00342E4A">
        <w:rPr>
          <w:rFonts w:cs="Times New Roman"/>
          <w:sz w:val="24"/>
          <w:szCs w:val="24"/>
          <w:lang w:val="uk-UA"/>
        </w:rPr>
        <w:t xml:space="preserve">яса птиці, </w:t>
      </w:r>
      <w:r w:rsidR="000D75C3" w:rsidRPr="00342E4A">
        <w:rPr>
          <w:rFonts w:cs="Times New Roman"/>
          <w:sz w:val="24"/>
          <w:szCs w:val="24"/>
          <w:lang w:val="uk-UA"/>
        </w:rPr>
        <w:t xml:space="preserve">яке </w:t>
      </w:r>
      <w:r w:rsidRPr="00342E4A">
        <w:rPr>
          <w:rFonts w:cs="Times New Roman"/>
          <w:sz w:val="24"/>
          <w:szCs w:val="24"/>
          <w:lang w:val="uk-UA"/>
        </w:rPr>
        <w:t>в 2022/2023 МР у м</w:t>
      </w:r>
      <w:r w:rsidR="002515D0" w:rsidRPr="00342E4A">
        <w:rPr>
          <w:rFonts w:cs="Times New Roman"/>
          <w:sz w:val="24"/>
          <w:szCs w:val="24"/>
          <w:lang w:val="uk-UA"/>
        </w:rPr>
        <w:t>’</w:t>
      </w:r>
      <w:r w:rsidRPr="00342E4A">
        <w:rPr>
          <w:rFonts w:cs="Times New Roman"/>
          <w:sz w:val="24"/>
          <w:szCs w:val="24"/>
          <w:lang w:val="uk-UA"/>
        </w:rPr>
        <w:t xml:space="preserve">ясному балансі країни займало 55,2%, що на 6,8% більше ніж в 2015/2016 МР. Свинина займає друге місце </w:t>
      </w:r>
      <w:r w:rsidR="00617F1A" w:rsidRPr="00342E4A">
        <w:rPr>
          <w:rFonts w:cs="Times New Roman"/>
          <w:sz w:val="24"/>
          <w:szCs w:val="24"/>
          <w:lang w:val="uk-UA"/>
        </w:rPr>
        <w:t>–</w:t>
      </w:r>
      <w:r w:rsidRPr="00342E4A">
        <w:rPr>
          <w:rFonts w:cs="Times New Roman"/>
          <w:sz w:val="24"/>
          <w:szCs w:val="24"/>
          <w:lang w:val="uk-UA"/>
        </w:rPr>
        <w:t xml:space="preserve"> 30,8%, що на 2,6% менше ніж в 2015/2016 МР. За період 2015-2023 рр. виробництво м</w:t>
      </w:r>
      <w:r w:rsidR="002515D0" w:rsidRPr="00342E4A">
        <w:rPr>
          <w:rFonts w:cs="Times New Roman"/>
          <w:sz w:val="24"/>
          <w:szCs w:val="24"/>
          <w:lang w:val="uk-UA"/>
        </w:rPr>
        <w:t>’</w:t>
      </w:r>
      <w:r w:rsidRPr="00342E4A">
        <w:rPr>
          <w:rFonts w:cs="Times New Roman"/>
          <w:sz w:val="24"/>
          <w:szCs w:val="24"/>
          <w:lang w:val="uk-UA"/>
        </w:rPr>
        <w:t>яса всіх видів в Україні зменшилося на 9%, зокрема свинини на 16,1% та яловичини на 29,7%, а курятини зросло на 3,8%</w:t>
      </w:r>
      <w:r w:rsidR="00617F1A" w:rsidRPr="00342E4A">
        <w:rPr>
          <w:rFonts w:cs="Times New Roman"/>
          <w:sz w:val="24"/>
          <w:szCs w:val="24"/>
          <w:lang w:val="uk-UA"/>
        </w:rPr>
        <w:t xml:space="preserve"> (</w:t>
      </w:r>
      <w:r w:rsidR="00617F1A" w:rsidRPr="00342E4A">
        <w:rPr>
          <w:rFonts w:cs="Times New Roman"/>
          <w:sz w:val="24"/>
          <w:szCs w:val="24"/>
          <w:shd w:val="clear" w:color="auto" w:fill="FFFFFF"/>
        </w:rPr>
        <w:t>United</w:t>
      </w:r>
      <w:r w:rsidR="00617F1A" w:rsidRPr="00342E4A">
        <w:rPr>
          <w:rFonts w:cs="Times New Roman"/>
          <w:sz w:val="24"/>
          <w:szCs w:val="24"/>
          <w:shd w:val="clear" w:color="auto" w:fill="FFFFFF"/>
          <w:lang w:val="uk-UA"/>
        </w:rPr>
        <w:t xml:space="preserve"> </w:t>
      </w:r>
      <w:r w:rsidR="00617F1A" w:rsidRPr="00342E4A">
        <w:rPr>
          <w:rFonts w:cs="Times New Roman"/>
          <w:sz w:val="24"/>
          <w:szCs w:val="24"/>
          <w:shd w:val="clear" w:color="auto" w:fill="FFFFFF"/>
        </w:rPr>
        <w:t>States</w:t>
      </w:r>
      <w:r w:rsidR="00617F1A" w:rsidRPr="00342E4A">
        <w:rPr>
          <w:rFonts w:cs="Times New Roman"/>
          <w:sz w:val="24"/>
          <w:szCs w:val="24"/>
          <w:shd w:val="clear" w:color="auto" w:fill="FFFFFF"/>
          <w:lang w:val="uk-UA"/>
        </w:rPr>
        <w:t xml:space="preserve"> </w:t>
      </w:r>
      <w:r w:rsidR="00FD69AF">
        <w:rPr>
          <w:rFonts w:cs="Times New Roman"/>
          <w:sz w:val="24"/>
          <w:szCs w:val="24"/>
          <w:shd w:val="clear" w:color="auto" w:fill="FFFFFF"/>
        </w:rPr>
        <w:t>d</w:t>
      </w:r>
      <w:r w:rsidR="00617F1A" w:rsidRPr="00342E4A">
        <w:rPr>
          <w:rFonts w:cs="Times New Roman"/>
          <w:sz w:val="24"/>
          <w:szCs w:val="24"/>
          <w:shd w:val="clear" w:color="auto" w:fill="FFFFFF"/>
        </w:rPr>
        <w:t>epartment</w:t>
      </w:r>
      <w:r w:rsidR="00FD69AF">
        <w:rPr>
          <w:rFonts w:cs="Times New Roman"/>
          <w:sz w:val="24"/>
          <w:szCs w:val="24"/>
          <w:shd w:val="clear" w:color="auto" w:fill="FFFFFF"/>
          <w:lang w:val="uk-UA"/>
        </w:rPr>
        <w:t>…</w:t>
      </w:r>
      <w:r w:rsidR="00617F1A" w:rsidRPr="00342E4A">
        <w:rPr>
          <w:rFonts w:cs="Times New Roman"/>
          <w:sz w:val="24"/>
          <w:szCs w:val="24"/>
          <w:shd w:val="clear" w:color="auto" w:fill="FFFFFF"/>
          <w:lang w:val="uk-UA"/>
        </w:rPr>
        <w:t xml:space="preserve">, </w:t>
      </w:r>
      <w:r w:rsidR="00617F1A" w:rsidRPr="00342E4A">
        <w:rPr>
          <w:rFonts w:cs="Times New Roman"/>
          <w:sz w:val="24"/>
          <w:szCs w:val="24"/>
          <w:shd w:val="clear" w:color="auto" w:fill="FFFFFF"/>
        </w:rPr>
        <w:t>n</w:t>
      </w:r>
      <w:r w:rsidR="00617F1A" w:rsidRPr="00342E4A">
        <w:rPr>
          <w:rFonts w:cs="Times New Roman"/>
          <w:sz w:val="24"/>
          <w:szCs w:val="24"/>
          <w:shd w:val="clear" w:color="auto" w:fill="FFFFFF"/>
          <w:lang w:val="uk-UA"/>
        </w:rPr>
        <w:t>.</w:t>
      </w:r>
      <w:r w:rsidR="00617F1A" w:rsidRPr="00342E4A">
        <w:rPr>
          <w:rFonts w:cs="Times New Roman"/>
          <w:sz w:val="24"/>
          <w:szCs w:val="24"/>
          <w:shd w:val="clear" w:color="auto" w:fill="FFFFFF"/>
        </w:rPr>
        <w:t>d</w:t>
      </w:r>
      <w:r w:rsidR="00617F1A" w:rsidRPr="00342E4A">
        <w:rPr>
          <w:rFonts w:cs="Times New Roman"/>
          <w:sz w:val="24"/>
          <w:szCs w:val="24"/>
          <w:shd w:val="clear" w:color="auto" w:fill="FFFFFF"/>
          <w:lang w:val="uk-UA"/>
        </w:rPr>
        <w:t>.)</w:t>
      </w:r>
      <w:r w:rsidRPr="00342E4A">
        <w:rPr>
          <w:rFonts w:cs="Times New Roman"/>
          <w:sz w:val="24"/>
          <w:szCs w:val="24"/>
          <w:lang w:val="uk-UA"/>
        </w:rPr>
        <w:t>.</w:t>
      </w:r>
    </w:p>
    <w:p w14:paraId="630B0CA6" w14:textId="4DCEAC22" w:rsidR="00FB3C4F" w:rsidRPr="00972AAE"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Молочна галузь також зазнала корінних змін скорочення поголів</w:t>
      </w:r>
      <w:r w:rsidR="002515D0" w:rsidRPr="00972AAE">
        <w:rPr>
          <w:rFonts w:cs="Times New Roman"/>
          <w:sz w:val="24"/>
          <w:szCs w:val="24"/>
          <w:lang w:val="uk-UA"/>
        </w:rPr>
        <w:t>’</w:t>
      </w:r>
      <w:r w:rsidRPr="00972AAE">
        <w:rPr>
          <w:rFonts w:cs="Times New Roman"/>
          <w:sz w:val="24"/>
          <w:szCs w:val="24"/>
          <w:lang w:val="uk-UA"/>
        </w:rPr>
        <w:t xml:space="preserve">я корів </w:t>
      </w:r>
      <w:r w:rsidR="00D41A42" w:rsidRPr="00972AAE">
        <w:rPr>
          <w:rFonts w:cs="Times New Roman"/>
          <w:sz w:val="24"/>
          <w:szCs w:val="24"/>
          <w:lang w:val="uk-UA"/>
        </w:rPr>
        <w:t>зумовлює зниження</w:t>
      </w:r>
      <w:r w:rsidRPr="00972AAE">
        <w:rPr>
          <w:rFonts w:cs="Times New Roman"/>
          <w:sz w:val="24"/>
          <w:szCs w:val="24"/>
          <w:lang w:val="uk-UA"/>
        </w:rPr>
        <w:t xml:space="preserve"> </w:t>
      </w:r>
      <w:r w:rsidRPr="00C230B5">
        <w:rPr>
          <w:rFonts w:cs="Times New Roman"/>
          <w:sz w:val="24"/>
          <w:szCs w:val="24"/>
          <w:lang w:val="uk-UA"/>
        </w:rPr>
        <w:t>валов</w:t>
      </w:r>
      <w:r w:rsidR="00D41A42" w:rsidRPr="00C230B5">
        <w:rPr>
          <w:rFonts w:cs="Times New Roman"/>
          <w:sz w:val="24"/>
          <w:szCs w:val="24"/>
          <w:lang w:val="uk-UA"/>
        </w:rPr>
        <w:t>ого</w:t>
      </w:r>
      <w:r w:rsidRPr="00C230B5">
        <w:rPr>
          <w:rFonts w:cs="Times New Roman"/>
          <w:sz w:val="24"/>
          <w:szCs w:val="24"/>
          <w:lang w:val="uk-UA"/>
        </w:rPr>
        <w:t xml:space="preserve"> над</w:t>
      </w:r>
      <w:r w:rsidR="00D41A42" w:rsidRPr="00C230B5">
        <w:rPr>
          <w:rFonts w:cs="Times New Roman"/>
          <w:sz w:val="24"/>
          <w:szCs w:val="24"/>
          <w:lang w:val="uk-UA"/>
        </w:rPr>
        <w:t>ою</w:t>
      </w:r>
      <w:r w:rsidRPr="00C230B5">
        <w:rPr>
          <w:rFonts w:cs="Times New Roman"/>
          <w:sz w:val="24"/>
          <w:szCs w:val="24"/>
          <w:lang w:val="uk-UA"/>
        </w:rPr>
        <w:t xml:space="preserve"> молока, обсяг якого в 2022 р. становив 7160 тис. т, що на 3</w:t>
      </w:r>
      <w:r w:rsidR="000D75C3" w:rsidRPr="00C230B5">
        <w:rPr>
          <w:rFonts w:cs="Times New Roman"/>
          <w:sz w:val="24"/>
          <w:szCs w:val="24"/>
          <w:lang w:val="uk-UA"/>
        </w:rPr>
        <w:t xml:space="preserve">2,5% менше рівня 2015 р. </w:t>
      </w:r>
      <w:r w:rsidRPr="00C230B5">
        <w:rPr>
          <w:rFonts w:cs="Times New Roman"/>
          <w:sz w:val="24"/>
          <w:szCs w:val="24"/>
          <w:lang w:val="uk-UA"/>
        </w:rPr>
        <w:t xml:space="preserve">Переважну частину молока виробляють господарства населення </w:t>
      </w:r>
      <w:r w:rsidR="00617F1A" w:rsidRPr="00C230B5">
        <w:rPr>
          <w:rFonts w:cs="Times New Roman"/>
          <w:sz w:val="24"/>
          <w:szCs w:val="24"/>
          <w:lang w:val="uk-UA"/>
        </w:rPr>
        <w:t>–</w:t>
      </w:r>
      <w:r w:rsidRPr="00C230B5">
        <w:rPr>
          <w:rFonts w:cs="Times New Roman"/>
          <w:sz w:val="24"/>
          <w:szCs w:val="24"/>
          <w:lang w:val="uk-UA"/>
        </w:rPr>
        <w:t xml:space="preserve"> 66,1% в 2022 р., що на 8,7% менше ніж в 2015 р. </w:t>
      </w:r>
      <w:r w:rsidR="00617F1A" w:rsidRPr="00C230B5">
        <w:rPr>
          <w:rFonts w:cs="Times New Roman"/>
          <w:sz w:val="24"/>
          <w:szCs w:val="24"/>
          <w:lang w:val="uk-UA"/>
        </w:rPr>
        <w:t>(</w:t>
      </w:r>
      <w:r w:rsidR="00617F1A" w:rsidRPr="00C230B5">
        <w:rPr>
          <w:rFonts w:cs="Times New Roman"/>
          <w:sz w:val="24"/>
          <w:szCs w:val="24"/>
          <w:shd w:val="clear" w:color="auto" w:fill="FFFFFF"/>
        </w:rPr>
        <w:t>United</w:t>
      </w:r>
      <w:r w:rsidR="00617F1A" w:rsidRPr="00C230B5">
        <w:rPr>
          <w:rFonts w:cs="Times New Roman"/>
          <w:sz w:val="24"/>
          <w:szCs w:val="24"/>
          <w:shd w:val="clear" w:color="auto" w:fill="FFFFFF"/>
          <w:lang w:val="uk-UA"/>
        </w:rPr>
        <w:t xml:space="preserve"> </w:t>
      </w:r>
      <w:r w:rsidR="00617F1A" w:rsidRPr="00C230B5">
        <w:rPr>
          <w:rFonts w:cs="Times New Roman"/>
          <w:sz w:val="24"/>
          <w:szCs w:val="24"/>
          <w:shd w:val="clear" w:color="auto" w:fill="FFFFFF"/>
        </w:rPr>
        <w:t>States</w:t>
      </w:r>
      <w:r w:rsidR="00617F1A" w:rsidRPr="00C230B5">
        <w:rPr>
          <w:rFonts w:cs="Times New Roman"/>
          <w:sz w:val="24"/>
          <w:szCs w:val="24"/>
          <w:shd w:val="clear" w:color="auto" w:fill="FFFFFF"/>
          <w:lang w:val="uk-UA"/>
        </w:rPr>
        <w:t xml:space="preserve"> </w:t>
      </w:r>
      <w:r w:rsidR="00FD69AF">
        <w:rPr>
          <w:rFonts w:cs="Times New Roman"/>
          <w:sz w:val="24"/>
          <w:szCs w:val="24"/>
          <w:shd w:val="clear" w:color="auto" w:fill="FFFFFF"/>
        </w:rPr>
        <w:t>d</w:t>
      </w:r>
      <w:r w:rsidR="00617F1A" w:rsidRPr="00C230B5">
        <w:rPr>
          <w:rFonts w:cs="Times New Roman"/>
          <w:sz w:val="24"/>
          <w:szCs w:val="24"/>
          <w:shd w:val="clear" w:color="auto" w:fill="FFFFFF"/>
        </w:rPr>
        <w:t>epartment</w:t>
      </w:r>
      <w:r w:rsidR="00FD69AF" w:rsidRPr="00FD69AF">
        <w:rPr>
          <w:rFonts w:cs="Times New Roman"/>
          <w:sz w:val="24"/>
          <w:szCs w:val="24"/>
          <w:shd w:val="clear" w:color="auto" w:fill="FFFFFF"/>
          <w:lang w:val="uk-UA"/>
        </w:rPr>
        <w:t xml:space="preserve">…, </w:t>
      </w:r>
      <w:r w:rsidR="00617F1A" w:rsidRPr="00C230B5">
        <w:rPr>
          <w:rFonts w:cs="Times New Roman"/>
          <w:sz w:val="24"/>
          <w:szCs w:val="24"/>
          <w:shd w:val="clear" w:color="auto" w:fill="FFFFFF"/>
        </w:rPr>
        <w:t>n</w:t>
      </w:r>
      <w:r w:rsidR="00617F1A" w:rsidRPr="00C230B5">
        <w:rPr>
          <w:rFonts w:cs="Times New Roman"/>
          <w:sz w:val="24"/>
          <w:szCs w:val="24"/>
          <w:shd w:val="clear" w:color="auto" w:fill="FFFFFF"/>
          <w:lang w:val="uk-UA"/>
        </w:rPr>
        <w:t>.</w:t>
      </w:r>
      <w:r w:rsidR="00617F1A" w:rsidRPr="00C230B5">
        <w:rPr>
          <w:rFonts w:cs="Times New Roman"/>
          <w:sz w:val="24"/>
          <w:szCs w:val="24"/>
          <w:shd w:val="clear" w:color="auto" w:fill="FFFFFF"/>
        </w:rPr>
        <w:t>d</w:t>
      </w:r>
      <w:r w:rsidR="00617F1A" w:rsidRPr="00C230B5">
        <w:rPr>
          <w:rFonts w:cs="Times New Roman"/>
          <w:sz w:val="24"/>
          <w:szCs w:val="24"/>
          <w:shd w:val="clear" w:color="auto" w:fill="FFFFFF"/>
          <w:lang w:val="uk-UA"/>
        </w:rPr>
        <w:t xml:space="preserve">.). </w:t>
      </w:r>
      <w:r w:rsidRPr="00C230B5">
        <w:rPr>
          <w:rFonts w:cs="Times New Roman"/>
          <w:sz w:val="24"/>
          <w:szCs w:val="24"/>
          <w:lang w:val="uk-UA"/>
        </w:rPr>
        <w:t xml:space="preserve">Основними чинниками занепаду галузі є: </w:t>
      </w:r>
      <w:r w:rsidR="00A8504F" w:rsidRPr="00C230B5">
        <w:rPr>
          <w:rFonts w:cs="Times New Roman"/>
          <w:sz w:val="24"/>
          <w:szCs w:val="24"/>
          <w:lang w:val="uk-UA"/>
        </w:rPr>
        <w:t xml:space="preserve">незадовільний </w:t>
      </w:r>
      <w:r w:rsidRPr="00C230B5">
        <w:rPr>
          <w:rFonts w:cs="Times New Roman"/>
          <w:sz w:val="24"/>
          <w:szCs w:val="24"/>
          <w:lang w:val="uk-UA"/>
        </w:rPr>
        <w:t xml:space="preserve">стан матеріально-технічного забезпечення (в тому числі кормами) товаровиробників, </w:t>
      </w:r>
      <w:r w:rsidR="00A8504F" w:rsidRPr="00C230B5">
        <w:rPr>
          <w:rFonts w:cs="Times New Roman"/>
          <w:sz w:val="24"/>
          <w:szCs w:val="24"/>
          <w:lang w:val="uk-UA"/>
        </w:rPr>
        <w:t xml:space="preserve">недосконалість механізму </w:t>
      </w:r>
      <w:r w:rsidRPr="00C230B5">
        <w:rPr>
          <w:rFonts w:cs="Times New Roman"/>
          <w:sz w:val="24"/>
          <w:szCs w:val="24"/>
          <w:lang w:val="uk-UA"/>
        </w:rPr>
        <w:t xml:space="preserve">державної та інноваційної підтримки, </w:t>
      </w:r>
      <w:r w:rsidR="00A8504F" w:rsidRPr="00C230B5">
        <w:rPr>
          <w:rFonts w:cs="Times New Roman"/>
          <w:sz w:val="24"/>
          <w:szCs w:val="24"/>
          <w:lang w:val="uk-UA"/>
        </w:rPr>
        <w:t xml:space="preserve">низький рівень </w:t>
      </w:r>
      <w:r w:rsidRPr="00C230B5">
        <w:rPr>
          <w:rFonts w:cs="Times New Roman"/>
          <w:sz w:val="24"/>
          <w:szCs w:val="24"/>
          <w:lang w:val="uk-UA"/>
        </w:rPr>
        <w:t>платоспроможн</w:t>
      </w:r>
      <w:r w:rsidR="00A8504F" w:rsidRPr="00C230B5">
        <w:rPr>
          <w:rFonts w:cs="Times New Roman"/>
          <w:sz w:val="24"/>
          <w:szCs w:val="24"/>
          <w:lang w:val="uk-UA"/>
        </w:rPr>
        <w:t>ості</w:t>
      </w:r>
      <w:r w:rsidRPr="00C230B5">
        <w:rPr>
          <w:rFonts w:cs="Times New Roman"/>
          <w:sz w:val="24"/>
          <w:szCs w:val="24"/>
          <w:lang w:val="uk-UA"/>
        </w:rPr>
        <w:t xml:space="preserve"> споживачів, кон</w:t>
      </w:r>
      <w:r w:rsidR="002515D0" w:rsidRPr="00C230B5">
        <w:rPr>
          <w:rFonts w:cs="Times New Roman"/>
          <w:sz w:val="24"/>
          <w:szCs w:val="24"/>
          <w:lang w:val="uk-UA"/>
        </w:rPr>
        <w:t>’</w:t>
      </w:r>
      <w:r w:rsidRPr="00C230B5">
        <w:rPr>
          <w:rFonts w:cs="Times New Roman"/>
          <w:sz w:val="24"/>
          <w:szCs w:val="24"/>
          <w:lang w:val="uk-UA"/>
        </w:rPr>
        <w:t>юнктур</w:t>
      </w:r>
      <w:r w:rsidR="00A8504F" w:rsidRPr="00C230B5">
        <w:rPr>
          <w:rFonts w:cs="Times New Roman"/>
          <w:sz w:val="24"/>
          <w:szCs w:val="24"/>
          <w:lang w:val="uk-UA"/>
        </w:rPr>
        <w:t>ні зміни ринку,</w:t>
      </w:r>
      <w:r w:rsidRPr="00C230B5">
        <w:rPr>
          <w:rFonts w:cs="Times New Roman"/>
          <w:sz w:val="24"/>
          <w:szCs w:val="24"/>
          <w:lang w:val="uk-UA"/>
        </w:rPr>
        <w:t xml:space="preserve"> </w:t>
      </w:r>
      <w:r w:rsidR="00A8504F" w:rsidRPr="00C230B5">
        <w:rPr>
          <w:rFonts w:cs="Times New Roman"/>
          <w:sz w:val="24"/>
          <w:szCs w:val="24"/>
          <w:lang w:val="uk-UA"/>
        </w:rPr>
        <w:t xml:space="preserve">недостатність розвитку </w:t>
      </w:r>
      <w:r w:rsidRPr="00C230B5">
        <w:rPr>
          <w:rFonts w:cs="Times New Roman"/>
          <w:sz w:val="24"/>
          <w:szCs w:val="24"/>
          <w:lang w:val="uk-UA"/>
        </w:rPr>
        <w:t>ринков</w:t>
      </w:r>
      <w:r w:rsidR="00A8504F" w:rsidRPr="00C230B5">
        <w:rPr>
          <w:rFonts w:cs="Times New Roman"/>
          <w:sz w:val="24"/>
          <w:szCs w:val="24"/>
          <w:lang w:val="uk-UA"/>
        </w:rPr>
        <w:t>ої</w:t>
      </w:r>
      <w:r w:rsidRPr="00C230B5">
        <w:rPr>
          <w:rFonts w:cs="Times New Roman"/>
          <w:sz w:val="24"/>
          <w:szCs w:val="24"/>
          <w:lang w:val="uk-UA"/>
        </w:rPr>
        <w:t xml:space="preserve"> інфраструктур</w:t>
      </w:r>
      <w:r w:rsidR="00A8504F" w:rsidRPr="00C230B5">
        <w:rPr>
          <w:rFonts w:cs="Times New Roman"/>
          <w:sz w:val="24"/>
          <w:szCs w:val="24"/>
          <w:lang w:val="uk-UA"/>
        </w:rPr>
        <w:t>и,</w:t>
      </w:r>
      <w:r w:rsidRPr="00C230B5">
        <w:rPr>
          <w:rFonts w:cs="Times New Roman"/>
          <w:sz w:val="24"/>
          <w:szCs w:val="24"/>
          <w:lang w:val="uk-UA"/>
        </w:rPr>
        <w:t xml:space="preserve"> тощо.</w:t>
      </w:r>
      <w:r w:rsidRPr="00972AAE">
        <w:rPr>
          <w:rFonts w:cs="Times New Roman"/>
          <w:sz w:val="24"/>
          <w:szCs w:val="24"/>
          <w:lang w:val="uk-UA"/>
        </w:rPr>
        <w:t xml:space="preserve"> </w:t>
      </w:r>
    </w:p>
    <w:p w14:paraId="39F121C2" w14:textId="00A02965" w:rsidR="00FB3C4F" w:rsidRPr="009C6D46"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Разом з тим</w:t>
      </w:r>
      <w:r w:rsidR="00C230B5">
        <w:rPr>
          <w:rFonts w:cs="Times New Roman"/>
          <w:sz w:val="24"/>
          <w:szCs w:val="24"/>
          <w:lang w:val="uk-UA"/>
        </w:rPr>
        <w:t>,</w:t>
      </w:r>
      <w:r w:rsidRPr="00972AAE">
        <w:rPr>
          <w:rFonts w:cs="Times New Roman"/>
          <w:sz w:val="24"/>
          <w:szCs w:val="24"/>
          <w:lang w:val="uk-UA"/>
        </w:rPr>
        <w:t xml:space="preserve"> </w:t>
      </w:r>
      <w:r w:rsidRPr="00C230B5">
        <w:rPr>
          <w:rFonts w:cs="Times New Roman"/>
          <w:sz w:val="24"/>
          <w:szCs w:val="24"/>
          <w:lang w:val="uk-UA"/>
        </w:rPr>
        <w:t>дослідження науковців</w:t>
      </w:r>
      <w:r w:rsidR="009C6D46" w:rsidRPr="00C230B5">
        <w:rPr>
          <w:rFonts w:cs="Times New Roman"/>
          <w:sz w:val="24"/>
          <w:szCs w:val="24"/>
          <w:lang w:val="uk-UA"/>
        </w:rPr>
        <w:t xml:space="preserve"> </w:t>
      </w:r>
      <w:r w:rsidR="00E97466">
        <w:rPr>
          <w:rFonts w:cs="Times New Roman"/>
          <w:sz w:val="24"/>
          <w:szCs w:val="24"/>
        </w:rPr>
        <w:t>V</w:t>
      </w:r>
      <w:r w:rsidR="00E97466" w:rsidRPr="00E97466">
        <w:rPr>
          <w:rFonts w:cs="Times New Roman"/>
          <w:sz w:val="24"/>
          <w:szCs w:val="24"/>
          <w:lang w:val="uk-UA"/>
        </w:rPr>
        <w:t xml:space="preserve">. </w:t>
      </w:r>
      <w:r w:rsidR="009C6D46" w:rsidRPr="00C230B5">
        <w:rPr>
          <w:rFonts w:eastAsia="Calibri" w:cs="Times New Roman"/>
          <w:sz w:val="24"/>
          <w:szCs w:val="24"/>
          <w:lang w:val="pl-PL"/>
        </w:rPr>
        <w:t>Petrychenko</w:t>
      </w:r>
      <w:r w:rsidR="009C6D46" w:rsidRPr="00C230B5">
        <w:rPr>
          <w:rFonts w:eastAsia="Calibri" w:cs="Times New Roman"/>
          <w:sz w:val="24"/>
          <w:szCs w:val="24"/>
          <w:lang w:val="uk-UA"/>
        </w:rPr>
        <w:t xml:space="preserve"> </w:t>
      </w:r>
      <w:r w:rsidR="009C6D46" w:rsidRPr="00C230B5">
        <w:rPr>
          <w:rFonts w:eastAsia="Calibri" w:cs="Times New Roman"/>
          <w:i/>
          <w:iCs/>
          <w:sz w:val="24"/>
          <w:szCs w:val="24"/>
          <w:lang w:val="pl-PL"/>
        </w:rPr>
        <w:t>et</w:t>
      </w:r>
      <w:r w:rsidR="009C6D46" w:rsidRPr="00C230B5">
        <w:rPr>
          <w:rFonts w:eastAsia="Calibri" w:cs="Times New Roman"/>
          <w:i/>
          <w:iCs/>
          <w:sz w:val="24"/>
          <w:szCs w:val="24"/>
          <w:lang w:val="uk-UA"/>
        </w:rPr>
        <w:t xml:space="preserve"> </w:t>
      </w:r>
      <w:r w:rsidR="009C6D46" w:rsidRPr="00C230B5">
        <w:rPr>
          <w:rFonts w:eastAsia="Calibri" w:cs="Times New Roman"/>
          <w:i/>
          <w:iCs/>
          <w:sz w:val="24"/>
          <w:szCs w:val="24"/>
          <w:lang w:val="pl-PL"/>
        </w:rPr>
        <w:t>al</w:t>
      </w:r>
      <w:r w:rsidR="009C6D46" w:rsidRPr="00C230B5">
        <w:rPr>
          <w:rFonts w:eastAsia="Calibri" w:cs="Times New Roman"/>
          <w:sz w:val="24"/>
          <w:szCs w:val="24"/>
          <w:lang w:val="uk-UA"/>
        </w:rPr>
        <w:t>. (2021)</w:t>
      </w:r>
      <w:r w:rsidR="002B704B" w:rsidRPr="00C230B5">
        <w:rPr>
          <w:rFonts w:cs="Times New Roman"/>
          <w:sz w:val="24"/>
          <w:szCs w:val="24"/>
          <w:lang w:val="uk-UA"/>
        </w:rPr>
        <w:t xml:space="preserve"> </w:t>
      </w:r>
      <w:r w:rsidRPr="00C230B5">
        <w:rPr>
          <w:rFonts w:cs="Times New Roman"/>
          <w:sz w:val="24"/>
          <w:szCs w:val="24"/>
          <w:lang w:val="uk-UA"/>
        </w:rPr>
        <w:t>та практика</w:t>
      </w:r>
      <w:r w:rsidRPr="00972AAE">
        <w:rPr>
          <w:rFonts w:cs="Times New Roman"/>
          <w:sz w:val="24"/>
          <w:szCs w:val="24"/>
          <w:lang w:val="uk-UA"/>
        </w:rPr>
        <w:t xml:space="preserve"> окремих господарств свідчить, що дана галузь є досить прибутковою та пріоритетною для України. Поряд з негативними вищеперерахованими тенденціями спостерігається нарощування продуктивності корів</w:t>
      </w:r>
      <w:r w:rsidR="007D4666" w:rsidRPr="00972AAE">
        <w:rPr>
          <w:rFonts w:cs="Times New Roman"/>
          <w:sz w:val="24"/>
          <w:szCs w:val="24"/>
          <w:lang w:val="uk-UA"/>
        </w:rPr>
        <w:t>, з</w:t>
      </w:r>
      <w:r w:rsidRPr="00972AAE">
        <w:rPr>
          <w:rFonts w:cs="Times New Roman"/>
          <w:sz w:val="24"/>
          <w:szCs w:val="24"/>
          <w:lang w:val="uk-UA"/>
        </w:rPr>
        <w:t>а останні сім років продуктивність корів у всіх категоріях господарств зросла з 4644 кг на рік до 5435 кг, або на 17%, навіть в умовах воєнного 2022 р</w:t>
      </w:r>
      <w:r w:rsidR="00C94CA9" w:rsidRPr="00972AAE">
        <w:rPr>
          <w:rFonts w:cs="Times New Roman"/>
          <w:sz w:val="24"/>
          <w:szCs w:val="24"/>
          <w:lang w:val="uk-UA"/>
        </w:rPr>
        <w:t>.</w:t>
      </w:r>
      <w:r w:rsidRPr="00972AAE">
        <w:rPr>
          <w:rFonts w:cs="Times New Roman"/>
          <w:sz w:val="24"/>
          <w:szCs w:val="24"/>
          <w:lang w:val="uk-UA"/>
        </w:rPr>
        <w:t xml:space="preserve"> приріст </w:t>
      </w:r>
      <w:r w:rsidRPr="00C230B5">
        <w:rPr>
          <w:rFonts w:cs="Times New Roman"/>
          <w:sz w:val="24"/>
          <w:szCs w:val="24"/>
          <w:lang w:val="uk-UA"/>
        </w:rPr>
        <w:t xml:space="preserve">продуктивності склав 5,4% до попереднього 2021 р. Зрозуміло, що </w:t>
      </w:r>
      <w:r w:rsidR="000D75C3" w:rsidRPr="00C230B5">
        <w:rPr>
          <w:rFonts w:cs="Times New Roman"/>
          <w:sz w:val="24"/>
          <w:szCs w:val="24"/>
          <w:lang w:val="uk-UA"/>
        </w:rPr>
        <w:t>у</w:t>
      </w:r>
      <w:r w:rsidRPr="00C230B5">
        <w:rPr>
          <w:rFonts w:cs="Times New Roman"/>
          <w:sz w:val="24"/>
          <w:szCs w:val="24"/>
          <w:lang w:val="uk-UA"/>
        </w:rPr>
        <w:t xml:space="preserve"> сільськогосподарських підприємствах продуктивність </w:t>
      </w:r>
      <w:r w:rsidR="00F84514" w:rsidRPr="00C230B5">
        <w:rPr>
          <w:rFonts w:cs="Times New Roman"/>
          <w:sz w:val="24"/>
          <w:szCs w:val="24"/>
          <w:lang w:val="uk-UA"/>
        </w:rPr>
        <w:t>корів зростає швидшими темпами</w:t>
      </w:r>
      <w:r w:rsidRPr="00C230B5">
        <w:rPr>
          <w:rFonts w:cs="Times New Roman"/>
          <w:sz w:val="24"/>
          <w:szCs w:val="24"/>
          <w:lang w:val="uk-UA"/>
        </w:rPr>
        <w:t xml:space="preserve"> відповідно на 14% і 4,5%</w:t>
      </w:r>
      <w:r w:rsidR="009C6D46" w:rsidRPr="00C230B5">
        <w:rPr>
          <w:rFonts w:cs="Times New Roman"/>
          <w:sz w:val="24"/>
          <w:szCs w:val="24"/>
          <w:lang w:val="uk-UA"/>
        </w:rPr>
        <w:t xml:space="preserve"> (</w:t>
      </w:r>
      <w:r w:rsidR="00D34104">
        <w:rPr>
          <w:rFonts w:cs="Times New Roman"/>
          <w:sz w:val="24"/>
          <w:szCs w:val="24"/>
          <w:shd w:val="clear" w:color="auto" w:fill="FFFFFF"/>
        </w:rPr>
        <w:t>State</w:t>
      </w:r>
      <w:r w:rsidR="00D34104" w:rsidRPr="00D34104">
        <w:rPr>
          <w:rFonts w:cs="Times New Roman"/>
          <w:sz w:val="24"/>
          <w:szCs w:val="24"/>
          <w:shd w:val="clear" w:color="auto" w:fill="FFFFFF"/>
          <w:lang w:val="uk-UA"/>
        </w:rPr>
        <w:t xml:space="preserve"> </w:t>
      </w:r>
      <w:r w:rsidR="00FD69AF">
        <w:rPr>
          <w:rFonts w:cs="Times New Roman"/>
          <w:sz w:val="24"/>
          <w:szCs w:val="24"/>
          <w:shd w:val="clear" w:color="auto" w:fill="FFFFFF"/>
        </w:rPr>
        <w:t>s</w:t>
      </w:r>
      <w:r w:rsidR="00D34104">
        <w:rPr>
          <w:rFonts w:cs="Times New Roman"/>
          <w:sz w:val="24"/>
          <w:szCs w:val="24"/>
          <w:shd w:val="clear" w:color="auto" w:fill="FFFFFF"/>
        </w:rPr>
        <w:t>tatistics</w:t>
      </w:r>
      <w:r w:rsidR="00D34104" w:rsidRPr="00D34104">
        <w:rPr>
          <w:rFonts w:cs="Times New Roman"/>
          <w:sz w:val="24"/>
          <w:szCs w:val="24"/>
          <w:shd w:val="clear" w:color="auto" w:fill="FFFFFF"/>
          <w:lang w:val="uk-UA"/>
        </w:rPr>
        <w:t xml:space="preserve"> </w:t>
      </w:r>
      <w:r w:rsidR="00FD69AF">
        <w:rPr>
          <w:rFonts w:cs="Times New Roman"/>
          <w:sz w:val="24"/>
          <w:szCs w:val="24"/>
          <w:shd w:val="clear" w:color="auto" w:fill="FFFFFF"/>
        </w:rPr>
        <w:t>s</w:t>
      </w:r>
      <w:r w:rsidR="00D34104">
        <w:rPr>
          <w:rFonts w:cs="Times New Roman"/>
          <w:sz w:val="24"/>
          <w:szCs w:val="24"/>
          <w:shd w:val="clear" w:color="auto" w:fill="FFFFFF"/>
        </w:rPr>
        <w:t>ervice</w:t>
      </w:r>
      <w:r w:rsidR="00D34104" w:rsidRPr="00D34104">
        <w:rPr>
          <w:rFonts w:cs="Times New Roman"/>
          <w:sz w:val="24"/>
          <w:szCs w:val="24"/>
          <w:shd w:val="clear" w:color="auto" w:fill="FFFFFF"/>
          <w:lang w:val="uk-UA"/>
        </w:rPr>
        <w:t xml:space="preserve"> </w:t>
      </w:r>
      <w:r w:rsidR="00D34104">
        <w:rPr>
          <w:rFonts w:cs="Times New Roman"/>
          <w:sz w:val="24"/>
          <w:szCs w:val="24"/>
          <w:shd w:val="clear" w:color="auto" w:fill="FFFFFF"/>
        </w:rPr>
        <w:t>of</w:t>
      </w:r>
      <w:r w:rsidR="00D34104" w:rsidRPr="00D34104">
        <w:rPr>
          <w:rFonts w:cs="Times New Roman"/>
          <w:sz w:val="24"/>
          <w:szCs w:val="24"/>
          <w:shd w:val="clear" w:color="auto" w:fill="FFFFFF"/>
          <w:lang w:val="uk-UA"/>
        </w:rPr>
        <w:t xml:space="preserve"> </w:t>
      </w:r>
      <w:r w:rsidR="00D34104">
        <w:rPr>
          <w:rFonts w:cs="Times New Roman"/>
          <w:sz w:val="24"/>
          <w:szCs w:val="24"/>
          <w:shd w:val="clear" w:color="auto" w:fill="FFFFFF"/>
        </w:rPr>
        <w:t>Ukraine</w:t>
      </w:r>
      <w:r w:rsidR="009C6D46" w:rsidRPr="00C230B5">
        <w:rPr>
          <w:rFonts w:cs="Times New Roman"/>
          <w:noProof/>
          <w:sz w:val="24"/>
          <w:szCs w:val="24"/>
          <w:lang w:val="uk-UA"/>
        </w:rPr>
        <w:t>, n.d.</w:t>
      </w:r>
      <w:r w:rsidR="00C230B5" w:rsidRPr="00C230B5">
        <w:rPr>
          <w:rFonts w:cs="Times New Roman"/>
          <w:noProof/>
          <w:sz w:val="24"/>
          <w:szCs w:val="24"/>
          <w:lang w:val="uk-UA"/>
        </w:rPr>
        <w:t xml:space="preserve">; </w:t>
      </w:r>
      <w:r w:rsidR="009C6D46" w:rsidRPr="00C230B5">
        <w:rPr>
          <w:rFonts w:cs="Times New Roman"/>
          <w:sz w:val="24"/>
          <w:szCs w:val="24"/>
          <w:shd w:val="clear" w:color="auto" w:fill="FFFFFF"/>
        </w:rPr>
        <w:t>United</w:t>
      </w:r>
      <w:r w:rsidR="009C6D46" w:rsidRPr="00C230B5">
        <w:rPr>
          <w:rFonts w:cs="Times New Roman"/>
          <w:sz w:val="24"/>
          <w:szCs w:val="24"/>
          <w:shd w:val="clear" w:color="auto" w:fill="FFFFFF"/>
          <w:lang w:val="uk-UA"/>
        </w:rPr>
        <w:t xml:space="preserve"> </w:t>
      </w:r>
      <w:r w:rsidR="009C6D46" w:rsidRPr="00C230B5">
        <w:rPr>
          <w:rFonts w:cs="Times New Roman"/>
          <w:sz w:val="24"/>
          <w:szCs w:val="24"/>
          <w:shd w:val="clear" w:color="auto" w:fill="FFFFFF"/>
        </w:rPr>
        <w:t>States</w:t>
      </w:r>
      <w:r w:rsidR="009C6D46" w:rsidRPr="00C230B5">
        <w:rPr>
          <w:rFonts w:cs="Times New Roman"/>
          <w:sz w:val="24"/>
          <w:szCs w:val="24"/>
          <w:shd w:val="clear" w:color="auto" w:fill="FFFFFF"/>
          <w:lang w:val="uk-UA"/>
        </w:rPr>
        <w:t xml:space="preserve"> </w:t>
      </w:r>
      <w:r w:rsidR="00FD69AF">
        <w:rPr>
          <w:rFonts w:cs="Times New Roman"/>
          <w:sz w:val="24"/>
          <w:szCs w:val="24"/>
          <w:shd w:val="clear" w:color="auto" w:fill="FFFFFF"/>
        </w:rPr>
        <w:t>d</w:t>
      </w:r>
      <w:r w:rsidR="009C6D46" w:rsidRPr="00C230B5">
        <w:rPr>
          <w:rFonts w:cs="Times New Roman"/>
          <w:sz w:val="24"/>
          <w:szCs w:val="24"/>
          <w:shd w:val="clear" w:color="auto" w:fill="FFFFFF"/>
        </w:rPr>
        <w:t>epartment</w:t>
      </w:r>
      <w:r w:rsidR="00FD69AF">
        <w:rPr>
          <w:rFonts w:cs="Times New Roman"/>
          <w:sz w:val="24"/>
          <w:szCs w:val="24"/>
          <w:shd w:val="clear" w:color="auto" w:fill="FFFFFF"/>
          <w:lang w:val="uk-UA"/>
        </w:rPr>
        <w:t>…</w:t>
      </w:r>
      <w:r w:rsidR="009C6D46" w:rsidRPr="00C230B5">
        <w:rPr>
          <w:rFonts w:cs="Times New Roman"/>
          <w:sz w:val="24"/>
          <w:szCs w:val="24"/>
          <w:shd w:val="clear" w:color="auto" w:fill="FFFFFF"/>
          <w:lang w:val="uk-UA"/>
        </w:rPr>
        <w:t xml:space="preserve">, </w:t>
      </w:r>
      <w:r w:rsidR="009C6D46" w:rsidRPr="00C230B5">
        <w:rPr>
          <w:rFonts w:cs="Times New Roman"/>
          <w:sz w:val="24"/>
          <w:szCs w:val="24"/>
          <w:shd w:val="clear" w:color="auto" w:fill="FFFFFF"/>
        </w:rPr>
        <w:t>n</w:t>
      </w:r>
      <w:r w:rsidR="009C6D46" w:rsidRPr="00C230B5">
        <w:rPr>
          <w:rFonts w:cs="Times New Roman"/>
          <w:sz w:val="24"/>
          <w:szCs w:val="24"/>
          <w:shd w:val="clear" w:color="auto" w:fill="FFFFFF"/>
          <w:lang w:val="uk-UA"/>
        </w:rPr>
        <w:t>.</w:t>
      </w:r>
      <w:r w:rsidR="009C6D46" w:rsidRPr="00C230B5">
        <w:rPr>
          <w:rFonts w:cs="Times New Roman"/>
          <w:sz w:val="24"/>
          <w:szCs w:val="24"/>
          <w:shd w:val="clear" w:color="auto" w:fill="FFFFFF"/>
        </w:rPr>
        <w:t>d</w:t>
      </w:r>
      <w:r w:rsidR="009C6D46" w:rsidRPr="00C230B5">
        <w:rPr>
          <w:rFonts w:cs="Times New Roman"/>
          <w:sz w:val="24"/>
          <w:szCs w:val="24"/>
          <w:shd w:val="clear" w:color="auto" w:fill="FFFFFF"/>
          <w:lang w:val="uk-UA"/>
        </w:rPr>
        <w:t>.</w:t>
      </w:r>
      <w:r w:rsidR="00C230B5" w:rsidRPr="00C230B5">
        <w:rPr>
          <w:rFonts w:cs="Times New Roman"/>
          <w:sz w:val="24"/>
          <w:szCs w:val="24"/>
          <w:shd w:val="clear" w:color="auto" w:fill="FFFFFF"/>
          <w:lang w:val="uk-UA"/>
        </w:rPr>
        <w:t>).</w:t>
      </w:r>
      <w:r w:rsidRPr="00C230B5">
        <w:rPr>
          <w:rFonts w:cs="Times New Roman"/>
          <w:sz w:val="24"/>
          <w:szCs w:val="24"/>
          <w:lang w:val="uk-UA"/>
        </w:rPr>
        <w:t xml:space="preserve"> Нестабільна цінова ситуація на ринку молока знижує зацікавленість господарств населення у розви</w:t>
      </w:r>
      <w:r w:rsidR="00602ED8" w:rsidRPr="00C230B5">
        <w:rPr>
          <w:rFonts w:cs="Times New Roman"/>
          <w:sz w:val="24"/>
          <w:szCs w:val="24"/>
          <w:lang w:val="uk-UA"/>
        </w:rPr>
        <w:t>тку молочнотоварного фермерства</w:t>
      </w:r>
      <w:r w:rsidRPr="00C230B5">
        <w:rPr>
          <w:rFonts w:cs="Times New Roman"/>
          <w:sz w:val="24"/>
          <w:szCs w:val="24"/>
          <w:lang w:val="uk-UA"/>
        </w:rPr>
        <w:t>.</w:t>
      </w:r>
    </w:p>
    <w:p w14:paraId="72A8E711" w14:textId="0C358D40" w:rsidR="00FB3C4F" w:rsidRPr="009E2D5B" w:rsidRDefault="00FB3C4F" w:rsidP="00F92C38">
      <w:pPr>
        <w:widowControl w:val="0"/>
        <w:spacing w:after="0" w:line="240" w:lineRule="auto"/>
        <w:ind w:firstLine="567"/>
        <w:jc w:val="both"/>
        <w:rPr>
          <w:rFonts w:cs="Times New Roman"/>
          <w:sz w:val="24"/>
          <w:szCs w:val="24"/>
          <w:lang w:val="uk-UA"/>
        </w:rPr>
      </w:pPr>
      <w:r w:rsidRPr="009C6D46">
        <w:rPr>
          <w:rFonts w:cs="Times New Roman"/>
          <w:sz w:val="24"/>
          <w:szCs w:val="24"/>
          <w:lang w:val="uk-UA"/>
        </w:rPr>
        <w:t>Головними завданнями для поліпшення ринку молока та молочних продуктів є</w:t>
      </w:r>
      <w:r w:rsidR="00A335FE" w:rsidRPr="009C6D46">
        <w:rPr>
          <w:rFonts w:cs="Times New Roman"/>
          <w:sz w:val="24"/>
          <w:szCs w:val="24"/>
          <w:lang w:val="uk-UA"/>
        </w:rPr>
        <w:t>:</w:t>
      </w:r>
      <w:r w:rsidRPr="009C6D46">
        <w:rPr>
          <w:rFonts w:cs="Times New Roman"/>
          <w:sz w:val="24"/>
          <w:szCs w:val="24"/>
          <w:lang w:val="uk-UA"/>
        </w:rPr>
        <w:t xml:space="preserve"> створення </w:t>
      </w:r>
      <w:r w:rsidRPr="009C6D46">
        <w:rPr>
          <w:rFonts w:cs="Times New Roman"/>
          <w:sz w:val="24"/>
          <w:szCs w:val="24"/>
          <w:lang w:val="uk-UA"/>
        </w:rPr>
        <w:lastRenderedPageBreak/>
        <w:t>дієвої законодавчої бази для молокопереробних підприємств;</w:t>
      </w:r>
      <w:r w:rsidRPr="00972AAE">
        <w:rPr>
          <w:rFonts w:cs="Times New Roman"/>
          <w:sz w:val="24"/>
          <w:szCs w:val="24"/>
          <w:lang w:val="uk-UA"/>
        </w:rPr>
        <w:t xml:space="preserve"> формування ринку високоякісних безпечних кормів, припинення </w:t>
      </w:r>
      <w:r w:rsidR="00B7577C" w:rsidRPr="00972AAE">
        <w:rPr>
          <w:rFonts w:cs="Times New Roman"/>
          <w:sz w:val="24"/>
          <w:szCs w:val="24"/>
          <w:lang w:val="uk-UA"/>
        </w:rPr>
        <w:t>скорочення</w:t>
      </w:r>
      <w:r w:rsidRPr="00972AAE">
        <w:rPr>
          <w:rFonts w:cs="Times New Roman"/>
          <w:sz w:val="24"/>
          <w:szCs w:val="24"/>
          <w:lang w:val="uk-UA"/>
        </w:rPr>
        <w:t xml:space="preserve"> виробництва молочної продукції, </w:t>
      </w:r>
      <w:r w:rsidR="00FF5CB4" w:rsidRPr="00972AAE">
        <w:rPr>
          <w:rFonts w:cs="Times New Roman"/>
          <w:sz w:val="24"/>
          <w:szCs w:val="24"/>
          <w:lang w:val="uk-UA"/>
        </w:rPr>
        <w:t>розвиток</w:t>
      </w:r>
      <w:r w:rsidRPr="00972AAE">
        <w:rPr>
          <w:rFonts w:cs="Times New Roman"/>
          <w:sz w:val="24"/>
          <w:szCs w:val="24"/>
          <w:lang w:val="uk-UA"/>
        </w:rPr>
        <w:t xml:space="preserve"> політики протекціонізму, створення умов здорової конкуренції та захист споживачів від неякісної </w:t>
      </w:r>
      <w:r w:rsidRPr="009E2D5B">
        <w:rPr>
          <w:rFonts w:cs="Times New Roman"/>
          <w:sz w:val="24"/>
          <w:szCs w:val="24"/>
          <w:lang w:val="uk-UA"/>
        </w:rPr>
        <w:t>продукції</w:t>
      </w:r>
      <w:r w:rsidR="00C53B39" w:rsidRPr="009E2D5B">
        <w:rPr>
          <w:rFonts w:cs="Times New Roman"/>
          <w:sz w:val="24"/>
          <w:szCs w:val="24"/>
          <w:lang w:val="uk-UA"/>
        </w:rPr>
        <w:t xml:space="preserve"> (</w:t>
      </w:r>
      <w:proofErr w:type="spellStart"/>
      <w:r w:rsidR="00824C31" w:rsidRPr="00824C31">
        <w:rPr>
          <w:rFonts w:cs="Times New Roman"/>
          <w:sz w:val="24"/>
          <w:szCs w:val="24"/>
          <w:lang w:val="uk-UA"/>
        </w:rPr>
        <w:t>Dzhedzhula</w:t>
      </w:r>
      <w:proofErr w:type="spellEnd"/>
      <w:r w:rsidR="00824C31">
        <w:rPr>
          <w:rFonts w:cs="Times New Roman"/>
          <w:sz w:val="24"/>
          <w:szCs w:val="24"/>
          <w:lang w:val="uk-UA"/>
        </w:rPr>
        <w:t xml:space="preserve"> </w:t>
      </w:r>
      <w:r w:rsidR="001672E5" w:rsidRPr="009E2D5B">
        <w:rPr>
          <w:rFonts w:cs="Times New Roman"/>
          <w:i/>
          <w:iCs/>
          <w:sz w:val="24"/>
          <w:szCs w:val="24"/>
        </w:rPr>
        <w:t>et</w:t>
      </w:r>
      <w:r w:rsidR="001672E5" w:rsidRPr="009E2D5B">
        <w:rPr>
          <w:rFonts w:cs="Times New Roman"/>
          <w:i/>
          <w:iCs/>
          <w:sz w:val="24"/>
          <w:szCs w:val="24"/>
          <w:lang w:val="uk-UA"/>
        </w:rPr>
        <w:t xml:space="preserve"> </w:t>
      </w:r>
      <w:r w:rsidR="001672E5" w:rsidRPr="009E2D5B">
        <w:rPr>
          <w:rFonts w:cs="Times New Roman"/>
          <w:i/>
          <w:iCs/>
          <w:sz w:val="24"/>
          <w:szCs w:val="24"/>
        </w:rPr>
        <w:t>al</w:t>
      </w:r>
      <w:r w:rsidR="00C53B39" w:rsidRPr="009E2D5B">
        <w:rPr>
          <w:rFonts w:cs="Times New Roman"/>
          <w:sz w:val="24"/>
          <w:szCs w:val="24"/>
          <w:lang w:val="uk-UA"/>
        </w:rPr>
        <w:t>., 2018</w:t>
      </w:r>
      <w:r w:rsidR="001672E5" w:rsidRPr="009E2D5B">
        <w:rPr>
          <w:rFonts w:cs="Times New Roman"/>
          <w:sz w:val="24"/>
          <w:szCs w:val="24"/>
          <w:lang w:val="uk-UA"/>
        </w:rPr>
        <w:t>;</w:t>
      </w:r>
      <w:r w:rsidR="00C53B39" w:rsidRPr="009E2D5B">
        <w:rPr>
          <w:rFonts w:cs="Times New Roman"/>
          <w:sz w:val="24"/>
          <w:szCs w:val="24"/>
          <w:lang w:val="uk-UA"/>
        </w:rPr>
        <w:t xml:space="preserve"> </w:t>
      </w:r>
      <w:proofErr w:type="spellStart"/>
      <w:r w:rsidR="00824C31" w:rsidRPr="00824C31">
        <w:rPr>
          <w:rFonts w:cs="Times New Roman"/>
          <w:sz w:val="24"/>
          <w:szCs w:val="24"/>
          <w:lang w:val="uk-UA"/>
        </w:rPr>
        <w:t>Hladiy</w:t>
      </w:r>
      <w:proofErr w:type="spellEnd"/>
      <w:r w:rsidR="000C7D42">
        <w:rPr>
          <w:rFonts w:cs="Times New Roman"/>
          <w:sz w:val="24"/>
          <w:szCs w:val="24"/>
          <w:lang w:val="uk-UA"/>
        </w:rPr>
        <w:t xml:space="preserve"> </w:t>
      </w:r>
      <w:r w:rsidR="00824C31" w:rsidRPr="00824C31">
        <w:rPr>
          <w:rFonts w:cs="Times New Roman"/>
          <w:sz w:val="24"/>
          <w:szCs w:val="24"/>
          <w:lang w:val="uk-UA"/>
        </w:rPr>
        <w:t xml:space="preserve">&amp; </w:t>
      </w:r>
      <w:proofErr w:type="spellStart"/>
      <w:r w:rsidR="00824C31" w:rsidRPr="00824C31">
        <w:rPr>
          <w:rFonts w:cs="Times New Roman"/>
          <w:sz w:val="24"/>
          <w:szCs w:val="24"/>
          <w:lang w:val="uk-UA"/>
        </w:rPr>
        <w:t>Prosovych</w:t>
      </w:r>
      <w:proofErr w:type="spellEnd"/>
      <w:r w:rsidR="00241F42" w:rsidRPr="009E2D5B">
        <w:rPr>
          <w:rFonts w:cs="Times New Roman"/>
          <w:sz w:val="24"/>
          <w:szCs w:val="24"/>
          <w:lang w:val="uk-UA"/>
        </w:rPr>
        <w:t>, 2022)</w:t>
      </w:r>
      <w:r w:rsidRPr="009E2D5B">
        <w:rPr>
          <w:rFonts w:cs="Times New Roman"/>
          <w:sz w:val="24"/>
          <w:szCs w:val="24"/>
          <w:lang w:val="uk-UA"/>
        </w:rPr>
        <w:t>.</w:t>
      </w:r>
    </w:p>
    <w:p w14:paraId="54B55DFA" w14:textId="47DE1C04" w:rsidR="00FB3C4F" w:rsidRPr="009E2D5B" w:rsidRDefault="00460EFE" w:rsidP="00F92C38">
      <w:pPr>
        <w:widowControl w:val="0"/>
        <w:spacing w:after="0" w:line="240" w:lineRule="auto"/>
        <w:ind w:firstLine="567"/>
        <w:jc w:val="both"/>
        <w:rPr>
          <w:rFonts w:cs="Times New Roman"/>
          <w:sz w:val="24"/>
          <w:szCs w:val="24"/>
          <w:lang w:val="uk-UA"/>
        </w:rPr>
      </w:pPr>
      <w:r>
        <w:rPr>
          <w:rFonts w:cs="Times New Roman"/>
          <w:sz w:val="24"/>
          <w:szCs w:val="24"/>
          <w:lang w:val="uk-UA"/>
        </w:rPr>
        <w:t>Р</w:t>
      </w:r>
      <w:r w:rsidR="00FB3C4F" w:rsidRPr="009E2D5B">
        <w:rPr>
          <w:rFonts w:cs="Times New Roman"/>
          <w:sz w:val="24"/>
          <w:szCs w:val="24"/>
          <w:lang w:val="uk-UA"/>
        </w:rPr>
        <w:t>озвиток агробізнесу тваринництва пройшов складний процес, який пов</w:t>
      </w:r>
      <w:r w:rsidR="002515D0" w:rsidRPr="009E2D5B">
        <w:rPr>
          <w:rFonts w:cs="Times New Roman"/>
          <w:sz w:val="24"/>
          <w:szCs w:val="24"/>
          <w:lang w:val="uk-UA"/>
        </w:rPr>
        <w:t>’</w:t>
      </w:r>
      <w:r w:rsidR="00FB3C4F" w:rsidRPr="009E2D5B">
        <w:rPr>
          <w:rFonts w:cs="Times New Roman"/>
          <w:sz w:val="24"/>
          <w:szCs w:val="24"/>
          <w:lang w:val="uk-UA"/>
        </w:rPr>
        <w:t xml:space="preserve">язаний із збільшенням концентрації </w:t>
      </w:r>
      <w:r w:rsidR="0093750D" w:rsidRPr="009E2D5B">
        <w:rPr>
          <w:rFonts w:cs="Times New Roman"/>
          <w:sz w:val="24"/>
          <w:szCs w:val="24"/>
          <w:lang w:val="uk-UA"/>
        </w:rPr>
        <w:t xml:space="preserve">галузі </w:t>
      </w:r>
      <w:r w:rsidR="00FB3C4F" w:rsidRPr="009E2D5B">
        <w:rPr>
          <w:rFonts w:cs="Times New Roman"/>
          <w:sz w:val="24"/>
          <w:szCs w:val="24"/>
          <w:lang w:val="uk-UA"/>
        </w:rPr>
        <w:t xml:space="preserve">у великих господарствах та зменшення </w:t>
      </w:r>
      <w:r w:rsidR="006B162F" w:rsidRPr="009E2D5B">
        <w:rPr>
          <w:rFonts w:cs="Times New Roman"/>
          <w:sz w:val="24"/>
          <w:szCs w:val="24"/>
          <w:lang w:val="uk-UA"/>
        </w:rPr>
        <w:t xml:space="preserve">у </w:t>
      </w:r>
      <w:r w:rsidR="00FB3C4F" w:rsidRPr="009E2D5B">
        <w:rPr>
          <w:rFonts w:cs="Times New Roman"/>
          <w:sz w:val="24"/>
          <w:szCs w:val="24"/>
          <w:lang w:val="uk-UA"/>
        </w:rPr>
        <w:t>малих і середніх сільськогосподарських підприємств</w:t>
      </w:r>
      <w:r w:rsidR="006B162F" w:rsidRPr="009E2D5B">
        <w:rPr>
          <w:rFonts w:cs="Times New Roman"/>
          <w:sz w:val="24"/>
          <w:szCs w:val="24"/>
          <w:lang w:val="uk-UA"/>
        </w:rPr>
        <w:t>ах</w:t>
      </w:r>
      <w:r w:rsidR="00FB3C4F" w:rsidRPr="009E2D5B">
        <w:rPr>
          <w:rFonts w:cs="Times New Roman"/>
          <w:sz w:val="24"/>
          <w:szCs w:val="24"/>
          <w:lang w:val="uk-UA"/>
        </w:rPr>
        <w:t xml:space="preserve">. </w:t>
      </w:r>
      <w:r w:rsidR="00635E42" w:rsidRPr="009E2D5B">
        <w:rPr>
          <w:rFonts w:cs="Times New Roman"/>
          <w:sz w:val="24"/>
          <w:szCs w:val="24"/>
          <w:lang w:val="uk-UA"/>
        </w:rPr>
        <w:t>Для агропідприємств, спеціалізацією яких є тваринницька галузь</w:t>
      </w:r>
      <w:r w:rsidR="004371A9" w:rsidRPr="009E2D5B">
        <w:rPr>
          <w:rFonts w:cs="Times New Roman"/>
          <w:sz w:val="24"/>
          <w:szCs w:val="24"/>
          <w:lang w:val="uk-UA"/>
        </w:rPr>
        <w:t xml:space="preserve"> одним із головних завдань є о</w:t>
      </w:r>
      <w:r w:rsidR="00FB3C4F" w:rsidRPr="009E2D5B">
        <w:rPr>
          <w:rFonts w:cs="Times New Roman"/>
          <w:sz w:val="24"/>
          <w:szCs w:val="24"/>
          <w:lang w:val="uk-UA"/>
        </w:rPr>
        <w:t>рганізація і формування кормової бази</w:t>
      </w:r>
      <w:r w:rsidR="004371A9" w:rsidRPr="009E2D5B">
        <w:rPr>
          <w:rFonts w:cs="Times New Roman"/>
          <w:sz w:val="24"/>
          <w:szCs w:val="24"/>
          <w:lang w:val="uk-UA"/>
        </w:rPr>
        <w:t>, що прямо впливає на р</w:t>
      </w:r>
      <w:r w:rsidR="00FB3C4F" w:rsidRPr="009E2D5B">
        <w:rPr>
          <w:rFonts w:cs="Times New Roman"/>
          <w:sz w:val="24"/>
          <w:szCs w:val="24"/>
          <w:lang w:val="uk-UA"/>
        </w:rPr>
        <w:t>івень продуктивності сільськогосподарських тварин</w:t>
      </w:r>
      <w:r w:rsidR="004371A9" w:rsidRPr="009E2D5B">
        <w:rPr>
          <w:rFonts w:cs="Times New Roman"/>
          <w:sz w:val="24"/>
          <w:szCs w:val="24"/>
          <w:lang w:val="uk-UA"/>
        </w:rPr>
        <w:t>, яка</w:t>
      </w:r>
      <w:r w:rsidR="00FB3C4F" w:rsidRPr="009E2D5B">
        <w:rPr>
          <w:rFonts w:cs="Times New Roman"/>
          <w:sz w:val="24"/>
          <w:szCs w:val="24"/>
          <w:lang w:val="uk-UA"/>
        </w:rPr>
        <w:t xml:space="preserve"> на 50</w:t>
      </w:r>
      <w:r w:rsidR="006B162F" w:rsidRPr="009E2D5B">
        <w:rPr>
          <w:rFonts w:cs="Times New Roman"/>
          <w:sz w:val="24"/>
          <w:szCs w:val="24"/>
          <w:lang w:val="uk-UA"/>
        </w:rPr>
        <w:t>-</w:t>
      </w:r>
      <w:r w:rsidR="00FB3C4F" w:rsidRPr="009E2D5B">
        <w:rPr>
          <w:rFonts w:cs="Times New Roman"/>
          <w:sz w:val="24"/>
          <w:szCs w:val="24"/>
          <w:lang w:val="uk-UA"/>
        </w:rPr>
        <w:t>80% залежить саме від їх годівлі.</w:t>
      </w:r>
      <w:r w:rsidR="004371A9" w:rsidRPr="009E2D5B">
        <w:rPr>
          <w:rFonts w:cs="Times New Roman"/>
          <w:sz w:val="24"/>
          <w:szCs w:val="24"/>
          <w:lang w:val="uk-UA"/>
        </w:rPr>
        <w:t xml:space="preserve"> </w:t>
      </w:r>
    </w:p>
    <w:p w14:paraId="4CE321C0" w14:textId="5FDB8831" w:rsidR="00FB3C4F" w:rsidRPr="00972AAE" w:rsidRDefault="00FB3C4F" w:rsidP="00F92C38">
      <w:pPr>
        <w:widowControl w:val="0"/>
        <w:spacing w:after="0" w:line="240" w:lineRule="auto"/>
        <w:ind w:firstLine="567"/>
        <w:jc w:val="both"/>
        <w:rPr>
          <w:rFonts w:cs="Times New Roman"/>
          <w:sz w:val="24"/>
          <w:szCs w:val="24"/>
          <w:lang w:val="uk-UA"/>
        </w:rPr>
      </w:pPr>
      <w:r w:rsidRPr="009E2D5B">
        <w:rPr>
          <w:rFonts w:cs="Times New Roman"/>
          <w:sz w:val="24"/>
          <w:szCs w:val="24"/>
          <w:lang w:val="uk-UA"/>
        </w:rPr>
        <w:t xml:space="preserve">Історично склалося, що </w:t>
      </w:r>
      <w:r w:rsidR="00C230B5" w:rsidRPr="009E2D5B">
        <w:rPr>
          <w:rFonts w:cs="Times New Roman"/>
          <w:sz w:val="24"/>
          <w:szCs w:val="24"/>
          <w:lang w:val="uk-UA"/>
        </w:rPr>
        <w:t>українське</w:t>
      </w:r>
      <w:r w:rsidRPr="009E2D5B">
        <w:rPr>
          <w:rFonts w:cs="Times New Roman"/>
          <w:sz w:val="24"/>
          <w:szCs w:val="24"/>
          <w:lang w:val="uk-UA"/>
        </w:rPr>
        <w:t xml:space="preserve"> </w:t>
      </w:r>
      <w:proofErr w:type="spellStart"/>
      <w:r w:rsidRPr="009E2D5B">
        <w:rPr>
          <w:rFonts w:cs="Times New Roman"/>
          <w:sz w:val="24"/>
          <w:szCs w:val="24"/>
          <w:lang w:val="uk-UA"/>
        </w:rPr>
        <w:t>кормовиробництво</w:t>
      </w:r>
      <w:proofErr w:type="spellEnd"/>
      <w:r w:rsidRPr="009E2D5B">
        <w:rPr>
          <w:rFonts w:cs="Times New Roman"/>
          <w:sz w:val="24"/>
          <w:szCs w:val="24"/>
          <w:lang w:val="uk-UA"/>
        </w:rPr>
        <w:t xml:space="preserve"> ніколи не розвивалося</w:t>
      </w:r>
      <w:r w:rsidR="009B1DF9" w:rsidRPr="009E2D5B">
        <w:rPr>
          <w:rFonts w:cs="Times New Roman"/>
          <w:sz w:val="24"/>
          <w:szCs w:val="24"/>
          <w:lang w:val="uk-UA"/>
        </w:rPr>
        <w:t>,</w:t>
      </w:r>
      <w:r w:rsidRPr="009E2D5B">
        <w:rPr>
          <w:rFonts w:cs="Times New Roman"/>
          <w:sz w:val="24"/>
          <w:szCs w:val="24"/>
          <w:lang w:val="uk-UA"/>
        </w:rPr>
        <w:t xml:space="preserve"> як автономна галузь, хоча світова практика переконує у реальних можливостях виробників кормів різних видів виступати самостійними суб</w:t>
      </w:r>
      <w:r w:rsidR="002515D0" w:rsidRPr="009E2D5B">
        <w:rPr>
          <w:rFonts w:cs="Times New Roman"/>
          <w:sz w:val="24"/>
          <w:szCs w:val="24"/>
          <w:lang w:val="uk-UA"/>
        </w:rPr>
        <w:t>’</w:t>
      </w:r>
      <w:r w:rsidRPr="009E2D5B">
        <w:rPr>
          <w:rFonts w:cs="Times New Roman"/>
          <w:sz w:val="24"/>
          <w:szCs w:val="24"/>
          <w:lang w:val="uk-UA"/>
        </w:rPr>
        <w:t>єктами</w:t>
      </w:r>
      <w:r w:rsidR="009B1DF9" w:rsidRPr="009E2D5B">
        <w:rPr>
          <w:rFonts w:cs="Times New Roman"/>
          <w:sz w:val="24"/>
          <w:szCs w:val="24"/>
          <w:lang w:val="uk-UA"/>
        </w:rPr>
        <w:t>,</w:t>
      </w:r>
      <w:r w:rsidRPr="009E2D5B">
        <w:rPr>
          <w:rFonts w:cs="Times New Roman"/>
          <w:sz w:val="24"/>
          <w:szCs w:val="24"/>
          <w:lang w:val="uk-UA"/>
        </w:rPr>
        <w:t xml:space="preserve"> як внутрішнього</w:t>
      </w:r>
      <w:r w:rsidR="009B1DF9" w:rsidRPr="009E2D5B">
        <w:rPr>
          <w:rFonts w:cs="Times New Roman"/>
          <w:sz w:val="24"/>
          <w:szCs w:val="24"/>
          <w:lang w:val="uk-UA"/>
        </w:rPr>
        <w:t>,</w:t>
      </w:r>
      <w:r w:rsidRPr="009E2D5B">
        <w:rPr>
          <w:rFonts w:cs="Times New Roman"/>
          <w:sz w:val="24"/>
          <w:szCs w:val="24"/>
          <w:lang w:val="uk-UA"/>
        </w:rPr>
        <w:t xml:space="preserve"> так і зовнішнього аграрного ринку, орієнтуючись на ринкове середовище, потреби споживачів (як виробників-тваринників, так і різних посередницьких структур торговельної ланки), а також власний виробничий потенціал і результати внутрішніх маркетингових досліджень. На відміну від них, господарства </w:t>
      </w:r>
      <w:r w:rsidR="0093750D" w:rsidRPr="009E2D5B">
        <w:rPr>
          <w:rFonts w:cs="Times New Roman"/>
          <w:sz w:val="24"/>
          <w:szCs w:val="24"/>
          <w:lang w:val="uk-UA"/>
        </w:rPr>
        <w:t>населення функціонують за рахунок самозабезпечення і використання громадських пасовищ</w:t>
      </w:r>
      <w:r w:rsidR="00E74379" w:rsidRPr="009E2D5B">
        <w:rPr>
          <w:rFonts w:cs="Times New Roman"/>
          <w:sz w:val="24"/>
          <w:szCs w:val="24"/>
          <w:lang w:val="uk-UA"/>
        </w:rPr>
        <w:t>,</w:t>
      </w:r>
      <w:r w:rsidRPr="009E2D5B">
        <w:rPr>
          <w:rFonts w:cs="Times New Roman"/>
          <w:sz w:val="24"/>
          <w:szCs w:val="24"/>
          <w:lang w:val="uk-UA"/>
        </w:rPr>
        <w:t xml:space="preserve"> і в такий спосіб </w:t>
      </w:r>
      <w:r w:rsidR="0093750D" w:rsidRPr="009E2D5B">
        <w:rPr>
          <w:rFonts w:cs="Times New Roman"/>
          <w:sz w:val="24"/>
          <w:szCs w:val="24"/>
          <w:lang w:val="uk-UA"/>
        </w:rPr>
        <w:t>у</w:t>
      </w:r>
      <w:r w:rsidRPr="009E2D5B">
        <w:rPr>
          <w:rFonts w:cs="Times New Roman"/>
          <w:sz w:val="24"/>
          <w:szCs w:val="24"/>
          <w:lang w:val="uk-UA"/>
        </w:rPr>
        <w:t>трим</w:t>
      </w:r>
      <w:r w:rsidR="0093750D" w:rsidRPr="009E2D5B">
        <w:rPr>
          <w:rFonts w:cs="Times New Roman"/>
          <w:sz w:val="24"/>
          <w:szCs w:val="24"/>
          <w:lang w:val="uk-UA"/>
        </w:rPr>
        <w:t>ують</w:t>
      </w:r>
      <w:r w:rsidRPr="009E2D5B">
        <w:rPr>
          <w:rFonts w:cs="Times New Roman"/>
          <w:sz w:val="24"/>
          <w:szCs w:val="24"/>
          <w:lang w:val="uk-UA"/>
        </w:rPr>
        <w:t xml:space="preserve"> відносний баланс на ринку кормів. Однак, в цілому переміщення виробничих потужностей на господарства</w:t>
      </w:r>
      <w:r w:rsidR="0093750D" w:rsidRPr="009E2D5B">
        <w:rPr>
          <w:rFonts w:cs="Times New Roman"/>
          <w:sz w:val="24"/>
          <w:szCs w:val="24"/>
          <w:lang w:val="uk-UA"/>
        </w:rPr>
        <w:t xml:space="preserve"> населення</w:t>
      </w:r>
      <w:r w:rsidRPr="009E2D5B">
        <w:rPr>
          <w:rFonts w:cs="Times New Roman"/>
          <w:sz w:val="24"/>
          <w:szCs w:val="24"/>
          <w:lang w:val="uk-UA"/>
        </w:rPr>
        <w:t xml:space="preserve"> має негативні наслідки, оскільки характеризується веденням екстенсивного способу господарювання і базується насамперед на високій трудомісткості виробничого процесу.</w:t>
      </w:r>
      <w:r w:rsidR="00460EFE">
        <w:rPr>
          <w:rFonts w:cs="Times New Roman"/>
          <w:sz w:val="24"/>
          <w:szCs w:val="24"/>
          <w:lang w:val="uk-UA"/>
        </w:rPr>
        <w:t xml:space="preserve"> </w:t>
      </w:r>
    </w:p>
    <w:p w14:paraId="4092AC19" w14:textId="77777777" w:rsidR="00FB3C4F" w:rsidRDefault="001D1224" w:rsidP="00F92C38">
      <w:pPr>
        <w:widowControl w:val="0"/>
        <w:spacing w:after="0" w:line="240" w:lineRule="auto"/>
        <w:ind w:firstLine="567"/>
        <w:jc w:val="both"/>
        <w:rPr>
          <w:rFonts w:cs="Times New Roman"/>
          <w:sz w:val="24"/>
          <w:szCs w:val="24"/>
          <w:lang w:val="uk-UA"/>
        </w:rPr>
      </w:pPr>
      <w:r w:rsidRPr="004C5EC7">
        <w:rPr>
          <w:rFonts w:cs="Times New Roman"/>
          <w:sz w:val="24"/>
          <w:szCs w:val="24"/>
          <w:lang w:val="uk-UA"/>
        </w:rPr>
        <w:t xml:space="preserve">Галузь кормовиробництва поділяється на два основні напрямки: польове та лукопасовищне кормовиробництво. </w:t>
      </w:r>
      <w:r w:rsidR="00300654" w:rsidRPr="004C5EC7">
        <w:rPr>
          <w:rFonts w:cs="Times New Roman"/>
          <w:sz w:val="24"/>
          <w:szCs w:val="24"/>
          <w:lang w:val="uk-UA"/>
        </w:rPr>
        <w:t>Стан</w:t>
      </w:r>
      <w:r w:rsidR="00FB3C4F" w:rsidRPr="004C5EC7">
        <w:rPr>
          <w:rFonts w:cs="Times New Roman"/>
          <w:sz w:val="24"/>
          <w:szCs w:val="24"/>
          <w:lang w:val="uk-UA"/>
        </w:rPr>
        <w:t xml:space="preserve"> розвитку польового кормовиробництва в Україні за останні кілька років залишається</w:t>
      </w:r>
      <w:r w:rsidR="00FB3C4F" w:rsidRPr="00972AAE">
        <w:rPr>
          <w:rFonts w:cs="Times New Roman"/>
          <w:sz w:val="24"/>
          <w:szCs w:val="24"/>
          <w:lang w:val="uk-UA"/>
        </w:rPr>
        <w:t xml:space="preserve"> незмінним і характеризується скороченням посівни</w:t>
      </w:r>
      <w:r w:rsidR="00E74379" w:rsidRPr="00972AAE">
        <w:rPr>
          <w:rFonts w:cs="Times New Roman"/>
          <w:sz w:val="24"/>
          <w:szCs w:val="24"/>
          <w:lang w:val="uk-UA"/>
        </w:rPr>
        <w:t>х площ кормових культур</w:t>
      </w:r>
      <w:r w:rsidR="00C97973" w:rsidRPr="00972AAE">
        <w:rPr>
          <w:rFonts w:cs="Times New Roman"/>
          <w:sz w:val="24"/>
          <w:szCs w:val="24"/>
          <w:lang w:val="uk-UA"/>
        </w:rPr>
        <w:t>.</w:t>
      </w:r>
      <w:r w:rsidR="00300654" w:rsidRPr="00972AAE">
        <w:rPr>
          <w:rFonts w:cs="Times New Roman"/>
          <w:sz w:val="24"/>
          <w:szCs w:val="24"/>
          <w:lang w:val="uk-UA"/>
        </w:rPr>
        <w:t xml:space="preserve"> </w:t>
      </w:r>
      <w:r w:rsidR="00C97973" w:rsidRPr="00972AAE">
        <w:rPr>
          <w:rFonts w:cs="Times New Roman"/>
          <w:sz w:val="24"/>
          <w:szCs w:val="24"/>
          <w:lang w:val="uk-UA"/>
        </w:rPr>
        <w:t>За період 1990-2021 рр. площа під кормовими культурами зменшилася з 11,9 млн га до 1,5 млн га або на 87,%, за період 2000-2021 рр. на 78,2%. За останні 12 років значним чином зменшилася площа посіву трав: багаторічних ‒ на 2036,7 тис. га або на 71,2%, однорічних ‒ на 1489,3 тис. га або на 84,9%. Однак</w:t>
      </w:r>
      <w:r w:rsidRPr="00972AAE">
        <w:rPr>
          <w:rFonts w:cs="Times New Roman"/>
          <w:sz w:val="24"/>
          <w:szCs w:val="24"/>
          <w:lang w:val="uk-UA"/>
        </w:rPr>
        <w:t>,</w:t>
      </w:r>
      <w:r w:rsidR="00C97973" w:rsidRPr="00972AAE">
        <w:rPr>
          <w:rFonts w:cs="Times New Roman"/>
          <w:sz w:val="24"/>
          <w:szCs w:val="24"/>
          <w:lang w:val="uk-UA"/>
        </w:rPr>
        <w:t xml:space="preserve"> зросла частка посіву багаторічних трав в загальній площі посіву кормових культур на 12,9%, а однорічних трав зменшилася на 7,6%. В цілому частка кормових культур у загальній посівній площі зменшилась за період 2000-2021 рр. з 26% до 5,4%, або на 20,6% </w:t>
      </w:r>
      <w:r w:rsidR="00300654" w:rsidRPr="00972AAE">
        <w:rPr>
          <w:rFonts w:cs="Times New Roman"/>
          <w:sz w:val="24"/>
          <w:szCs w:val="24"/>
          <w:lang w:val="uk-UA"/>
        </w:rPr>
        <w:t>(</w:t>
      </w:r>
      <w:r w:rsidR="00207845">
        <w:rPr>
          <w:rFonts w:cs="Times New Roman"/>
          <w:sz w:val="24"/>
          <w:szCs w:val="24"/>
          <w:lang w:val="uk-UA"/>
        </w:rPr>
        <w:t>Р</w:t>
      </w:r>
      <w:r w:rsidR="00300654" w:rsidRPr="00972AAE">
        <w:rPr>
          <w:rFonts w:cs="Times New Roman"/>
          <w:sz w:val="24"/>
          <w:szCs w:val="24"/>
          <w:lang w:val="uk-UA"/>
        </w:rPr>
        <w:t xml:space="preserve">ис. </w:t>
      </w:r>
      <w:r w:rsidR="007D4666" w:rsidRPr="00972AAE">
        <w:rPr>
          <w:rFonts w:cs="Times New Roman"/>
          <w:sz w:val="24"/>
          <w:szCs w:val="24"/>
          <w:lang w:val="uk-UA"/>
        </w:rPr>
        <w:t>1</w:t>
      </w:r>
      <w:r w:rsidR="00300654" w:rsidRPr="00972AAE">
        <w:rPr>
          <w:rFonts w:cs="Times New Roman"/>
          <w:sz w:val="24"/>
          <w:szCs w:val="24"/>
          <w:lang w:val="uk-UA"/>
        </w:rPr>
        <w:t>).</w:t>
      </w:r>
      <w:r w:rsidR="00E74379" w:rsidRPr="00972AAE">
        <w:rPr>
          <w:rFonts w:cs="Times New Roman"/>
          <w:sz w:val="24"/>
          <w:szCs w:val="24"/>
          <w:lang w:val="uk-UA"/>
        </w:rPr>
        <w:t xml:space="preserve"> </w:t>
      </w:r>
    </w:p>
    <w:p w14:paraId="55E123C1" w14:textId="77777777" w:rsidR="00F92C38" w:rsidRPr="00972AAE" w:rsidRDefault="00F92C38" w:rsidP="00F92C38">
      <w:pPr>
        <w:widowControl w:val="0"/>
        <w:spacing w:after="0" w:line="240" w:lineRule="auto"/>
        <w:ind w:firstLine="567"/>
        <w:jc w:val="both"/>
        <w:rPr>
          <w:rFonts w:cs="Times New Roman"/>
          <w:sz w:val="24"/>
          <w:szCs w:val="24"/>
          <w:lang w:val="uk-UA"/>
        </w:rPr>
      </w:pPr>
    </w:p>
    <w:p w14:paraId="392599CD" w14:textId="77777777" w:rsidR="00FB3C4F" w:rsidRPr="00972AAE" w:rsidRDefault="00FB3C4F" w:rsidP="00584EB2">
      <w:pPr>
        <w:widowControl w:val="0"/>
        <w:spacing w:after="0" w:line="240" w:lineRule="auto"/>
        <w:jc w:val="center"/>
        <w:rPr>
          <w:rFonts w:cs="Times New Roman"/>
          <w:sz w:val="24"/>
          <w:szCs w:val="24"/>
          <w:lang w:val="uk-UA"/>
        </w:rPr>
      </w:pPr>
      <w:r w:rsidRPr="00584EB2">
        <w:rPr>
          <w:rFonts w:cs="Times New Roman"/>
          <w:noProof/>
          <w:sz w:val="20"/>
          <w:szCs w:val="20"/>
          <w:lang w:val="ru-RU" w:eastAsia="ru-RU"/>
        </w:rPr>
        <w:drawing>
          <wp:inline distT="0" distB="0" distL="0" distR="0" wp14:anchorId="28312B3E" wp14:editId="0154BB59">
            <wp:extent cx="6120130" cy="2546430"/>
            <wp:effectExtent l="0" t="0" r="13970" b="6350"/>
            <wp:docPr id="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8A1C85" w14:textId="77777777" w:rsidR="00FB3C4F" w:rsidRPr="00972AAE" w:rsidRDefault="00FB3C4F" w:rsidP="00F92C38">
      <w:pPr>
        <w:widowControl w:val="0"/>
        <w:spacing w:after="0" w:line="240" w:lineRule="auto"/>
        <w:jc w:val="center"/>
        <w:rPr>
          <w:rFonts w:cs="Times New Roman"/>
          <w:sz w:val="24"/>
          <w:szCs w:val="24"/>
          <w:lang w:val="uk-UA"/>
        </w:rPr>
      </w:pPr>
      <w:r w:rsidRPr="00972AAE">
        <w:rPr>
          <w:rFonts w:cs="Times New Roman"/>
          <w:b/>
          <w:sz w:val="24"/>
          <w:szCs w:val="24"/>
          <w:lang w:val="uk-UA"/>
        </w:rPr>
        <w:t>Рис</w:t>
      </w:r>
      <w:r w:rsidR="00C94CA9" w:rsidRPr="00972AAE">
        <w:rPr>
          <w:rFonts w:cs="Times New Roman"/>
          <w:b/>
          <w:sz w:val="24"/>
          <w:szCs w:val="24"/>
          <w:lang w:val="uk-UA"/>
        </w:rPr>
        <w:t xml:space="preserve">унок </w:t>
      </w:r>
      <w:r w:rsidR="007D4666" w:rsidRPr="00972AAE">
        <w:rPr>
          <w:rFonts w:cs="Times New Roman"/>
          <w:b/>
          <w:sz w:val="24"/>
          <w:szCs w:val="24"/>
          <w:lang w:val="uk-UA"/>
        </w:rPr>
        <w:t>1</w:t>
      </w:r>
      <w:r w:rsidR="00B87DE0" w:rsidRPr="00972AAE">
        <w:rPr>
          <w:rFonts w:cs="Times New Roman"/>
          <w:b/>
          <w:sz w:val="24"/>
          <w:szCs w:val="24"/>
          <w:lang w:val="uk-UA"/>
        </w:rPr>
        <w:t>.</w:t>
      </w:r>
      <w:r w:rsidRPr="00972AAE">
        <w:rPr>
          <w:rFonts w:cs="Times New Roman"/>
          <w:b/>
          <w:bCs/>
          <w:sz w:val="24"/>
          <w:szCs w:val="24"/>
          <w:lang w:val="uk-UA"/>
        </w:rPr>
        <w:t xml:space="preserve"> </w:t>
      </w:r>
      <w:r w:rsidRPr="00972AAE">
        <w:rPr>
          <w:rFonts w:cs="Times New Roman"/>
          <w:bCs/>
          <w:sz w:val="24"/>
          <w:szCs w:val="24"/>
          <w:lang w:val="uk-UA"/>
        </w:rPr>
        <w:t>Місце кормових культур в загальній посівній площі в Україні</w:t>
      </w:r>
    </w:p>
    <w:p w14:paraId="37750C5C" w14:textId="0E37744E" w:rsidR="00FB3C4F" w:rsidRPr="00972AAE" w:rsidRDefault="00FB3C4F" w:rsidP="00F92C38">
      <w:pPr>
        <w:widowControl w:val="0"/>
        <w:tabs>
          <w:tab w:val="left" w:pos="567"/>
        </w:tabs>
        <w:spacing w:after="0" w:line="240" w:lineRule="auto"/>
        <w:jc w:val="both"/>
        <w:rPr>
          <w:rFonts w:cs="Times New Roman"/>
          <w:b/>
          <w:sz w:val="20"/>
          <w:szCs w:val="20"/>
          <w:lang w:val="uk-UA"/>
        </w:rPr>
      </w:pPr>
      <w:r w:rsidRPr="00C230B5">
        <w:rPr>
          <w:rFonts w:cs="Times New Roman"/>
          <w:b/>
          <w:sz w:val="20"/>
          <w:szCs w:val="20"/>
          <w:lang w:val="uk-UA"/>
        </w:rPr>
        <w:t>Джерело:</w:t>
      </w:r>
      <w:r w:rsidRPr="00C230B5">
        <w:rPr>
          <w:rFonts w:cs="Times New Roman"/>
          <w:sz w:val="20"/>
          <w:szCs w:val="20"/>
          <w:lang w:val="uk-UA"/>
        </w:rPr>
        <w:t xml:space="preserve"> </w:t>
      </w:r>
      <w:r w:rsidR="00241F42" w:rsidRPr="00C230B5">
        <w:rPr>
          <w:rFonts w:cs="Times New Roman"/>
          <w:sz w:val="20"/>
          <w:szCs w:val="20"/>
          <w:lang w:val="uk-UA"/>
        </w:rPr>
        <w:t>р</w:t>
      </w:r>
      <w:r w:rsidR="004D7903" w:rsidRPr="00C230B5">
        <w:rPr>
          <w:rFonts w:cs="Times New Roman"/>
          <w:sz w:val="20"/>
          <w:szCs w:val="20"/>
          <w:lang w:val="uk-UA"/>
        </w:rPr>
        <w:t>озробле</w:t>
      </w:r>
      <w:r w:rsidR="00241F42" w:rsidRPr="00C230B5">
        <w:rPr>
          <w:rFonts w:cs="Times New Roman"/>
          <w:sz w:val="20"/>
          <w:szCs w:val="20"/>
          <w:lang w:val="uk-UA"/>
        </w:rPr>
        <w:t>но авторами</w:t>
      </w:r>
      <w:r w:rsidRPr="00972AAE">
        <w:rPr>
          <w:rFonts w:cs="Times New Roman"/>
          <w:sz w:val="20"/>
          <w:szCs w:val="20"/>
          <w:lang w:val="uk-UA"/>
        </w:rPr>
        <w:t xml:space="preserve"> за даними</w:t>
      </w:r>
      <w:r w:rsidR="00241F42" w:rsidRPr="00972AAE">
        <w:rPr>
          <w:rFonts w:cs="Times New Roman"/>
          <w:sz w:val="20"/>
          <w:szCs w:val="20"/>
          <w:lang w:val="uk-UA"/>
        </w:rPr>
        <w:t xml:space="preserve"> </w:t>
      </w:r>
      <w:r w:rsidR="00D34104" w:rsidRPr="00D34104">
        <w:rPr>
          <w:rFonts w:cs="Times New Roman"/>
          <w:noProof/>
          <w:sz w:val="20"/>
          <w:szCs w:val="20"/>
          <w:lang w:val="uk-UA"/>
        </w:rPr>
        <w:t xml:space="preserve">State </w:t>
      </w:r>
      <w:r w:rsidR="00FD69AF">
        <w:rPr>
          <w:rFonts w:cs="Times New Roman"/>
          <w:noProof/>
          <w:sz w:val="20"/>
          <w:szCs w:val="20"/>
        </w:rPr>
        <w:t>s</w:t>
      </w:r>
      <w:r w:rsidR="00D34104" w:rsidRPr="00D34104">
        <w:rPr>
          <w:rFonts w:cs="Times New Roman"/>
          <w:noProof/>
          <w:sz w:val="20"/>
          <w:szCs w:val="20"/>
          <w:lang w:val="uk-UA"/>
        </w:rPr>
        <w:t xml:space="preserve">tatistics </w:t>
      </w:r>
      <w:r w:rsidR="00FD69AF">
        <w:rPr>
          <w:rFonts w:cs="Times New Roman"/>
          <w:noProof/>
          <w:sz w:val="20"/>
          <w:szCs w:val="20"/>
        </w:rPr>
        <w:t>s</w:t>
      </w:r>
      <w:r w:rsidR="00D34104" w:rsidRPr="00D34104">
        <w:rPr>
          <w:rFonts w:cs="Times New Roman"/>
          <w:noProof/>
          <w:sz w:val="20"/>
          <w:szCs w:val="20"/>
          <w:lang w:val="uk-UA"/>
        </w:rPr>
        <w:t xml:space="preserve">ervice of Ukraine </w:t>
      </w:r>
      <w:r w:rsidR="00DE2725">
        <w:rPr>
          <w:rFonts w:cs="Times New Roman"/>
          <w:noProof/>
          <w:sz w:val="20"/>
          <w:szCs w:val="20"/>
          <w:lang w:val="uk-UA"/>
        </w:rPr>
        <w:t>(</w:t>
      </w:r>
      <w:r w:rsidR="00241F42" w:rsidRPr="00972AAE">
        <w:rPr>
          <w:rFonts w:cs="Times New Roman"/>
          <w:noProof/>
          <w:sz w:val="20"/>
          <w:szCs w:val="20"/>
          <w:lang w:val="uk-UA"/>
        </w:rPr>
        <w:t>n.d.)</w:t>
      </w:r>
    </w:p>
    <w:p w14:paraId="2067EA95" w14:textId="77777777" w:rsidR="00300654" w:rsidRPr="00972AAE" w:rsidRDefault="00300654" w:rsidP="00F92C38">
      <w:pPr>
        <w:widowControl w:val="0"/>
        <w:spacing w:after="0" w:line="240" w:lineRule="auto"/>
        <w:ind w:firstLine="567"/>
        <w:jc w:val="both"/>
        <w:rPr>
          <w:rFonts w:cs="Times New Roman"/>
          <w:sz w:val="24"/>
          <w:szCs w:val="24"/>
          <w:lang w:val="uk-UA"/>
        </w:rPr>
      </w:pPr>
    </w:p>
    <w:p w14:paraId="4D9F22B5" w14:textId="77777777" w:rsidR="00FB3C4F" w:rsidRPr="00972AAE"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lastRenderedPageBreak/>
        <w:t xml:space="preserve">Сучасні підходи у розвитку кормовиробництва в Україні залишилися </w:t>
      </w:r>
      <w:r w:rsidR="00300654" w:rsidRPr="00972AAE">
        <w:rPr>
          <w:rFonts w:cs="Times New Roman"/>
          <w:sz w:val="24"/>
          <w:szCs w:val="24"/>
          <w:lang w:val="uk-UA"/>
        </w:rPr>
        <w:t>постійними</w:t>
      </w:r>
      <w:r w:rsidRPr="00972AAE">
        <w:rPr>
          <w:rFonts w:cs="Times New Roman"/>
          <w:sz w:val="24"/>
          <w:szCs w:val="24"/>
          <w:lang w:val="uk-UA"/>
        </w:rPr>
        <w:t xml:space="preserve">, </w:t>
      </w:r>
      <w:r w:rsidRPr="00C230B5">
        <w:rPr>
          <w:rFonts w:cs="Times New Roman"/>
          <w:sz w:val="24"/>
          <w:szCs w:val="24"/>
          <w:lang w:val="uk-UA"/>
        </w:rPr>
        <w:t xml:space="preserve">орієнтованими виключно на курс розвитку </w:t>
      </w:r>
      <w:r w:rsidR="004D7903" w:rsidRPr="00C230B5">
        <w:rPr>
          <w:rFonts w:cs="Times New Roman"/>
          <w:sz w:val="24"/>
          <w:szCs w:val="24"/>
          <w:lang w:val="uk-UA"/>
        </w:rPr>
        <w:t>українського</w:t>
      </w:r>
      <w:r w:rsidRPr="00C230B5">
        <w:rPr>
          <w:rFonts w:cs="Times New Roman"/>
          <w:sz w:val="24"/>
          <w:szCs w:val="24"/>
          <w:lang w:val="uk-UA"/>
        </w:rPr>
        <w:t xml:space="preserve"> тваринництва, яке визначає і кількісні, і якісні критерії виробництва кормів, його напрями, обсяги, перспективи. За таких ізольованих умов розвитку, </w:t>
      </w:r>
      <w:r w:rsidR="004D7903" w:rsidRPr="00C230B5">
        <w:rPr>
          <w:rFonts w:cs="Times New Roman"/>
          <w:sz w:val="24"/>
          <w:szCs w:val="24"/>
          <w:lang w:val="uk-UA"/>
        </w:rPr>
        <w:t>українське</w:t>
      </w:r>
      <w:r w:rsidRPr="00C230B5">
        <w:rPr>
          <w:rFonts w:cs="Times New Roman"/>
          <w:sz w:val="24"/>
          <w:szCs w:val="24"/>
          <w:lang w:val="uk-UA"/>
        </w:rPr>
        <w:t xml:space="preserve"> кормовиробництво позбавлене статусу самостійної галузі сільського господарства, що несе за собою прогалини</w:t>
      </w:r>
      <w:r w:rsidRPr="00972AAE">
        <w:rPr>
          <w:rFonts w:cs="Times New Roman"/>
          <w:sz w:val="24"/>
          <w:szCs w:val="24"/>
          <w:lang w:val="uk-UA"/>
        </w:rPr>
        <w:t xml:space="preserve"> у політиці держави щодо запровадження стабілізуючих, стимулюючих заходів. На корпоративному рівні також відсутні економічні мотиви для прояву інвестиційного інтересу як з боку внутрішніх бізнес суб</w:t>
      </w:r>
      <w:r w:rsidR="002515D0" w:rsidRPr="00972AAE">
        <w:rPr>
          <w:rFonts w:cs="Times New Roman"/>
          <w:sz w:val="24"/>
          <w:szCs w:val="24"/>
          <w:lang w:val="uk-UA"/>
        </w:rPr>
        <w:t>’</w:t>
      </w:r>
      <w:r w:rsidRPr="00972AAE">
        <w:rPr>
          <w:rFonts w:cs="Times New Roman"/>
          <w:sz w:val="24"/>
          <w:szCs w:val="24"/>
          <w:lang w:val="uk-UA"/>
        </w:rPr>
        <w:t xml:space="preserve">єктів, так і з боку зовнішніх. </w:t>
      </w:r>
    </w:p>
    <w:p w14:paraId="6D0345A7" w14:textId="77777777" w:rsidR="001D1224" w:rsidRPr="009E2D5B" w:rsidRDefault="001D1224" w:rsidP="00F92C38">
      <w:pPr>
        <w:widowControl w:val="0"/>
        <w:spacing w:after="0" w:line="240" w:lineRule="auto"/>
        <w:ind w:firstLine="567"/>
        <w:jc w:val="both"/>
        <w:rPr>
          <w:rFonts w:cs="Times New Roman"/>
          <w:sz w:val="24"/>
          <w:szCs w:val="24"/>
          <w:lang w:val="uk-UA"/>
        </w:rPr>
      </w:pPr>
      <w:r w:rsidRPr="009E2D5B">
        <w:rPr>
          <w:rFonts w:cs="Times New Roman"/>
          <w:sz w:val="24"/>
          <w:szCs w:val="24"/>
          <w:lang w:val="uk-UA"/>
        </w:rPr>
        <w:t>Лукопасовищне виробництво в Україні лише починає розвиватися</w:t>
      </w:r>
      <w:r w:rsidR="004B04C9" w:rsidRPr="009E2D5B">
        <w:rPr>
          <w:rFonts w:cs="Times New Roman"/>
          <w:sz w:val="24"/>
          <w:szCs w:val="24"/>
          <w:lang w:val="uk-UA"/>
        </w:rPr>
        <w:t xml:space="preserve">, 7,7 млн га перелогів, сіножатей та пасовищ потребують окультурення та використання </w:t>
      </w:r>
      <w:proofErr w:type="spellStart"/>
      <w:r w:rsidR="004B04C9" w:rsidRPr="009E2D5B">
        <w:rPr>
          <w:rFonts w:cs="Times New Roman"/>
          <w:sz w:val="24"/>
          <w:szCs w:val="24"/>
          <w:lang w:val="uk-UA"/>
        </w:rPr>
        <w:t>агроінноваційних</w:t>
      </w:r>
      <w:proofErr w:type="spellEnd"/>
      <w:r w:rsidR="004B04C9" w:rsidRPr="009E2D5B">
        <w:rPr>
          <w:rFonts w:cs="Times New Roman"/>
          <w:sz w:val="24"/>
          <w:szCs w:val="24"/>
          <w:lang w:val="uk-UA"/>
        </w:rPr>
        <w:t xml:space="preserve"> технологій.</w:t>
      </w:r>
    </w:p>
    <w:p w14:paraId="319417F2" w14:textId="6740B06E" w:rsidR="00FB3C4F" w:rsidRPr="009E2D5B" w:rsidRDefault="00FB3C4F" w:rsidP="00F92C38">
      <w:pPr>
        <w:widowControl w:val="0"/>
        <w:spacing w:after="0" w:line="240" w:lineRule="auto"/>
        <w:ind w:firstLine="567"/>
        <w:jc w:val="both"/>
        <w:rPr>
          <w:rFonts w:cs="Times New Roman"/>
          <w:color w:val="FF0000"/>
          <w:sz w:val="24"/>
          <w:szCs w:val="24"/>
          <w:lang w:val="uk-UA"/>
        </w:rPr>
      </w:pPr>
      <w:r w:rsidRPr="009E2D5B">
        <w:rPr>
          <w:rFonts w:cs="Times New Roman"/>
          <w:sz w:val="24"/>
          <w:szCs w:val="24"/>
          <w:lang w:val="uk-UA"/>
        </w:rPr>
        <w:t xml:space="preserve">Для забезпечення продовольчої безпеки </w:t>
      </w:r>
      <w:r w:rsidR="009E2D5B" w:rsidRPr="009E2D5B">
        <w:rPr>
          <w:rFonts w:cs="Times New Roman"/>
          <w:sz w:val="24"/>
          <w:szCs w:val="24"/>
          <w:lang w:val="uk-UA"/>
        </w:rPr>
        <w:t>українські</w:t>
      </w:r>
      <w:r w:rsidRPr="009E2D5B">
        <w:rPr>
          <w:rFonts w:cs="Times New Roman"/>
          <w:sz w:val="24"/>
          <w:szCs w:val="24"/>
          <w:lang w:val="uk-UA"/>
        </w:rPr>
        <w:t xml:space="preserve"> товаровиробники мають виробити молока на рівні 8230 тис. т, м</w:t>
      </w:r>
      <w:r w:rsidR="002515D0" w:rsidRPr="009E2D5B">
        <w:rPr>
          <w:rFonts w:cs="Times New Roman"/>
          <w:sz w:val="24"/>
          <w:szCs w:val="24"/>
          <w:lang w:val="uk-UA"/>
        </w:rPr>
        <w:t>’</w:t>
      </w:r>
      <w:r w:rsidRPr="009E2D5B">
        <w:rPr>
          <w:rFonts w:cs="Times New Roman"/>
          <w:sz w:val="24"/>
          <w:szCs w:val="24"/>
          <w:lang w:val="uk-UA"/>
        </w:rPr>
        <w:t>яса великої рогатої худоби –135 тис. т, 600 тис. т м</w:t>
      </w:r>
      <w:r w:rsidR="002515D0" w:rsidRPr="009E2D5B">
        <w:rPr>
          <w:rFonts w:cs="Times New Roman"/>
          <w:sz w:val="24"/>
          <w:szCs w:val="24"/>
          <w:lang w:val="uk-UA"/>
        </w:rPr>
        <w:t>’</w:t>
      </w:r>
      <w:r w:rsidRPr="009E2D5B">
        <w:rPr>
          <w:rFonts w:cs="Times New Roman"/>
          <w:sz w:val="24"/>
          <w:szCs w:val="24"/>
          <w:lang w:val="uk-UA"/>
        </w:rPr>
        <w:t>яса свиней, 1620 тис. т м</w:t>
      </w:r>
      <w:r w:rsidR="002515D0" w:rsidRPr="009E2D5B">
        <w:rPr>
          <w:rFonts w:cs="Times New Roman"/>
          <w:sz w:val="24"/>
          <w:szCs w:val="24"/>
          <w:lang w:val="uk-UA"/>
        </w:rPr>
        <w:t>’</w:t>
      </w:r>
      <w:r w:rsidRPr="009E2D5B">
        <w:rPr>
          <w:rFonts w:cs="Times New Roman"/>
          <w:sz w:val="24"/>
          <w:szCs w:val="24"/>
          <w:lang w:val="uk-UA"/>
        </w:rPr>
        <w:t>яса птиці та 14100 млн шт. яєць. При раціональній годівлі сільськогосподарських тварин і птиці 1 тонна кормів має забезпечувати виробництво 1 т молока з відповідними показниками якості, 0,13 т м</w:t>
      </w:r>
      <w:r w:rsidR="002515D0" w:rsidRPr="009E2D5B">
        <w:rPr>
          <w:rFonts w:cs="Times New Roman"/>
          <w:sz w:val="24"/>
          <w:szCs w:val="24"/>
          <w:lang w:val="uk-UA"/>
        </w:rPr>
        <w:t>’</w:t>
      </w:r>
      <w:r w:rsidRPr="009E2D5B">
        <w:rPr>
          <w:rFonts w:cs="Times New Roman"/>
          <w:sz w:val="24"/>
          <w:szCs w:val="24"/>
          <w:lang w:val="uk-UA"/>
        </w:rPr>
        <w:t>яса великої рогатої худоби, 0,3 т м</w:t>
      </w:r>
      <w:r w:rsidR="002515D0" w:rsidRPr="009E2D5B">
        <w:rPr>
          <w:rFonts w:cs="Times New Roman"/>
          <w:sz w:val="24"/>
          <w:szCs w:val="24"/>
          <w:lang w:val="uk-UA"/>
        </w:rPr>
        <w:t>’</w:t>
      </w:r>
      <w:r w:rsidRPr="009E2D5B">
        <w:rPr>
          <w:rFonts w:cs="Times New Roman"/>
          <w:sz w:val="24"/>
          <w:szCs w:val="24"/>
          <w:lang w:val="uk-UA"/>
        </w:rPr>
        <w:t>яса свиней, 0,45 т м</w:t>
      </w:r>
      <w:r w:rsidR="002515D0" w:rsidRPr="009E2D5B">
        <w:rPr>
          <w:rFonts w:cs="Times New Roman"/>
          <w:sz w:val="24"/>
          <w:szCs w:val="24"/>
          <w:lang w:val="uk-UA"/>
        </w:rPr>
        <w:t>’</w:t>
      </w:r>
      <w:r w:rsidRPr="009E2D5B">
        <w:rPr>
          <w:rFonts w:cs="Times New Roman"/>
          <w:sz w:val="24"/>
          <w:szCs w:val="24"/>
          <w:lang w:val="uk-UA"/>
        </w:rPr>
        <w:t>яса птиці та 5,5 тис. яєць. За таких умов споживання продуктів тваринництва на душу населення в Україні досягатиме: м</w:t>
      </w:r>
      <w:r w:rsidR="002515D0" w:rsidRPr="009E2D5B">
        <w:rPr>
          <w:rFonts w:cs="Times New Roman"/>
          <w:sz w:val="24"/>
          <w:szCs w:val="24"/>
          <w:lang w:val="uk-UA"/>
        </w:rPr>
        <w:t>’</w:t>
      </w:r>
      <w:r w:rsidRPr="009E2D5B">
        <w:rPr>
          <w:rFonts w:cs="Times New Roman"/>
          <w:sz w:val="24"/>
          <w:szCs w:val="24"/>
          <w:lang w:val="uk-UA"/>
        </w:rPr>
        <w:t>яса 54 кг (р. н. –83 кг), молока 200 кг (р. н. 380 кг), яєць 280 шт. (р. н. 290 шт.). Тому у 2023 р</w:t>
      </w:r>
      <w:r w:rsidR="00241F42" w:rsidRPr="009E2D5B">
        <w:rPr>
          <w:rFonts w:cs="Times New Roman"/>
          <w:sz w:val="24"/>
          <w:szCs w:val="24"/>
          <w:lang w:val="uk-UA"/>
        </w:rPr>
        <w:t>.</w:t>
      </w:r>
      <w:r w:rsidRPr="009E2D5B">
        <w:rPr>
          <w:rFonts w:cs="Times New Roman"/>
          <w:sz w:val="24"/>
          <w:szCs w:val="24"/>
          <w:lang w:val="uk-UA"/>
        </w:rPr>
        <w:t xml:space="preserve"> для виробництва прогнозованих об</w:t>
      </w:r>
      <w:r w:rsidR="002515D0" w:rsidRPr="009E2D5B">
        <w:rPr>
          <w:rFonts w:cs="Times New Roman"/>
          <w:sz w:val="24"/>
          <w:szCs w:val="24"/>
          <w:lang w:val="uk-UA"/>
        </w:rPr>
        <w:t>’</w:t>
      </w:r>
      <w:r w:rsidRPr="009E2D5B">
        <w:rPr>
          <w:rFonts w:cs="Times New Roman"/>
          <w:sz w:val="24"/>
          <w:szCs w:val="24"/>
          <w:lang w:val="uk-UA"/>
        </w:rPr>
        <w:t xml:space="preserve">ємів тваринницької продукції галузь </w:t>
      </w:r>
      <w:proofErr w:type="spellStart"/>
      <w:r w:rsidRPr="009E2D5B">
        <w:rPr>
          <w:rFonts w:cs="Times New Roman"/>
          <w:sz w:val="24"/>
          <w:szCs w:val="24"/>
          <w:lang w:val="uk-UA"/>
        </w:rPr>
        <w:t>кормовиробництва</w:t>
      </w:r>
      <w:proofErr w:type="spellEnd"/>
      <w:r w:rsidRPr="009E2D5B">
        <w:rPr>
          <w:rFonts w:cs="Times New Roman"/>
          <w:sz w:val="24"/>
          <w:szCs w:val="24"/>
          <w:lang w:val="uk-UA"/>
        </w:rPr>
        <w:t xml:space="preserve"> повинна забезпечити заготівлю об</w:t>
      </w:r>
      <w:r w:rsidR="002515D0" w:rsidRPr="009E2D5B">
        <w:rPr>
          <w:rFonts w:cs="Times New Roman"/>
          <w:sz w:val="24"/>
          <w:szCs w:val="24"/>
          <w:lang w:val="uk-UA"/>
        </w:rPr>
        <w:t>’</w:t>
      </w:r>
      <w:r w:rsidRPr="009E2D5B">
        <w:rPr>
          <w:rFonts w:cs="Times New Roman"/>
          <w:sz w:val="24"/>
          <w:szCs w:val="24"/>
          <w:lang w:val="uk-UA"/>
        </w:rPr>
        <w:t>ємистих кормів на рівні: 1,7 млн т сіна; 7,6 млн т сінажу та 8,5 млн т силосу</w:t>
      </w:r>
      <w:r w:rsidR="008D2B6A" w:rsidRPr="009E2D5B">
        <w:rPr>
          <w:rFonts w:cs="Times New Roman"/>
          <w:sz w:val="24"/>
          <w:szCs w:val="24"/>
          <w:lang w:val="uk-UA"/>
        </w:rPr>
        <w:t xml:space="preserve"> (</w:t>
      </w:r>
      <w:proofErr w:type="spellStart"/>
      <w:r w:rsidR="00824C31" w:rsidRPr="00824C31">
        <w:rPr>
          <w:rFonts w:cs="Times New Roman"/>
          <w:sz w:val="24"/>
          <w:szCs w:val="24"/>
          <w:lang w:val="uk-UA"/>
        </w:rPr>
        <w:t>Hadzalo</w:t>
      </w:r>
      <w:proofErr w:type="spellEnd"/>
      <w:r w:rsidR="00E35DB0" w:rsidRPr="009E2D5B">
        <w:rPr>
          <w:rFonts w:eastAsia="Calibri" w:cs="Times New Roman"/>
          <w:i/>
          <w:iCs/>
          <w:sz w:val="24"/>
          <w:szCs w:val="24"/>
          <w:lang w:val="uk-UA"/>
        </w:rPr>
        <w:t xml:space="preserve"> </w:t>
      </w:r>
      <w:r w:rsidR="00E35DB0" w:rsidRPr="009E2D5B">
        <w:rPr>
          <w:rFonts w:eastAsia="Calibri" w:cs="Times New Roman"/>
          <w:i/>
          <w:iCs/>
          <w:sz w:val="24"/>
          <w:szCs w:val="24"/>
          <w:lang w:val="pl-PL"/>
        </w:rPr>
        <w:t>et</w:t>
      </w:r>
      <w:r w:rsidR="00E35DB0" w:rsidRPr="009E2D5B">
        <w:rPr>
          <w:rFonts w:eastAsia="Calibri" w:cs="Times New Roman"/>
          <w:i/>
          <w:iCs/>
          <w:sz w:val="24"/>
          <w:szCs w:val="24"/>
          <w:lang w:val="uk-UA"/>
        </w:rPr>
        <w:t xml:space="preserve"> </w:t>
      </w:r>
      <w:r w:rsidR="00E35DB0" w:rsidRPr="009E2D5B">
        <w:rPr>
          <w:rFonts w:eastAsia="Calibri" w:cs="Times New Roman"/>
          <w:i/>
          <w:iCs/>
          <w:sz w:val="24"/>
          <w:szCs w:val="24"/>
          <w:lang w:val="pl-PL"/>
        </w:rPr>
        <w:t>al</w:t>
      </w:r>
      <w:r w:rsidR="00E35DB0" w:rsidRPr="009E2D5B">
        <w:rPr>
          <w:rFonts w:eastAsia="Calibri" w:cs="Times New Roman"/>
          <w:sz w:val="24"/>
          <w:szCs w:val="24"/>
          <w:lang w:val="uk-UA"/>
        </w:rPr>
        <w:t>.,</w:t>
      </w:r>
      <w:r w:rsidR="008D2B6A" w:rsidRPr="009E2D5B">
        <w:rPr>
          <w:rFonts w:cs="Times New Roman"/>
          <w:sz w:val="24"/>
          <w:szCs w:val="24"/>
          <w:lang w:val="uk-UA"/>
        </w:rPr>
        <w:t xml:space="preserve"> 2022).</w:t>
      </w:r>
      <w:r w:rsidRPr="009E2D5B">
        <w:rPr>
          <w:rFonts w:cs="Times New Roman"/>
          <w:color w:val="FF0000"/>
          <w:sz w:val="24"/>
          <w:szCs w:val="24"/>
          <w:lang w:val="uk-UA"/>
        </w:rPr>
        <w:t xml:space="preserve"> </w:t>
      </w:r>
    </w:p>
    <w:p w14:paraId="1967778F" w14:textId="013D224E" w:rsidR="00FB3C4F" w:rsidRPr="000301DE" w:rsidRDefault="00FB3C4F" w:rsidP="00F92C38">
      <w:pPr>
        <w:widowControl w:val="0"/>
        <w:spacing w:after="0" w:line="240" w:lineRule="auto"/>
        <w:ind w:firstLine="567"/>
        <w:jc w:val="both"/>
        <w:rPr>
          <w:rFonts w:cs="Times New Roman"/>
          <w:color w:val="00B0F0"/>
          <w:sz w:val="24"/>
          <w:szCs w:val="24"/>
          <w:lang w:val="uk-UA"/>
        </w:rPr>
      </w:pPr>
      <w:r w:rsidRPr="00C230B5">
        <w:rPr>
          <w:rFonts w:cs="Times New Roman"/>
          <w:sz w:val="24"/>
          <w:szCs w:val="24"/>
          <w:lang w:val="uk-UA"/>
        </w:rPr>
        <w:t>У структурі собівартості тваринницької продукції на корми припадає основна частка витрат</w:t>
      </w:r>
      <w:r w:rsidR="004371A9" w:rsidRPr="00C230B5">
        <w:rPr>
          <w:rFonts w:cs="Times New Roman"/>
          <w:sz w:val="24"/>
          <w:szCs w:val="24"/>
          <w:lang w:val="uk-UA"/>
        </w:rPr>
        <w:t>, так у</w:t>
      </w:r>
      <w:r w:rsidRPr="00C230B5">
        <w:rPr>
          <w:rFonts w:cs="Times New Roman"/>
          <w:sz w:val="24"/>
          <w:szCs w:val="24"/>
          <w:lang w:val="uk-UA"/>
        </w:rPr>
        <w:t xml:space="preserve"> собівартості молока </w:t>
      </w:r>
      <w:r w:rsidR="004371A9" w:rsidRPr="00C230B5">
        <w:rPr>
          <w:rFonts w:cs="Times New Roman"/>
          <w:sz w:val="24"/>
          <w:szCs w:val="24"/>
          <w:lang w:val="uk-UA"/>
        </w:rPr>
        <w:t xml:space="preserve">частка кормів </w:t>
      </w:r>
      <w:r w:rsidRPr="00C230B5">
        <w:rPr>
          <w:rFonts w:cs="Times New Roman"/>
          <w:sz w:val="24"/>
          <w:szCs w:val="24"/>
          <w:lang w:val="uk-UA"/>
        </w:rPr>
        <w:t>становить 50</w:t>
      </w:r>
      <w:r w:rsidR="009D2B40" w:rsidRPr="00C230B5">
        <w:rPr>
          <w:rFonts w:cs="Times New Roman"/>
          <w:sz w:val="24"/>
          <w:szCs w:val="24"/>
          <w:lang w:val="uk-UA"/>
        </w:rPr>
        <w:t>-</w:t>
      </w:r>
      <w:r w:rsidRPr="00C230B5">
        <w:rPr>
          <w:rFonts w:cs="Times New Roman"/>
          <w:sz w:val="24"/>
          <w:szCs w:val="24"/>
          <w:lang w:val="uk-UA"/>
        </w:rPr>
        <w:t>55%, собівартості яловичини 65</w:t>
      </w:r>
      <w:r w:rsidR="009D2B40" w:rsidRPr="00C230B5">
        <w:rPr>
          <w:rFonts w:cs="Times New Roman"/>
          <w:sz w:val="24"/>
          <w:szCs w:val="24"/>
          <w:lang w:val="uk-UA"/>
        </w:rPr>
        <w:t>-</w:t>
      </w:r>
      <w:r w:rsidRPr="00C230B5">
        <w:rPr>
          <w:rFonts w:cs="Times New Roman"/>
          <w:sz w:val="24"/>
          <w:szCs w:val="24"/>
          <w:lang w:val="uk-UA"/>
        </w:rPr>
        <w:t>70%, собівартості продукції у свинарстві та птахівництві 70</w:t>
      </w:r>
      <w:r w:rsidR="009D2B40" w:rsidRPr="00C230B5">
        <w:rPr>
          <w:rFonts w:cs="Times New Roman"/>
          <w:sz w:val="24"/>
          <w:szCs w:val="24"/>
          <w:lang w:val="uk-UA"/>
        </w:rPr>
        <w:t>-</w:t>
      </w:r>
      <w:r w:rsidRPr="00C230B5">
        <w:rPr>
          <w:rFonts w:cs="Times New Roman"/>
          <w:sz w:val="24"/>
          <w:szCs w:val="24"/>
          <w:lang w:val="uk-UA"/>
        </w:rPr>
        <w:t>80%, тому якість та ціна кормів безпосередньо впливають на фінансовий стан тваринництва</w:t>
      </w:r>
      <w:r w:rsidR="009D2B40" w:rsidRPr="00C230B5">
        <w:rPr>
          <w:rFonts w:cs="Times New Roman"/>
          <w:sz w:val="24"/>
          <w:szCs w:val="24"/>
          <w:lang w:val="uk-UA"/>
        </w:rPr>
        <w:t>.</w:t>
      </w:r>
      <w:r w:rsidR="004371A9" w:rsidRPr="00C230B5">
        <w:rPr>
          <w:rFonts w:cs="Times New Roman"/>
          <w:sz w:val="24"/>
          <w:szCs w:val="24"/>
          <w:lang w:val="uk-UA"/>
        </w:rPr>
        <w:t xml:space="preserve"> </w:t>
      </w:r>
      <w:r w:rsidRPr="00C230B5">
        <w:rPr>
          <w:rFonts w:cs="Times New Roman"/>
          <w:sz w:val="24"/>
          <w:szCs w:val="24"/>
          <w:lang w:val="uk-UA"/>
        </w:rPr>
        <w:t>Заготівля якісних кормів, що відповідають фізіологічним потребам тварин та мають високу поживну цінність, є прямим шляхом до зниження собівартості м</w:t>
      </w:r>
      <w:r w:rsidR="002515D0" w:rsidRPr="00C230B5">
        <w:rPr>
          <w:rFonts w:cs="Times New Roman"/>
          <w:sz w:val="24"/>
          <w:szCs w:val="24"/>
          <w:lang w:val="uk-UA"/>
        </w:rPr>
        <w:t>’</w:t>
      </w:r>
      <w:r w:rsidRPr="00C230B5">
        <w:rPr>
          <w:rFonts w:cs="Times New Roman"/>
          <w:sz w:val="24"/>
          <w:szCs w:val="24"/>
          <w:lang w:val="uk-UA"/>
        </w:rPr>
        <w:t>ясо-молочних продуктів та поліпшення економіки галузі. Щоб забезпечити отримання якісних трав</w:t>
      </w:r>
      <w:r w:rsidR="002515D0" w:rsidRPr="00C230B5">
        <w:rPr>
          <w:rFonts w:cs="Times New Roman"/>
          <w:sz w:val="24"/>
          <w:szCs w:val="24"/>
          <w:lang w:val="uk-UA"/>
        </w:rPr>
        <w:t>’</w:t>
      </w:r>
      <w:r w:rsidRPr="00C230B5">
        <w:rPr>
          <w:rFonts w:cs="Times New Roman"/>
          <w:sz w:val="24"/>
          <w:szCs w:val="24"/>
          <w:lang w:val="uk-UA"/>
        </w:rPr>
        <w:t>яних кормів, необхідно чітко дотримуватись основних рекомендацій з проведення ранньовесняного догляду за кормовими угіддями.</w:t>
      </w:r>
      <w:r w:rsidR="004371A9" w:rsidRPr="00C230B5">
        <w:rPr>
          <w:rFonts w:cs="Times New Roman"/>
          <w:sz w:val="24"/>
          <w:szCs w:val="24"/>
          <w:lang w:val="uk-UA"/>
        </w:rPr>
        <w:t xml:space="preserve"> </w:t>
      </w:r>
      <w:r w:rsidR="000301DE" w:rsidRPr="00C230B5">
        <w:rPr>
          <w:rFonts w:cs="Times New Roman"/>
          <w:sz w:val="24"/>
          <w:szCs w:val="24"/>
          <w:lang w:val="uk-UA"/>
        </w:rPr>
        <w:t>(</w:t>
      </w:r>
      <w:r w:rsidR="008475DE">
        <w:t>Sidorov</w:t>
      </w:r>
      <w:r w:rsidR="000301DE" w:rsidRPr="00C230B5">
        <w:rPr>
          <w:lang w:val="uk-UA"/>
        </w:rPr>
        <w:t xml:space="preserve"> </w:t>
      </w:r>
      <w:r w:rsidR="00E35DB0" w:rsidRPr="00C230B5">
        <w:rPr>
          <w:rFonts w:eastAsia="Calibri" w:cs="Times New Roman"/>
          <w:i/>
          <w:iCs/>
          <w:sz w:val="24"/>
          <w:szCs w:val="24"/>
          <w:lang w:val="pl-PL"/>
        </w:rPr>
        <w:t>et</w:t>
      </w:r>
      <w:r w:rsidR="00E35DB0" w:rsidRPr="00C230B5">
        <w:rPr>
          <w:rFonts w:eastAsia="Calibri" w:cs="Times New Roman"/>
          <w:i/>
          <w:iCs/>
          <w:sz w:val="24"/>
          <w:szCs w:val="24"/>
          <w:lang w:val="uk-UA"/>
        </w:rPr>
        <w:t xml:space="preserve"> </w:t>
      </w:r>
      <w:r w:rsidR="00E35DB0" w:rsidRPr="00C230B5">
        <w:rPr>
          <w:rFonts w:eastAsia="Calibri" w:cs="Times New Roman"/>
          <w:i/>
          <w:iCs/>
          <w:sz w:val="24"/>
          <w:szCs w:val="24"/>
          <w:lang w:val="pl-PL"/>
        </w:rPr>
        <w:t>al</w:t>
      </w:r>
      <w:r w:rsidR="00E35DB0" w:rsidRPr="00C230B5">
        <w:rPr>
          <w:rFonts w:eastAsia="Calibri" w:cs="Times New Roman"/>
          <w:sz w:val="24"/>
          <w:szCs w:val="24"/>
          <w:lang w:val="uk-UA"/>
        </w:rPr>
        <w:t>.</w:t>
      </w:r>
      <w:r w:rsidR="000301DE" w:rsidRPr="00C230B5">
        <w:rPr>
          <w:rFonts w:cs="Times New Roman"/>
          <w:sz w:val="24"/>
          <w:szCs w:val="24"/>
          <w:lang w:val="uk-UA"/>
        </w:rPr>
        <w:t>, 2023).</w:t>
      </w:r>
    </w:p>
    <w:p w14:paraId="316257DB" w14:textId="77777777" w:rsidR="00FB3C4F" w:rsidRPr="00972AAE"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Забезпечення та ефективне використання кормів є складною і невирішеною проблемою всього періоду реформування галузі тваринництва, яка постійно перебуває у полі зору науковців та виробників. Проблеми які існують в галузі тваринництва, реально подолати за рахунок застосування нових підходів до інтенсифікації у напрямі підвищення рівня і повноцінності годівлі, трансферу інновацій.</w:t>
      </w:r>
    </w:p>
    <w:p w14:paraId="24D13B29" w14:textId="77777777" w:rsidR="00FB3C4F" w:rsidRPr="00972AAE" w:rsidRDefault="00FB3C4F" w:rsidP="00F92C38">
      <w:pPr>
        <w:widowControl w:val="0"/>
        <w:spacing w:after="0" w:line="240" w:lineRule="auto"/>
        <w:ind w:firstLine="567"/>
        <w:jc w:val="both"/>
        <w:rPr>
          <w:rFonts w:cs="Times New Roman"/>
          <w:sz w:val="20"/>
          <w:szCs w:val="20"/>
          <w:lang w:val="uk-UA"/>
        </w:rPr>
      </w:pPr>
      <w:r w:rsidRPr="00972AAE">
        <w:rPr>
          <w:rFonts w:cs="Times New Roman"/>
          <w:sz w:val="24"/>
          <w:szCs w:val="24"/>
          <w:lang w:val="uk-UA"/>
        </w:rPr>
        <w:t>Основу кормової бази у тваринництві становлять концентровані корми, свідченням чого є динаміка і структура витрат кормів худобі та птиц</w:t>
      </w:r>
      <w:r w:rsidR="00CC73EF" w:rsidRPr="00972AAE">
        <w:rPr>
          <w:rFonts w:cs="Times New Roman"/>
          <w:sz w:val="24"/>
          <w:szCs w:val="24"/>
          <w:lang w:val="uk-UA"/>
        </w:rPr>
        <w:t>і в усіх категоріях підприємств.</w:t>
      </w:r>
    </w:p>
    <w:p w14:paraId="09D75C21" w14:textId="4C6C0632" w:rsidR="00FB3C4F"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Частка концентрованих кормів у структурі всіх витрат кормів поступово зростає, що пояснюється кількома факторами, серед яких: їх висока енергетична цінність через найбільший серед усіх кормових ресурсів вміст протеїну; цінний мінеральний і вітамінний склад; можливість імпорту концентрованих кормів (особливо комбінованих) і використання в раціональних межах як альтернативи іншим видам кормів; відродження вітчизняних комбікормових заводів. Використання концентрованих кормів у тваринництві зросло за період з 2000 по 2021 роки втричі і їх частка перевищила рівень показника 1990</w:t>
      </w:r>
      <w:r w:rsidR="00C869E6" w:rsidRPr="00972AAE">
        <w:rPr>
          <w:rFonts w:cs="Times New Roman"/>
          <w:sz w:val="24"/>
          <w:szCs w:val="24"/>
          <w:lang w:val="uk-UA"/>
        </w:rPr>
        <w:t>-</w:t>
      </w:r>
      <w:r w:rsidRPr="00972AAE">
        <w:rPr>
          <w:rFonts w:cs="Times New Roman"/>
          <w:sz w:val="24"/>
          <w:szCs w:val="24"/>
          <w:lang w:val="uk-UA"/>
        </w:rPr>
        <w:t>го року</w:t>
      </w:r>
      <w:r w:rsidR="00C869E6" w:rsidRPr="00972AAE">
        <w:rPr>
          <w:rFonts w:cs="Times New Roman"/>
          <w:sz w:val="24"/>
          <w:szCs w:val="24"/>
          <w:lang w:val="uk-UA"/>
        </w:rPr>
        <w:t>.</w:t>
      </w:r>
      <w:r w:rsidR="00D86451">
        <w:rPr>
          <w:rFonts w:cs="Times New Roman"/>
          <w:sz w:val="24"/>
          <w:szCs w:val="24"/>
          <w:lang w:val="uk-UA"/>
        </w:rPr>
        <w:t xml:space="preserve"> </w:t>
      </w:r>
      <w:r w:rsidRPr="00972AAE">
        <w:rPr>
          <w:rFonts w:cs="Times New Roman"/>
          <w:sz w:val="24"/>
          <w:szCs w:val="24"/>
          <w:lang w:val="uk-UA"/>
        </w:rPr>
        <w:t>Однак змінилася структура споживання концентрованих кормів за галузями тваринництва. За оцінками спеціалістів у 2020</w:t>
      </w:r>
      <w:r w:rsidR="00C869E6" w:rsidRPr="00972AAE">
        <w:rPr>
          <w:rFonts w:cs="Times New Roman"/>
          <w:sz w:val="24"/>
          <w:szCs w:val="24"/>
          <w:lang w:val="uk-UA"/>
        </w:rPr>
        <w:t>-</w:t>
      </w:r>
      <w:r w:rsidRPr="00972AAE">
        <w:rPr>
          <w:rFonts w:cs="Times New Roman"/>
          <w:sz w:val="24"/>
          <w:szCs w:val="24"/>
          <w:lang w:val="uk-UA"/>
        </w:rPr>
        <w:t>2022 р. близько 60% комбікормів спожито птахофермами і близько 25% підприємствами свинарства. На ВРХ припадає менше 20% спожитих комбікормів. Пояснюється це стрімкими тенденціями до зростання поголів</w:t>
      </w:r>
      <w:r w:rsidR="002515D0" w:rsidRPr="00972AAE">
        <w:rPr>
          <w:rFonts w:cs="Times New Roman"/>
          <w:sz w:val="24"/>
          <w:szCs w:val="24"/>
          <w:lang w:val="uk-UA"/>
        </w:rPr>
        <w:t>’</w:t>
      </w:r>
      <w:r w:rsidRPr="00972AAE">
        <w:rPr>
          <w:rFonts w:cs="Times New Roman"/>
          <w:sz w:val="24"/>
          <w:szCs w:val="24"/>
          <w:lang w:val="uk-UA"/>
        </w:rPr>
        <w:t xml:space="preserve">я птиці в </w:t>
      </w:r>
      <w:r w:rsidR="00C869E6" w:rsidRPr="00972AAE">
        <w:rPr>
          <w:rFonts w:cs="Times New Roman"/>
          <w:sz w:val="24"/>
          <w:szCs w:val="24"/>
          <w:lang w:val="uk-UA"/>
        </w:rPr>
        <w:t>Україні останні кілька років і</w:t>
      </w:r>
      <w:r w:rsidRPr="00972AAE">
        <w:rPr>
          <w:rFonts w:cs="Times New Roman"/>
          <w:sz w:val="24"/>
          <w:szCs w:val="24"/>
          <w:lang w:val="uk-UA"/>
        </w:rPr>
        <w:t xml:space="preserve"> </w:t>
      </w:r>
      <w:r w:rsidRPr="00C230B5">
        <w:rPr>
          <w:rFonts w:cs="Times New Roman"/>
          <w:sz w:val="24"/>
          <w:szCs w:val="24"/>
          <w:lang w:val="uk-UA"/>
        </w:rPr>
        <w:t>спад</w:t>
      </w:r>
      <w:r w:rsidR="00C869E6" w:rsidRPr="00C230B5">
        <w:rPr>
          <w:rFonts w:cs="Times New Roman"/>
          <w:sz w:val="24"/>
          <w:szCs w:val="24"/>
          <w:lang w:val="uk-UA"/>
        </w:rPr>
        <w:t>ом</w:t>
      </w:r>
      <w:r w:rsidRPr="00C230B5">
        <w:rPr>
          <w:rFonts w:cs="Times New Roman"/>
          <w:sz w:val="24"/>
          <w:szCs w:val="24"/>
          <w:lang w:val="uk-UA"/>
        </w:rPr>
        <w:t xml:space="preserve"> виробництва ВРХ і його занепадом</w:t>
      </w:r>
      <w:r w:rsidR="009E2BCB" w:rsidRPr="00C230B5">
        <w:rPr>
          <w:rFonts w:cs="Times New Roman"/>
          <w:sz w:val="24"/>
          <w:szCs w:val="24"/>
          <w:lang w:val="uk-UA"/>
        </w:rPr>
        <w:t xml:space="preserve"> (</w:t>
      </w:r>
      <w:r w:rsidR="00D34104">
        <w:rPr>
          <w:rFonts w:cs="Times New Roman"/>
          <w:sz w:val="24"/>
          <w:szCs w:val="24"/>
          <w:shd w:val="clear" w:color="auto" w:fill="FFFFFF"/>
        </w:rPr>
        <w:t>State</w:t>
      </w:r>
      <w:r w:rsidR="00D34104" w:rsidRPr="00D34104">
        <w:rPr>
          <w:rFonts w:cs="Times New Roman"/>
          <w:sz w:val="24"/>
          <w:szCs w:val="24"/>
          <w:shd w:val="clear" w:color="auto" w:fill="FFFFFF"/>
          <w:lang w:val="uk-UA"/>
        </w:rPr>
        <w:t xml:space="preserve"> </w:t>
      </w:r>
      <w:r w:rsidR="00FD69AF">
        <w:rPr>
          <w:rFonts w:cs="Times New Roman"/>
          <w:sz w:val="24"/>
          <w:szCs w:val="24"/>
          <w:shd w:val="clear" w:color="auto" w:fill="FFFFFF"/>
        </w:rPr>
        <w:t>s</w:t>
      </w:r>
      <w:r w:rsidR="00D34104">
        <w:rPr>
          <w:rFonts w:cs="Times New Roman"/>
          <w:sz w:val="24"/>
          <w:szCs w:val="24"/>
          <w:shd w:val="clear" w:color="auto" w:fill="FFFFFF"/>
        </w:rPr>
        <w:t>tatistics</w:t>
      </w:r>
      <w:r w:rsidR="00D34104" w:rsidRPr="00D34104">
        <w:rPr>
          <w:rFonts w:cs="Times New Roman"/>
          <w:sz w:val="24"/>
          <w:szCs w:val="24"/>
          <w:shd w:val="clear" w:color="auto" w:fill="FFFFFF"/>
          <w:lang w:val="uk-UA"/>
        </w:rPr>
        <w:t xml:space="preserve"> </w:t>
      </w:r>
      <w:r w:rsidR="00FD69AF">
        <w:rPr>
          <w:rFonts w:cs="Times New Roman"/>
          <w:sz w:val="24"/>
          <w:szCs w:val="24"/>
          <w:shd w:val="clear" w:color="auto" w:fill="FFFFFF"/>
        </w:rPr>
        <w:t>s</w:t>
      </w:r>
      <w:r w:rsidR="00D34104">
        <w:rPr>
          <w:rFonts w:cs="Times New Roman"/>
          <w:sz w:val="24"/>
          <w:szCs w:val="24"/>
          <w:shd w:val="clear" w:color="auto" w:fill="FFFFFF"/>
        </w:rPr>
        <w:t>ervice</w:t>
      </w:r>
      <w:r w:rsidR="00D34104" w:rsidRPr="00D34104">
        <w:rPr>
          <w:rFonts w:cs="Times New Roman"/>
          <w:sz w:val="24"/>
          <w:szCs w:val="24"/>
          <w:shd w:val="clear" w:color="auto" w:fill="FFFFFF"/>
          <w:lang w:val="uk-UA"/>
        </w:rPr>
        <w:t xml:space="preserve"> </w:t>
      </w:r>
      <w:r w:rsidR="00D34104">
        <w:rPr>
          <w:rFonts w:cs="Times New Roman"/>
          <w:sz w:val="24"/>
          <w:szCs w:val="24"/>
          <w:shd w:val="clear" w:color="auto" w:fill="FFFFFF"/>
        </w:rPr>
        <w:t>of</w:t>
      </w:r>
      <w:r w:rsidR="00D34104" w:rsidRPr="00D34104">
        <w:rPr>
          <w:rFonts w:cs="Times New Roman"/>
          <w:sz w:val="24"/>
          <w:szCs w:val="24"/>
          <w:shd w:val="clear" w:color="auto" w:fill="FFFFFF"/>
          <w:lang w:val="uk-UA"/>
        </w:rPr>
        <w:t xml:space="preserve"> </w:t>
      </w:r>
      <w:r w:rsidR="00D34104">
        <w:rPr>
          <w:rFonts w:cs="Times New Roman"/>
          <w:sz w:val="24"/>
          <w:szCs w:val="24"/>
          <w:shd w:val="clear" w:color="auto" w:fill="FFFFFF"/>
        </w:rPr>
        <w:t>Ukraine</w:t>
      </w:r>
      <w:r w:rsidR="009E2BCB" w:rsidRPr="00C230B5">
        <w:rPr>
          <w:rFonts w:cs="Times New Roman"/>
          <w:noProof/>
          <w:sz w:val="24"/>
          <w:szCs w:val="24"/>
          <w:lang w:val="uk-UA"/>
        </w:rPr>
        <w:t>, n.d.)</w:t>
      </w:r>
      <w:r w:rsidRPr="00C230B5">
        <w:rPr>
          <w:rFonts w:cs="Times New Roman"/>
          <w:sz w:val="24"/>
          <w:szCs w:val="24"/>
          <w:lang w:val="uk-UA"/>
        </w:rPr>
        <w:t>. Зап</w:t>
      </w:r>
      <w:r w:rsidR="00C869E6" w:rsidRPr="00C230B5">
        <w:rPr>
          <w:rFonts w:cs="Times New Roman"/>
          <w:sz w:val="24"/>
          <w:szCs w:val="24"/>
          <w:lang w:val="uk-UA"/>
        </w:rPr>
        <w:t xml:space="preserve">орукою розвитку тваринництва є </w:t>
      </w:r>
      <w:r w:rsidRPr="00C230B5">
        <w:rPr>
          <w:rFonts w:cs="Times New Roman"/>
          <w:sz w:val="24"/>
          <w:szCs w:val="24"/>
          <w:lang w:val="uk-UA"/>
        </w:rPr>
        <w:t>галузь</w:t>
      </w:r>
      <w:r w:rsidR="00C869E6" w:rsidRPr="00972AAE">
        <w:rPr>
          <w:rFonts w:cs="Times New Roman"/>
          <w:sz w:val="24"/>
          <w:szCs w:val="24"/>
          <w:lang w:val="uk-UA"/>
        </w:rPr>
        <w:t xml:space="preserve"> кормовиробництва</w:t>
      </w:r>
      <w:r w:rsidRPr="00972AAE">
        <w:rPr>
          <w:rFonts w:cs="Times New Roman"/>
          <w:sz w:val="24"/>
          <w:szCs w:val="24"/>
          <w:lang w:val="uk-UA"/>
        </w:rPr>
        <w:t xml:space="preserve"> України. Технологія виготовлення комбікормів включає в себе різноманітні види операцій, які необхідно здійснити, щоб досягнути максимальної реалізації потенційної </w:t>
      </w:r>
      <w:r w:rsidRPr="00972AAE">
        <w:rPr>
          <w:rFonts w:cs="Times New Roman"/>
          <w:sz w:val="24"/>
          <w:szCs w:val="24"/>
          <w:lang w:val="uk-UA"/>
        </w:rPr>
        <w:lastRenderedPageBreak/>
        <w:t>кормової цінності кормових складових. Ринок комбікормів за останні роки суттєво змінився ‒ з</w:t>
      </w:r>
      <w:r w:rsidR="002515D0" w:rsidRPr="00972AAE">
        <w:rPr>
          <w:rFonts w:cs="Times New Roman"/>
          <w:sz w:val="24"/>
          <w:szCs w:val="24"/>
          <w:lang w:val="uk-UA"/>
        </w:rPr>
        <w:t>’</w:t>
      </w:r>
      <w:r w:rsidRPr="00972AAE">
        <w:rPr>
          <w:rFonts w:cs="Times New Roman"/>
          <w:sz w:val="24"/>
          <w:szCs w:val="24"/>
          <w:lang w:val="uk-UA"/>
        </w:rPr>
        <w:t>явилося багато нових компаній; жорстка конкуренція сприяє розвитку комбікормової промисловості; основним стимулюючим фактором виступає «</w:t>
      </w:r>
      <w:proofErr w:type="spellStart"/>
      <w:r w:rsidRPr="00972AAE">
        <w:rPr>
          <w:rFonts w:cs="Times New Roman"/>
          <w:sz w:val="24"/>
          <w:szCs w:val="24"/>
          <w:lang w:val="uk-UA"/>
        </w:rPr>
        <w:t>ціна→якість</w:t>
      </w:r>
      <w:proofErr w:type="spellEnd"/>
      <w:r w:rsidRPr="00972AAE">
        <w:rPr>
          <w:rFonts w:cs="Times New Roman"/>
          <w:sz w:val="24"/>
          <w:szCs w:val="24"/>
          <w:lang w:val="uk-UA"/>
        </w:rPr>
        <w:t>». Виробництво промислових кормів за останні сім років до 2019 року зростало, а з 2020 р через пандемію почало зменшуватися. Загалом загальне виробництво комбікормів зменшилося за період 2015</w:t>
      </w:r>
      <w:r w:rsidR="004857C6" w:rsidRPr="00972AAE">
        <w:rPr>
          <w:rFonts w:cs="Times New Roman"/>
          <w:sz w:val="24"/>
          <w:szCs w:val="24"/>
          <w:lang w:val="uk-UA"/>
        </w:rPr>
        <w:t>-</w:t>
      </w:r>
      <w:r w:rsidRPr="00972AAE">
        <w:rPr>
          <w:rFonts w:cs="Times New Roman"/>
          <w:sz w:val="24"/>
          <w:szCs w:val="24"/>
          <w:lang w:val="uk-UA"/>
        </w:rPr>
        <w:t xml:space="preserve">2021 рр. за всіма категоріями на 8,6%, а </w:t>
      </w:r>
      <w:proofErr w:type="spellStart"/>
      <w:r w:rsidRPr="00972AAE">
        <w:rPr>
          <w:rFonts w:cs="Times New Roman"/>
          <w:sz w:val="24"/>
          <w:szCs w:val="24"/>
          <w:lang w:val="uk-UA"/>
        </w:rPr>
        <w:t>преміксів</w:t>
      </w:r>
      <w:proofErr w:type="spellEnd"/>
      <w:r w:rsidRPr="00972AAE">
        <w:rPr>
          <w:rFonts w:cs="Times New Roman"/>
          <w:sz w:val="24"/>
          <w:szCs w:val="24"/>
          <w:lang w:val="uk-UA"/>
        </w:rPr>
        <w:t xml:space="preserve"> для кормів ‒ на 36,4% (</w:t>
      </w:r>
      <w:r w:rsidR="00DE2725">
        <w:rPr>
          <w:rFonts w:cs="Times New Roman"/>
          <w:sz w:val="24"/>
          <w:szCs w:val="24"/>
          <w:lang w:val="uk-UA"/>
        </w:rPr>
        <w:t>Т</w:t>
      </w:r>
      <w:r w:rsidRPr="00972AAE">
        <w:rPr>
          <w:rFonts w:cs="Times New Roman"/>
          <w:sz w:val="24"/>
          <w:szCs w:val="24"/>
          <w:lang w:val="uk-UA"/>
        </w:rPr>
        <w:t>абл.</w:t>
      </w:r>
      <w:r w:rsidR="00C869E6" w:rsidRPr="00972AAE">
        <w:rPr>
          <w:rFonts w:cs="Times New Roman"/>
          <w:sz w:val="24"/>
          <w:szCs w:val="24"/>
          <w:lang w:val="uk-UA"/>
        </w:rPr>
        <w:t xml:space="preserve"> </w:t>
      </w:r>
      <w:r w:rsidR="007D4666" w:rsidRPr="00972AAE">
        <w:rPr>
          <w:rFonts w:cs="Times New Roman"/>
          <w:sz w:val="24"/>
          <w:szCs w:val="24"/>
          <w:lang w:val="uk-UA"/>
        </w:rPr>
        <w:t>1</w:t>
      </w:r>
      <w:r w:rsidRPr="00972AAE">
        <w:rPr>
          <w:rFonts w:cs="Times New Roman"/>
          <w:sz w:val="24"/>
          <w:szCs w:val="24"/>
          <w:lang w:val="uk-UA"/>
        </w:rPr>
        <w:t>).</w:t>
      </w:r>
    </w:p>
    <w:p w14:paraId="25F6155D" w14:textId="77777777" w:rsidR="00584EB2" w:rsidRPr="00972AAE" w:rsidRDefault="00584EB2" w:rsidP="00F92C38">
      <w:pPr>
        <w:widowControl w:val="0"/>
        <w:spacing w:after="0" w:line="240" w:lineRule="auto"/>
        <w:ind w:firstLine="567"/>
        <w:jc w:val="both"/>
        <w:rPr>
          <w:rFonts w:cs="Times New Roman"/>
          <w:sz w:val="24"/>
          <w:szCs w:val="24"/>
          <w:lang w:val="uk-UA"/>
        </w:rPr>
      </w:pPr>
    </w:p>
    <w:p w14:paraId="6C9E4D2D" w14:textId="77777777" w:rsidR="00FB3C4F" w:rsidRPr="00972AAE" w:rsidRDefault="00FB3C4F" w:rsidP="00584EB2">
      <w:pPr>
        <w:widowControl w:val="0"/>
        <w:spacing w:after="0" w:line="240" w:lineRule="auto"/>
        <w:jc w:val="both"/>
        <w:rPr>
          <w:rFonts w:cs="Times New Roman"/>
          <w:sz w:val="24"/>
          <w:szCs w:val="24"/>
          <w:lang w:val="uk-UA"/>
        </w:rPr>
      </w:pPr>
      <w:r w:rsidRPr="00972AAE">
        <w:rPr>
          <w:rFonts w:cs="Times New Roman"/>
          <w:b/>
          <w:sz w:val="24"/>
          <w:szCs w:val="24"/>
          <w:lang w:val="uk-UA"/>
        </w:rPr>
        <w:t xml:space="preserve">Таблиця </w:t>
      </w:r>
      <w:r w:rsidR="007D4666" w:rsidRPr="00972AAE">
        <w:rPr>
          <w:rFonts w:cs="Times New Roman"/>
          <w:b/>
          <w:sz w:val="24"/>
          <w:szCs w:val="24"/>
          <w:lang w:val="uk-UA"/>
        </w:rPr>
        <w:t>1</w:t>
      </w:r>
      <w:r w:rsidR="00C869E6" w:rsidRPr="00972AAE">
        <w:rPr>
          <w:rFonts w:cs="Times New Roman"/>
          <w:b/>
          <w:sz w:val="24"/>
          <w:szCs w:val="24"/>
          <w:lang w:val="uk-UA"/>
        </w:rPr>
        <w:t>.</w:t>
      </w:r>
      <w:r w:rsidRPr="00972AAE">
        <w:rPr>
          <w:rFonts w:cs="Times New Roman"/>
          <w:sz w:val="24"/>
          <w:szCs w:val="24"/>
          <w:lang w:val="uk-UA"/>
        </w:rPr>
        <w:t xml:space="preserve"> Динаміка виробництва основних видів промислових кормів в Україні, тис 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881"/>
        <w:gridCol w:w="881"/>
        <w:gridCol w:w="882"/>
        <w:gridCol w:w="883"/>
        <w:gridCol w:w="882"/>
        <w:gridCol w:w="882"/>
        <w:gridCol w:w="883"/>
        <w:gridCol w:w="997"/>
      </w:tblGrid>
      <w:tr w:rsidR="00FB3C4F" w:rsidRPr="00584EB2" w14:paraId="4C2AAB5D" w14:textId="77777777" w:rsidTr="00F84514">
        <w:trPr>
          <w:trHeight w:val="600"/>
          <w:jc w:val="center"/>
        </w:trPr>
        <w:tc>
          <w:tcPr>
            <w:tcW w:w="2698" w:type="dxa"/>
            <w:shd w:val="clear" w:color="000000" w:fill="FFFFFF"/>
            <w:vAlign w:val="center"/>
            <w:hideMark/>
          </w:tcPr>
          <w:p w14:paraId="1003A0A0"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Види кормів</w:t>
            </w:r>
          </w:p>
        </w:tc>
        <w:tc>
          <w:tcPr>
            <w:tcW w:w="852" w:type="dxa"/>
            <w:shd w:val="clear" w:color="000000" w:fill="FFFFFF"/>
            <w:vAlign w:val="center"/>
            <w:hideMark/>
          </w:tcPr>
          <w:p w14:paraId="7635D58A"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2015</w:t>
            </w:r>
          </w:p>
        </w:tc>
        <w:tc>
          <w:tcPr>
            <w:tcW w:w="852" w:type="dxa"/>
            <w:shd w:val="clear" w:color="000000" w:fill="FFFFFF"/>
            <w:vAlign w:val="center"/>
            <w:hideMark/>
          </w:tcPr>
          <w:p w14:paraId="0A4E10EA"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2016</w:t>
            </w:r>
          </w:p>
        </w:tc>
        <w:tc>
          <w:tcPr>
            <w:tcW w:w="852" w:type="dxa"/>
            <w:shd w:val="clear" w:color="000000" w:fill="FFFFFF"/>
            <w:vAlign w:val="center"/>
            <w:hideMark/>
          </w:tcPr>
          <w:p w14:paraId="6FEB8532"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2017</w:t>
            </w:r>
          </w:p>
        </w:tc>
        <w:tc>
          <w:tcPr>
            <w:tcW w:w="853" w:type="dxa"/>
            <w:shd w:val="clear" w:color="000000" w:fill="FFFFFF"/>
            <w:vAlign w:val="center"/>
            <w:hideMark/>
          </w:tcPr>
          <w:p w14:paraId="3961C51A"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2018</w:t>
            </w:r>
          </w:p>
        </w:tc>
        <w:tc>
          <w:tcPr>
            <w:tcW w:w="852" w:type="dxa"/>
            <w:shd w:val="clear" w:color="000000" w:fill="FFFFFF"/>
            <w:vAlign w:val="center"/>
            <w:hideMark/>
          </w:tcPr>
          <w:p w14:paraId="76D34CAF"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2019</w:t>
            </w:r>
          </w:p>
        </w:tc>
        <w:tc>
          <w:tcPr>
            <w:tcW w:w="852" w:type="dxa"/>
            <w:shd w:val="clear" w:color="000000" w:fill="FFFFFF"/>
            <w:vAlign w:val="center"/>
            <w:hideMark/>
          </w:tcPr>
          <w:p w14:paraId="2331D867"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2020</w:t>
            </w:r>
          </w:p>
        </w:tc>
        <w:tc>
          <w:tcPr>
            <w:tcW w:w="853" w:type="dxa"/>
            <w:shd w:val="clear" w:color="000000" w:fill="FFFFFF"/>
            <w:vAlign w:val="center"/>
            <w:hideMark/>
          </w:tcPr>
          <w:p w14:paraId="4A47A097"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2021</w:t>
            </w:r>
          </w:p>
        </w:tc>
        <w:tc>
          <w:tcPr>
            <w:tcW w:w="964" w:type="dxa"/>
            <w:shd w:val="clear" w:color="000000" w:fill="FFFFFF"/>
            <w:vAlign w:val="center"/>
            <w:hideMark/>
          </w:tcPr>
          <w:p w14:paraId="38E88B09"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Зміна,%</w:t>
            </w:r>
          </w:p>
        </w:tc>
      </w:tr>
      <w:tr w:rsidR="00FB3C4F" w:rsidRPr="00584EB2" w14:paraId="211BB1B7" w14:textId="77777777" w:rsidTr="00F84514">
        <w:trPr>
          <w:trHeight w:val="310"/>
          <w:jc w:val="center"/>
        </w:trPr>
        <w:tc>
          <w:tcPr>
            <w:tcW w:w="2698" w:type="dxa"/>
            <w:shd w:val="clear" w:color="000000" w:fill="FFFFFF"/>
            <w:vAlign w:val="center"/>
            <w:hideMark/>
          </w:tcPr>
          <w:p w14:paraId="1BFCF97C"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r w:rsidRPr="00584EB2">
              <w:rPr>
                <w:rFonts w:eastAsia="Times New Roman" w:cs="Times New Roman"/>
                <w:bCs/>
                <w:sz w:val="20"/>
                <w:szCs w:val="20"/>
                <w:lang w:val="uk-UA"/>
              </w:rPr>
              <w:t>Комбікорми всього</w:t>
            </w:r>
          </w:p>
        </w:tc>
        <w:tc>
          <w:tcPr>
            <w:tcW w:w="852" w:type="dxa"/>
            <w:shd w:val="clear" w:color="000000" w:fill="FFFFFF"/>
            <w:vAlign w:val="center"/>
            <w:hideMark/>
          </w:tcPr>
          <w:p w14:paraId="52FBD6B3"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6192</w:t>
            </w:r>
          </w:p>
        </w:tc>
        <w:tc>
          <w:tcPr>
            <w:tcW w:w="852" w:type="dxa"/>
            <w:shd w:val="clear" w:color="000000" w:fill="FFFFFF"/>
            <w:vAlign w:val="center"/>
            <w:hideMark/>
          </w:tcPr>
          <w:p w14:paraId="226863E6"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6232</w:t>
            </w:r>
          </w:p>
        </w:tc>
        <w:tc>
          <w:tcPr>
            <w:tcW w:w="852" w:type="dxa"/>
            <w:shd w:val="clear" w:color="000000" w:fill="FFFFFF"/>
            <w:vAlign w:val="center"/>
            <w:hideMark/>
          </w:tcPr>
          <w:p w14:paraId="19CD445A"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5984</w:t>
            </w:r>
          </w:p>
        </w:tc>
        <w:tc>
          <w:tcPr>
            <w:tcW w:w="853" w:type="dxa"/>
            <w:shd w:val="clear" w:color="000000" w:fill="FFFFFF"/>
            <w:vAlign w:val="center"/>
            <w:hideMark/>
          </w:tcPr>
          <w:p w14:paraId="72C3E358"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6025</w:t>
            </w:r>
          </w:p>
        </w:tc>
        <w:tc>
          <w:tcPr>
            <w:tcW w:w="852" w:type="dxa"/>
            <w:shd w:val="clear" w:color="000000" w:fill="FFFFFF"/>
            <w:noWrap/>
            <w:vAlign w:val="center"/>
            <w:hideMark/>
          </w:tcPr>
          <w:p w14:paraId="5FF59F14"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6464</w:t>
            </w:r>
          </w:p>
        </w:tc>
        <w:tc>
          <w:tcPr>
            <w:tcW w:w="852" w:type="dxa"/>
            <w:shd w:val="clear" w:color="000000" w:fill="FFFFFF"/>
            <w:noWrap/>
            <w:vAlign w:val="center"/>
            <w:hideMark/>
          </w:tcPr>
          <w:p w14:paraId="6CE4A2B2"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6302</w:t>
            </w:r>
          </w:p>
        </w:tc>
        <w:tc>
          <w:tcPr>
            <w:tcW w:w="853" w:type="dxa"/>
            <w:shd w:val="clear" w:color="000000" w:fill="FFFFFF"/>
            <w:noWrap/>
            <w:vAlign w:val="center"/>
            <w:hideMark/>
          </w:tcPr>
          <w:p w14:paraId="1A427E1A"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5657</w:t>
            </w:r>
          </w:p>
        </w:tc>
        <w:tc>
          <w:tcPr>
            <w:tcW w:w="964" w:type="dxa"/>
            <w:shd w:val="clear" w:color="000000" w:fill="FFFFFF"/>
            <w:noWrap/>
            <w:vAlign w:val="center"/>
            <w:hideMark/>
          </w:tcPr>
          <w:p w14:paraId="03EC739B"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8,6</w:t>
            </w:r>
          </w:p>
        </w:tc>
      </w:tr>
      <w:tr w:rsidR="00FB3C4F" w:rsidRPr="00584EB2" w14:paraId="77CEBB54" w14:textId="77777777" w:rsidTr="00F84514">
        <w:trPr>
          <w:trHeight w:val="310"/>
          <w:jc w:val="center"/>
        </w:trPr>
        <w:tc>
          <w:tcPr>
            <w:tcW w:w="2698" w:type="dxa"/>
            <w:shd w:val="clear" w:color="000000" w:fill="FFFFFF"/>
            <w:vAlign w:val="center"/>
            <w:hideMark/>
          </w:tcPr>
          <w:p w14:paraId="3E7D79FF" w14:textId="77777777" w:rsidR="00FB3C4F" w:rsidRPr="00584EB2" w:rsidRDefault="00FB3C4F" w:rsidP="00D86451">
            <w:pPr>
              <w:pStyle w:val="a6"/>
              <w:widowControl w:val="0"/>
              <w:numPr>
                <w:ilvl w:val="0"/>
                <w:numId w:val="11"/>
              </w:numPr>
              <w:tabs>
                <w:tab w:val="left" w:pos="385"/>
              </w:tabs>
              <w:spacing w:after="0" w:line="240" w:lineRule="auto"/>
              <w:ind w:left="0" w:firstLine="0"/>
              <w:rPr>
                <w:rFonts w:eastAsia="Times New Roman" w:cs="Times New Roman"/>
                <w:bCs/>
                <w:sz w:val="20"/>
                <w:szCs w:val="20"/>
                <w:lang w:val="uk-UA"/>
              </w:rPr>
            </w:pPr>
            <w:r w:rsidRPr="00584EB2">
              <w:rPr>
                <w:rFonts w:eastAsia="Times New Roman" w:cs="Times New Roman"/>
                <w:bCs/>
                <w:sz w:val="20"/>
                <w:szCs w:val="20"/>
                <w:lang w:val="uk-UA"/>
              </w:rPr>
              <w:t>для свиней</w:t>
            </w:r>
          </w:p>
        </w:tc>
        <w:tc>
          <w:tcPr>
            <w:tcW w:w="852" w:type="dxa"/>
            <w:shd w:val="clear" w:color="000000" w:fill="FFFFFF"/>
            <w:vAlign w:val="center"/>
            <w:hideMark/>
          </w:tcPr>
          <w:p w14:paraId="6EBDEE2C"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1395</w:t>
            </w:r>
          </w:p>
        </w:tc>
        <w:tc>
          <w:tcPr>
            <w:tcW w:w="852" w:type="dxa"/>
            <w:shd w:val="clear" w:color="000000" w:fill="FFFFFF"/>
            <w:vAlign w:val="center"/>
            <w:hideMark/>
          </w:tcPr>
          <w:p w14:paraId="0766F337"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1440</w:t>
            </w:r>
          </w:p>
        </w:tc>
        <w:tc>
          <w:tcPr>
            <w:tcW w:w="852" w:type="dxa"/>
            <w:shd w:val="clear" w:color="000000" w:fill="FFFFFF"/>
            <w:vAlign w:val="center"/>
            <w:hideMark/>
          </w:tcPr>
          <w:p w14:paraId="138D47BF"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1107</w:t>
            </w:r>
          </w:p>
        </w:tc>
        <w:tc>
          <w:tcPr>
            <w:tcW w:w="853" w:type="dxa"/>
            <w:shd w:val="clear" w:color="000000" w:fill="FFFFFF"/>
            <w:vAlign w:val="center"/>
            <w:hideMark/>
          </w:tcPr>
          <w:p w14:paraId="2E0617CB"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1210</w:t>
            </w:r>
          </w:p>
        </w:tc>
        <w:tc>
          <w:tcPr>
            <w:tcW w:w="852" w:type="dxa"/>
            <w:shd w:val="clear" w:color="000000" w:fill="FFFFFF"/>
            <w:noWrap/>
            <w:vAlign w:val="center"/>
            <w:hideMark/>
          </w:tcPr>
          <w:p w14:paraId="3ACBA36F"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1229</w:t>
            </w:r>
          </w:p>
        </w:tc>
        <w:tc>
          <w:tcPr>
            <w:tcW w:w="852" w:type="dxa"/>
            <w:shd w:val="clear" w:color="000000" w:fill="FFFFFF"/>
            <w:noWrap/>
            <w:vAlign w:val="center"/>
            <w:hideMark/>
          </w:tcPr>
          <w:p w14:paraId="3149A740"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1236</w:t>
            </w:r>
          </w:p>
        </w:tc>
        <w:tc>
          <w:tcPr>
            <w:tcW w:w="853" w:type="dxa"/>
            <w:shd w:val="clear" w:color="000000" w:fill="FFFFFF"/>
            <w:noWrap/>
            <w:vAlign w:val="center"/>
            <w:hideMark/>
          </w:tcPr>
          <w:p w14:paraId="71A2187D"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1264</w:t>
            </w:r>
          </w:p>
        </w:tc>
        <w:tc>
          <w:tcPr>
            <w:tcW w:w="964" w:type="dxa"/>
            <w:shd w:val="clear" w:color="000000" w:fill="FFFFFF"/>
            <w:noWrap/>
            <w:vAlign w:val="center"/>
            <w:hideMark/>
          </w:tcPr>
          <w:p w14:paraId="7292763B"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9,4</w:t>
            </w:r>
          </w:p>
        </w:tc>
      </w:tr>
      <w:tr w:rsidR="00FB3C4F" w:rsidRPr="00584EB2" w14:paraId="393D060E" w14:textId="77777777" w:rsidTr="00F84514">
        <w:trPr>
          <w:trHeight w:val="310"/>
          <w:jc w:val="center"/>
        </w:trPr>
        <w:tc>
          <w:tcPr>
            <w:tcW w:w="2698" w:type="dxa"/>
            <w:shd w:val="clear" w:color="000000" w:fill="FFFFFF"/>
            <w:vAlign w:val="center"/>
            <w:hideMark/>
          </w:tcPr>
          <w:p w14:paraId="50F57622" w14:textId="77777777" w:rsidR="00FB3C4F" w:rsidRPr="00584EB2" w:rsidRDefault="00FB3C4F" w:rsidP="00D86451">
            <w:pPr>
              <w:pStyle w:val="a6"/>
              <w:widowControl w:val="0"/>
              <w:numPr>
                <w:ilvl w:val="0"/>
                <w:numId w:val="11"/>
              </w:numPr>
              <w:tabs>
                <w:tab w:val="left" w:pos="385"/>
              </w:tabs>
              <w:spacing w:after="0" w:line="240" w:lineRule="auto"/>
              <w:ind w:left="0" w:firstLine="0"/>
              <w:rPr>
                <w:rFonts w:eastAsia="Times New Roman" w:cs="Times New Roman"/>
                <w:bCs/>
                <w:sz w:val="20"/>
                <w:szCs w:val="20"/>
                <w:lang w:val="uk-UA"/>
              </w:rPr>
            </w:pPr>
            <w:r w:rsidRPr="00584EB2">
              <w:rPr>
                <w:rFonts w:eastAsia="Times New Roman" w:cs="Times New Roman"/>
                <w:bCs/>
                <w:sz w:val="20"/>
                <w:szCs w:val="20"/>
                <w:lang w:val="uk-UA"/>
              </w:rPr>
              <w:t>для ВРХ</w:t>
            </w:r>
          </w:p>
        </w:tc>
        <w:tc>
          <w:tcPr>
            <w:tcW w:w="852" w:type="dxa"/>
            <w:shd w:val="clear" w:color="000000" w:fill="FFFFFF"/>
            <w:vAlign w:val="center"/>
            <w:hideMark/>
          </w:tcPr>
          <w:p w14:paraId="73C1D07D"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722</w:t>
            </w:r>
          </w:p>
        </w:tc>
        <w:tc>
          <w:tcPr>
            <w:tcW w:w="852" w:type="dxa"/>
            <w:shd w:val="clear" w:color="000000" w:fill="FFFFFF"/>
            <w:vAlign w:val="center"/>
            <w:hideMark/>
          </w:tcPr>
          <w:p w14:paraId="6D6838F4"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738</w:t>
            </w:r>
          </w:p>
        </w:tc>
        <w:tc>
          <w:tcPr>
            <w:tcW w:w="852" w:type="dxa"/>
            <w:shd w:val="clear" w:color="000000" w:fill="FFFFFF"/>
            <w:vAlign w:val="center"/>
            <w:hideMark/>
          </w:tcPr>
          <w:p w14:paraId="525DD80F"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592</w:t>
            </w:r>
          </w:p>
        </w:tc>
        <w:tc>
          <w:tcPr>
            <w:tcW w:w="853" w:type="dxa"/>
            <w:shd w:val="clear" w:color="000000" w:fill="FFFFFF"/>
            <w:vAlign w:val="center"/>
            <w:hideMark/>
          </w:tcPr>
          <w:p w14:paraId="7536952E"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724</w:t>
            </w:r>
          </w:p>
        </w:tc>
        <w:tc>
          <w:tcPr>
            <w:tcW w:w="852" w:type="dxa"/>
            <w:shd w:val="clear" w:color="000000" w:fill="FFFFFF"/>
            <w:noWrap/>
            <w:vAlign w:val="center"/>
            <w:hideMark/>
          </w:tcPr>
          <w:p w14:paraId="4A060ED4"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701</w:t>
            </w:r>
          </w:p>
        </w:tc>
        <w:tc>
          <w:tcPr>
            <w:tcW w:w="852" w:type="dxa"/>
            <w:shd w:val="clear" w:color="000000" w:fill="FFFFFF"/>
            <w:noWrap/>
            <w:vAlign w:val="center"/>
            <w:hideMark/>
          </w:tcPr>
          <w:p w14:paraId="6573C470"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744</w:t>
            </w:r>
          </w:p>
        </w:tc>
        <w:tc>
          <w:tcPr>
            <w:tcW w:w="853" w:type="dxa"/>
            <w:shd w:val="clear" w:color="auto" w:fill="auto"/>
            <w:noWrap/>
            <w:vAlign w:val="center"/>
            <w:hideMark/>
          </w:tcPr>
          <w:p w14:paraId="2543EC55"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645</w:t>
            </w:r>
          </w:p>
        </w:tc>
        <w:tc>
          <w:tcPr>
            <w:tcW w:w="964" w:type="dxa"/>
            <w:shd w:val="clear" w:color="000000" w:fill="FFFFFF"/>
            <w:noWrap/>
            <w:vAlign w:val="center"/>
            <w:hideMark/>
          </w:tcPr>
          <w:p w14:paraId="39CE4515"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10,7</w:t>
            </w:r>
          </w:p>
        </w:tc>
      </w:tr>
      <w:tr w:rsidR="00FB3C4F" w:rsidRPr="00584EB2" w14:paraId="29CEFA0D" w14:textId="77777777" w:rsidTr="00F84514">
        <w:trPr>
          <w:trHeight w:val="310"/>
          <w:jc w:val="center"/>
        </w:trPr>
        <w:tc>
          <w:tcPr>
            <w:tcW w:w="2698" w:type="dxa"/>
            <w:shd w:val="clear" w:color="000000" w:fill="FFFFFF"/>
            <w:vAlign w:val="center"/>
            <w:hideMark/>
          </w:tcPr>
          <w:p w14:paraId="751E0F3D" w14:textId="77777777" w:rsidR="00FB3C4F" w:rsidRPr="00584EB2" w:rsidRDefault="00FB3C4F" w:rsidP="00D86451">
            <w:pPr>
              <w:pStyle w:val="a6"/>
              <w:widowControl w:val="0"/>
              <w:numPr>
                <w:ilvl w:val="0"/>
                <w:numId w:val="11"/>
              </w:numPr>
              <w:tabs>
                <w:tab w:val="left" w:pos="385"/>
              </w:tabs>
              <w:spacing w:after="0" w:line="240" w:lineRule="auto"/>
              <w:ind w:left="0" w:firstLine="0"/>
              <w:rPr>
                <w:rFonts w:eastAsia="Times New Roman" w:cs="Times New Roman"/>
                <w:bCs/>
                <w:sz w:val="20"/>
                <w:szCs w:val="20"/>
                <w:lang w:val="uk-UA"/>
              </w:rPr>
            </w:pPr>
            <w:r w:rsidRPr="00584EB2">
              <w:rPr>
                <w:rFonts w:eastAsia="Times New Roman" w:cs="Times New Roman"/>
                <w:bCs/>
                <w:sz w:val="20"/>
                <w:szCs w:val="20"/>
                <w:lang w:val="uk-UA"/>
              </w:rPr>
              <w:t>для птиці</w:t>
            </w:r>
          </w:p>
        </w:tc>
        <w:tc>
          <w:tcPr>
            <w:tcW w:w="852" w:type="dxa"/>
            <w:shd w:val="clear" w:color="000000" w:fill="FFFFFF"/>
            <w:vAlign w:val="center"/>
            <w:hideMark/>
          </w:tcPr>
          <w:p w14:paraId="1D3B944B"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3884</w:t>
            </w:r>
          </w:p>
        </w:tc>
        <w:tc>
          <w:tcPr>
            <w:tcW w:w="852" w:type="dxa"/>
            <w:shd w:val="clear" w:color="000000" w:fill="FFFFFF"/>
            <w:vAlign w:val="center"/>
            <w:hideMark/>
          </w:tcPr>
          <w:p w14:paraId="11B4C1EA"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4032</w:t>
            </w:r>
          </w:p>
        </w:tc>
        <w:tc>
          <w:tcPr>
            <w:tcW w:w="852" w:type="dxa"/>
            <w:shd w:val="clear" w:color="000000" w:fill="FFFFFF"/>
            <w:vAlign w:val="center"/>
            <w:hideMark/>
          </w:tcPr>
          <w:p w14:paraId="5E7FD81E"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3745</w:t>
            </w:r>
          </w:p>
        </w:tc>
        <w:tc>
          <w:tcPr>
            <w:tcW w:w="853" w:type="dxa"/>
            <w:shd w:val="clear" w:color="000000" w:fill="FFFFFF"/>
            <w:vAlign w:val="center"/>
            <w:hideMark/>
          </w:tcPr>
          <w:p w14:paraId="6992D3E2"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4091</w:t>
            </w:r>
          </w:p>
        </w:tc>
        <w:tc>
          <w:tcPr>
            <w:tcW w:w="852" w:type="dxa"/>
            <w:shd w:val="clear" w:color="000000" w:fill="FFFFFF"/>
            <w:noWrap/>
            <w:vAlign w:val="center"/>
            <w:hideMark/>
          </w:tcPr>
          <w:p w14:paraId="40D76EE7"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4534</w:t>
            </w:r>
          </w:p>
        </w:tc>
        <w:tc>
          <w:tcPr>
            <w:tcW w:w="852" w:type="dxa"/>
            <w:shd w:val="clear" w:color="000000" w:fill="FFFFFF"/>
            <w:noWrap/>
            <w:vAlign w:val="center"/>
            <w:hideMark/>
          </w:tcPr>
          <w:p w14:paraId="23C659AE"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4322</w:t>
            </w:r>
          </w:p>
        </w:tc>
        <w:tc>
          <w:tcPr>
            <w:tcW w:w="853" w:type="dxa"/>
            <w:shd w:val="clear" w:color="000000" w:fill="FFFFFF"/>
            <w:noWrap/>
            <w:vAlign w:val="center"/>
            <w:hideMark/>
          </w:tcPr>
          <w:p w14:paraId="0B6B1FD0"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3748</w:t>
            </w:r>
          </w:p>
        </w:tc>
        <w:tc>
          <w:tcPr>
            <w:tcW w:w="964" w:type="dxa"/>
            <w:shd w:val="clear" w:color="000000" w:fill="FFFFFF"/>
            <w:noWrap/>
            <w:vAlign w:val="center"/>
            <w:hideMark/>
          </w:tcPr>
          <w:p w14:paraId="27B01980"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3,5</w:t>
            </w:r>
          </w:p>
        </w:tc>
      </w:tr>
      <w:tr w:rsidR="00FB3C4F" w:rsidRPr="00584EB2" w14:paraId="1F37C709" w14:textId="77777777" w:rsidTr="00F84514">
        <w:trPr>
          <w:trHeight w:val="900"/>
          <w:jc w:val="center"/>
        </w:trPr>
        <w:tc>
          <w:tcPr>
            <w:tcW w:w="2698" w:type="dxa"/>
            <w:shd w:val="clear" w:color="000000" w:fill="FFFFFF"/>
            <w:vAlign w:val="center"/>
            <w:hideMark/>
          </w:tcPr>
          <w:p w14:paraId="045B8132" w14:textId="77777777" w:rsidR="00FB3C4F" w:rsidRPr="00584EB2" w:rsidRDefault="00FB3C4F" w:rsidP="00584EB2">
            <w:pPr>
              <w:widowControl w:val="0"/>
              <w:spacing w:after="0" w:line="240" w:lineRule="auto"/>
              <w:jc w:val="center"/>
              <w:rPr>
                <w:rFonts w:eastAsia="Times New Roman" w:cs="Times New Roman"/>
                <w:bCs/>
                <w:sz w:val="20"/>
                <w:szCs w:val="20"/>
                <w:lang w:val="uk-UA"/>
              </w:rPr>
            </w:pPr>
            <w:proofErr w:type="spellStart"/>
            <w:r w:rsidRPr="00584EB2">
              <w:rPr>
                <w:rFonts w:eastAsia="Times New Roman" w:cs="Times New Roman"/>
                <w:bCs/>
                <w:sz w:val="20"/>
                <w:szCs w:val="20"/>
                <w:lang w:val="uk-UA"/>
              </w:rPr>
              <w:t>Премікси</w:t>
            </w:r>
            <w:proofErr w:type="spellEnd"/>
            <w:r w:rsidRPr="00584EB2">
              <w:rPr>
                <w:rFonts w:eastAsia="Times New Roman" w:cs="Times New Roman"/>
                <w:bCs/>
                <w:sz w:val="20"/>
                <w:szCs w:val="20"/>
                <w:lang w:val="uk-UA"/>
              </w:rPr>
              <w:t xml:space="preserve"> для кормів сільськогосподарських тварин</w:t>
            </w:r>
          </w:p>
        </w:tc>
        <w:tc>
          <w:tcPr>
            <w:tcW w:w="852" w:type="dxa"/>
            <w:shd w:val="clear" w:color="000000" w:fill="FFFFFF"/>
            <w:vAlign w:val="center"/>
            <w:hideMark/>
          </w:tcPr>
          <w:p w14:paraId="4577FEAE"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60,2</w:t>
            </w:r>
          </w:p>
        </w:tc>
        <w:tc>
          <w:tcPr>
            <w:tcW w:w="852" w:type="dxa"/>
            <w:shd w:val="clear" w:color="000000" w:fill="FFFFFF"/>
            <w:vAlign w:val="center"/>
            <w:hideMark/>
          </w:tcPr>
          <w:p w14:paraId="277236CC"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52,8</w:t>
            </w:r>
          </w:p>
        </w:tc>
        <w:tc>
          <w:tcPr>
            <w:tcW w:w="852" w:type="dxa"/>
            <w:shd w:val="clear" w:color="000000" w:fill="FFFFFF"/>
            <w:vAlign w:val="center"/>
            <w:hideMark/>
          </w:tcPr>
          <w:p w14:paraId="63AD04ED"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55,3</w:t>
            </w:r>
          </w:p>
        </w:tc>
        <w:tc>
          <w:tcPr>
            <w:tcW w:w="853" w:type="dxa"/>
            <w:shd w:val="clear" w:color="000000" w:fill="FFFFFF"/>
            <w:vAlign w:val="center"/>
            <w:hideMark/>
          </w:tcPr>
          <w:p w14:paraId="7FA2E99C"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67,9</w:t>
            </w:r>
          </w:p>
        </w:tc>
        <w:tc>
          <w:tcPr>
            <w:tcW w:w="852" w:type="dxa"/>
            <w:shd w:val="clear" w:color="000000" w:fill="FFFFFF"/>
            <w:noWrap/>
            <w:vAlign w:val="center"/>
            <w:hideMark/>
          </w:tcPr>
          <w:p w14:paraId="27E90CFF"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78,6</w:t>
            </w:r>
          </w:p>
        </w:tc>
        <w:tc>
          <w:tcPr>
            <w:tcW w:w="852" w:type="dxa"/>
            <w:shd w:val="clear" w:color="000000" w:fill="FFFFFF"/>
            <w:noWrap/>
            <w:vAlign w:val="center"/>
            <w:hideMark/>
          </w:tcPr>
          <w:p w14:paraId="32A447E9"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60,0</w:t>
            </w:r>
          </w:p>
        </w:tc>
        <w:tc>
          <w:tcPr>
            <w:tcW w:w="853" w:type="dxa"/>
            <w:shd w:val="clear" w:color="000000" w:fill="FFFFFF"/>
            <w:noWrap/>
            <w:vAlign w:val="center"/>
            <w:hideMark/>
          </w:tcPr>
          <w:p w14:paraId="6367951A"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38,3</w:t>
            </w:r>
          </w:p>
        </w:tc>
        <w:tc>
          <w:tcPr>
            <w:tcW w:w="964" w:type="dxa"/>
            <w:shd w:val="clear" w:color="000000" w:fill="FFFFFF"/>
            <w:noWrap/>
            <w:vAlign w:val="center"/>
            <w:hideMark/>
          </w:tcPr>
          <w:p w14:paraId="17CFF006" w14:textId="77777777" w:rsidR="00FB3C4F" w:rsidRPr="00584EB2" w:rsidRDefault="00FB3C4F" w:rsidP="00584EB2">
            <w:pPr>
              <w:widowControl w:val="0"/>
              <w:spacing w:after="0" w:line="240" w:lineRule="auto"/>
              <w:jc w:val="center"/>
              <w:rPr>
                <w:rFonts w:eastAsia="Times New Roman" w:cs="Times New Roman"/>
                <w:sz w:val="20"/>
                <w:szCs w:val="20"/>
                <w:lang w:val="uk-UA"/>
              </w:rPr>
            </w:pPr>
            <w:r w:rsidRPr="00584EB2">
              <w:rPr>
                <w:rFonts w:eastAsia="Times New Roman" w:cs="Times New Roman"/>
                <w:sz w:val="20"/>
                <w:szCs w:val="20"/>
                <w:lang w:val="uk-UA"/>
              </w:rPr>
              <w:t>36,4</w:t>
            </w:r>
          </w:p>
        </w:tc>
      </w:tr>
    </w:tbl>
    <w:p w14:paraId="39DB683B" w14:textId="4AEFB298" w:rsidR="00FB3C4F" w:rsidRPr="00FD69AF" w:rsidRDefault="00FB3C4F" w:rsidP="00F92C38">
      <w:pPr>
        <w:widowControl w:val="0"/>
        <w:tabs>
          <w:tab w:val="left" w:pos="567"/>
        </w:tabs>
        <w:spacing w:after="0" w:line="240" w:lineRule="auto"/>
        <w:jc w:val="both"/>
        <w:rPr>
          <w:rFonts w:cs="Times New Roman"/>
          <w:sz w:val="20"/>
          <w:szCs w:val="20"/>
        </w:rPr>
      </w:pPr>
      <w:r w:rsidRPr="00972AAE">
        <w:rPr>
          <w:rFonts w:cs="Times New Roman"/>
          <w:b/>
          <w:sz w:val="20"/>
          <w:szCs w:val="20"/>
          <w:lang w:val="uk-UA"/>
        </w:rPr>
        <w:t>Джерело:</w:t>
      </w:r>
      <w:r w:rsidRPr="00972AAE">
        <w:rPr>
          <w:rFonts w:cs="Times New Roman"/>
          <w:i/>
          <w:sz w:val="20"/>
          <w:szCs w:val="20"/>
          <w:lang w:val="uk-UA"/>
        </w:rPr>
        <w:t xml:space="preserve"> </w:t>
      </w:r>
      <w:r w:rsidR="00241F42" w:rsidRPr="00972AAE">
        <w:rPr>
          <w:rFonts w:cs="Times New Roman"/>
          <w:sz w:val="20"/>
          <w:szCs w:val="20"/>
          <w:lang w:val="uk-UA"/>
        </w:rPr>
        <w:t>роз</w:t>
      </w:r>
      <w:r w:rsidR="009C6D46">
        <w:rPr>
          <w:rFonts w:cs="Times New Roman"/>
          <w:sz w:val="20"/>
          <w:szCs w:val="20"/>
          <w:lang w:val="uk-UA"/>
        </w:rPr>
        <w:t>роблено</w:t>
      </w:r>
      <w:r w:rsidR="00241F42" w:rsidRPr="00972AAE">
        <w:rPr>
          <w:rFonts w:cs="Times New Roman"/>
          <w:sz w:val="20"/>
          <w:szCs w:val="20"/>
          <w:lang w:val="uk-UA"/>
        </w:rPr>
        <w:t xml:space="preserve"> авторами за даними </w:t>
      </w:r>
      <w:r w:rsidR="00D34104" w:rsidRPr="00D34104">
        <w:rPr>
          <w:rFonts w:cs="Times New Roman"/>
          <w:noProof/>
          <w:sz w:val="20"/>
          <w:szCs w:val="20"/>
          <w:lang w:val="uk-UA"/>
        </w:rPr>
        <w:t xml:space="preserve">State </w:t>
      </w:r>
      <w:r w:rsidR="00FD69AF">
        <w:rPr>
          <w:rFonts w:cs="Times New Roman"/>
          <w:noProof/>
          <w:sz w:val="20"/>
          <w:szCs w:val="20"/>
        </w:rPr>
        <w:t>s</w:t>
      </w:r>
      <w:r w:rsidR="00D34104" w:rsidRPr="00D34104">
        <w:rPr>
          <w:rFonts w:cs="Times New Roman"/>
          <w:noProof/>
          <w:sz w:val="20"/>
          <w:szCs w:val="20"/>
          <w:lang w:val="uk-UA"/>
        </w:rPr>
        <w:t xml:space="preserve">tatistics </w:t>
      </w:r>
      <w:r w:rsidR="00FD69AF">
        <w:rPr>
          <w:rFonts w:cs="Times New Roman"/>
          <w:noProof/>
          <w:sz w:val="20"/>
          <w:szCs w:val="20"/>
        </w:rPr>
        <w:t>s</w:t>
      </w:r>
      <w:r w:rsidR="00D34104" w:rsidRPr="00D34104">
        <w:rPr>
          <w:rFonts w:cs="Times New Roman"/>
          <w:noProof/>
          <w:sz w:val="20"/>
          <w:szCs w:val="20"/>
          <w:lang w:val="uk-UA"/>
        </w:rPr>
        <w:t>ervice of Ukraine</w:t>
      </w:r>
      <w:r w:rsidR="00241F42" w:rsidRPr="00972AAE">
        <w:rPr>
          <w:rFonts w:cs="Times New Roman"/>
          <w:noProof/>
          <w:sz w:val="20"/>
          <w:szCs w:val="20"/>
          <w:lang w:val="uk-UA"/>
        </w:rPr>
        <w:t xml:space="preserve"> </w:t>
      </w:r>
      <w:r w:rsidR="00FD69AF">
        <w:rPr>
          <w:rFonts w:cs="Times New Roman"/>
          <w:noProof/>
          <w:sz w:val="20"/>
          <w:szCs w:val="20"/>
        </w:rPr>
        <w:t>(</w:t>
      </w:r>
      <w:r w:rsidR="00241F42" w:rsidRPr="00972AAE">
        <w:rPr>
          <w:rFonts w:cs="Times New Roman"/>
          <w:noProof/>
          <w:sz w:val="20"/>
          <w:szCs w:val="20"/>
          <w:lang w:val="uk-UA"/>
        </w:rPr>
        <w:t>n.d.</w:t>
      </w:r>
      <w:r w:rsidR="00FD69AF">
        <w:rPr>
          <w:rFonts w:cs="Times New Roman"/>
          <w:noProof/>
          <w:sz w:val="20"/>
          <w:szCs w:val="20"/>
        </w:rPr>
        <w:t>)</w:t>
      </w:r>
    </w:p>
    <w:p w14:paraId="313A6F9C" w14:textId="77777777" w:rsidR="00FB3C4F" w:rsidRPr="00972AAE" w:rsidRDefault="00FB3C4F" w:rsidP="00F92C38">
      <w:pPr>
        <w:widowControl w:val="0"/>
        <w:spacing w:after="0" w:line="240" w:lineRule="auto"/>
        <w:ind w:firstLine="709"/>
        <w:jc w:val="both"/>
        <w:rPr>
          <w:rFonts w:cs="Times New Roman"/>
          <w:sz w:val="24"/>
          <w:szCs w:val="24"/>
          <w:lang w:val="uk-UA"/>
        </w:rPr>
      </w:pPr>
    </w:p>
    <w:p w14:paraId="29D874C9" w14:textId="77777777" w:rsidR="00FB3C4F" w:rsidRPr="00972AAE"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Найважливішим завданням розвитку промислового кормовиробництва в сучасних умовах є відновлення та удосконалення виробничо-господарських зв</w:t>
      </w:r>
      <w:r w:rsidR="002515D0" w:rsidRPr="00972AAE">
        <w:rPr>
          <w:rFonts w:cs="Times New Roman"/>
          <w:sz w:val="24"/>
          <w:szCs w:val="24"/>
          <w:lang w:val="uk-UA"/>
        </w:rPr>
        <w:t>’</w:t>
      </w:r>
      <w:r w:rsidRPr="00972AAE">
        <w:rPr>
          <w:rFonts w:cs="Times New Roman"/>
          <w:sz w:val="24"/>
          <w:szCs w:val="24"/>
          <w:lang w:val="uk-UA"/>
        </w:rPr>
        <w:t xml:space="preserve">язків як з постачальниками зерна і виробничих відходів при </w:t>
      </w:r>
      <w:r w:rsidRPr="00C230B5">
        <w:rPr>
          <w:rFonts w:cs="Times New Roman"/>
          <w:sz w:val="24"/>
          <w:szCs w:val="24"/>
          <w:lang w:val="uk-UA"/>
        </w:rPr>
        <w:t>переробці сільськогосподарської продукції, так і з споживачами комбікормів. На думку експертів</w:t>
      </w:r>
      <w:r w:rsidR="00D86451" w:rsidRPr="00C230B5">
        <w:rPr>
          <w:rFonts w:cs="Times New Roman"/>
          <w:sz w:val="24"/>
          <w:szCs w:val="24"/>
          <w:lang w:val="uk-UA"/>
        </w:rPr>
        <w:t xml:space="preserve"> (</w:t>
      </w:r>
      <w:r w:rsidR="00D86451" w:rsidRPr="00C230B5">
        <w:rPr>
          <w:rFonts w:eastAsia="Calibri" w:cs="Times New Roman"/>
          <w:sz w:val="24"/>
          <w:szCs w:val="24"/>
          <w:lang w:val="pl-PL"/>
        </w:rPr>
        <w:t>Petrychenko</w:t>
      </w:r>
      <w:r w:rsidR="00D86451" w:rsidRPr="00C230B5">
        <w:rPr>
          <w:rFonts w:eastAsia="Calibri" w:cs="Times New Roman"/>
          <w:sz w:val="24"/>
          <w:szCs w:val="24"/>
          <w:lang w:val="uk-UA"/>
        </w:rPr>
        <w:t xml:space="preserve"> </w:t>
      </w:r>
      <w:r w:rsidR="00D86451" w:rsidRPr="00C230B5">
        <w:rPr>
          <w:rFonts w:eastAsia="Calibri" w:cs="Times New Roman"/>
          <w:i/>
          <w:iCs/>
          <w:sz w:val="24"/>
          <w:szCs w:val="24"/>
          <w:lang w:val="pl-PL"/>
        </w:rPr>
        <w:t>et</w:t>
      </w:r>
      <w:r w:rsidR="00D86451" w:rsidRPr="00C230B5">
        <w:rPr>
          <w:rFonts w:eastAsia="Calibri" w:cs="Times New Roman"/>
          <w:i/>
          <w:iCs/>
          <w:sz w:val="24"/>
          <w:szCs w:val="24"/>
          <w:lang w:val="uk-UA"/>
        </w:rPr>
        <w:t xml:space="preserve"> </w:t>
      </w:r>
      <w:r w:rsidR="00D86451" w:rsidRPr="00C230B5">
        <w:rPr>
          <w:rFonts w:eastAsia="Calibri" w:cs="Times New Roman"/>
          <w:i/>
          <w:iCs/>
          <w:sz w:val="24"/>
          <w:szCs w:val="24"/>
          <w:lang w:val="pl-PL"/>
        </w:rPr>
        <w:t>al</w:t>
      </w:r>
      <w:r w:rsidR="00D86451" w:rsidRPr="00C230B5">
        <w:rPr>
          <w:rFonts w:eastAsia="Calibri" w:cs="Times New Roman"/>
          <w:sz w:val="24"/>
          <w:szCs w:val="24"/>
          <w:lang w:val="uk-UA"/>
        </w:rPr>
        <w:t>, 2021)</w:t>
      </w:r>
      <w:r w:rsidRPr="00C230B5">
        <w:rPr>
          <w:rFonts w:cs="Times New Roman"/>
          <w:sz w:val="24"/>
          <w:szCs w:val="24"/>
          <w:lang w:val="uk-UA"/>
        </w:rPr>
        <w:t>, зростання виробництва кормів адекватне зростанню потреб тваринництва, а їх недолік поки що так і буде покриватися імпортом кормових компонентів.</w:t>
      </w:r>
      <w:r w:rsidRPr="00972AAE">
        <w:rPr>
          <w:rFonts w:cs="Times New Roman"/>
          <w:sz w:val="24"/>
          <w:szCs w:val="24"/>
          <w:lang w:val="uk-UA"/>
        </w:rPr>
        <w:t xml:space="preserve"> </w:t>
      </w:r>
    </w:p>
    <w:p w14:paraId="700516F0" w14:textId="4B5BC5A9" w:rsidR="00FB3C4F" w:rsidRPr="00207845"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 xml:space="preserve">Важливе значення при цьому відіграє нормативно-правове забезпечення кормовиробництва. </w:t>
      </w:r>
      <w:r w:rsidR="00C869E6" w:rsidRPr="00972AAE">
        <w:rPr>
          <w:rFonts w:cs="Times New Roman"/>
          <w:sz w:val="24"/>
          <w:szCs w:val="24"/>
          <w:lang w:val="uk-UA"/>
        </w:rPr>
        <w:t>У</w:t>
      </w:r>
      <w:r w:rsidRPr="00972AAE">
        <w:rPr>
          <w:rFonts w:cs="Times New Roman"/>
          <w:sz w:val="24"/>
          <w:szCs w:val="24"/>
          <w:lang w:val="uk-UA"/>
        </w:rPr>
        <w:t xml:space="preserve"> 2020 р. набув чинності </w:t>
      </w:r>
      <w:proofErr w:type="spellStart"/>
      <w:r w:rsidR="000C7D42" w:rsidRPr="000C7D42">
        <w:rPr>
          <w:rFonts w:cs="Times New Roman"/>
          <w:sz w:val="24"/>
          <w:szCs w:val="24"/>
          <w:lang w:val="uk-UA"/>
        </w:rPr>
        <w:t>Law</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of</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Ukraine</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No</w:t>
      </w:r>
      <w:proofErr w:type="spellEnd"/>
      <w:r w:rsidR="000C7D42" w:rsidRPr="000C7D42">
        <w:rPr>
          <w:rFonts w:cs="Times New Roman"/>
          <w:sz w:val="24"/>
          <w:szCs w:val="24"/>
          <w:lang w:val="uk-UA"/>
        </w:rPr>
        <w:t>. 2264-VIII “</w:t>
      </w:r>
      <w:proofErr w:type="spellStart"/>
      <w:r w:rsidR="000C7D42" w:rsidRPr="000C7D42">
        <w:rPr>
          <w:rFonts w:cs="Times New Roman"/>
          <w:sz w:val="24"/>
          <w:szCs w:val="24"/>
          <w:lang w:val="uk-UA"/>
        </w:rPr>
        <w:t>On</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the</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safety</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and</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hygiene</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of</w:t>
      </w:r>
      <w:proofErr w:type="spellEnd"/>
      <w:r w:rsidR="000C7D42" w:rsidRPr="000C7D42">
        <w:rPr>
          <w:rFonts w:cs="Times New Roman"/>
          <w:sz w:val="24"/>
          <w:szCs w:val="24"/>
          <w:lang w:val="uk-UA"/>
        </w:rPr>
        <w:t xml:space="preserve"> </w:t>
      </w:r>
      <w:proofErr w:type="spellStart"/>
      <w:r w:rsidR="000C7D42" w:rsidRPr="000C7D42">
        <w:rPr>
          <w:rFonts w:cs="Times New Roman"/>
          <w:sz w:val="24"/>
          <w:szCs w:val="24"/>
          <w:lang w:val="uk-UA"/>
        </w:rPr>
        <w:t>fodder</w:t>
      </w:r>
      <w:proofErr w:type="spellEnd"/>
      <w:r w:rsidR="000C7D42" w:rsidRPr="000C7D42">
        <w:rPr>
          <w:rFonts w:cs="Times New Roman"/>
          <w:sz w:val="24"/>
          <w:szCs w:val="24"/>
          <w:lang w:val="uk-UA"/>
        </w:rPr>
        <w:t xml:space="preserve">” (2017), </w:t>
      </w:r>
      <w:r w:rsidRPr="00972AAE">
        <w:rPr>
          <w:rFonts w:cs="Times New Roman"/>
          <w:sz w:val="24"/>
          <w:szCs w:val="24"/>
          <w:lang w:val="uk-UA"/>
        </w:rPr>
        <w:t>який визначає правові та організаційні засади гарантування безпечності кормів у процесі їх виробництва, обігу та використання, зокрема встановлює вимоги щодо гігієни, маркування, пакування та представлення кормів, регулює відповідні суспільні відносини між операторами ринку та органами державної влади</w:t>
      </w:r>
      <w:r w:rsidR="00207845" w:rsidRPr="00207845">
        <w:rPr>
          <w:rFonts w:cs="Times New Roman"/>
          <w:sz w:val="24"/>
          <w:szCs w:val="24"/>
          <w:lang w:val="uk-UA"/>
        </w:rPr>
        <w:t>.</w:t>
      </w:r>
    </w:p>
    <w:p w14:paraId="0E4DDFD0" w14:textId="5D2A708D" w:rsidR="00CC73EF" w:rsidRPr="00972AAE"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 xml:space="preserve">Птахівництво всередині минулого десятиліття почало розвиватися </w:t>
      </w:r>
      <w:r w:rsidR="00D97FC4" w:rsidRPr="00972AAE">
        <w:rPr>
          <w:rFonts w:cs="Times New Roman"/>
          <w:sz w:val="24"/>
          <w:szCs w:val="24"/>
          <w:lang w:val="uk-UA"/>
        </w:rPr>
        <w:t>у</w:t>
      </w:r>
      <w:r w:rsidRPr="00972AAE">
        <w:rPr>
          <w:rFonts w:cs="Times New Roman"/>
          <w:sz w:val="24"/>
          <w:szCs w:val="24"/>
          <w:lang w:val="uk-UA"/>
        </w:rPr>
        <w:t xml:space="preserve"> межах </w:t>
      </w:r>
      <w:r w:rsidR="00D97FC4" w:rsidRPr="00972AAE">
        <w:rPr>
          <w:rFonts w:cs="Times New Roman"/>
          <w:sz w:val="24"/>
          <w:szCs w:val="24"/>
          <w:lang w:val="uk-UA"/>
        </w:rPr>
        <w:t>великих</w:t>
      </w:r>
      <w:r w:rsidRPr="00972AAE">
        <w:rPr>
          <w:rFonts w:cs="Times New Roman"/>
          <w:sz w:val="24"/>
          <w:szCs w:val="24"/>
          <w:lang w:val="uk-UA"/>
        </w:rPr>
        <w:t xml:space="preserve"> холдингових агроформувань, створених на основі вертикальної інтеграції. До складу таких комплексів входять і комбікормові заводи, які самостійно задовольняють тваринницькі підрозділи кормами, у тому числі й комбінованими. Саме на частку таких комбікормових заводів припадає близько половини виробництва комбікормів в Україні. Сировинну базу для комбікормових заводів формують товаровиробники зерна (кукурудза, фуражна пшениця) та олійних культур (соя, соняшник, ріпак). Якщо в 2000 р. Україна виробляла 10,2 млн т пшениці, з яких 16,7% використовувалося на корм худобі і птиці, а експортувалося лише 0,8%, то в передвоєнному 2021 р. виробництво зросло до 33 млн т (майже в 3 рази), на корм </w:t>
      </w:r>
      <w:r w:rsidR="00F84514">
        <w:rPr>
          <w:rFonts w:cs="Times New Roman"/>
          <w:sz w:val="24"/>
          <w:szCs w:val="24"/>
          <w:lang w:val="uk-UA"/>
        </w:rPr>
        <w:t>–</w:t>
      </w:r>
      <w:r w:rsidRPr="00972AAE">
        <w:rPr>
          <w:rFonts w:cs="Times New Roman"/>
          <w:sz w:val="24"/>
          <w:szCs w:val="24"/>
          <w:lang w:val="uk-UA"/>
        </w:rPr>
        <w:t xml:space="preserve"> 12,1%, експорт </w:t>
      </w:r>
      <w:r w:rsidR="00F84514">
        <w:rPr>
          <w:rFonts w:cs="Times New Roman"/>
          <w:sz w:val="24"/>
          <w:szCs w:val="24"/>
          <w:lang w:val="uk-UA"/>
        </w:rPr>
        <w:t>–</w:t>
      </w:r>
      <w:r w:rsidRPr="00972AAE">
        <w:rPr>
          <w:rFonts w:cs="Times New Roman"/>
          <w:sz w:val="24"/>
          <w:szCs w:val="24"/>
          <w:lang w:val="uk-UA"/>
        </w:rPr>
        <w:t xml:space="preserve"> 57,1%. Російська агресія на території України в 2022 р. спричинила різке зменшення </w:t>
      </w:r>
      <w:r w:rsidRPr="00C230B5">
        <w:rPr>
          <w:rFonts w:cs="Times New Roman"/>
          <w:sz w:val="24"/>
          <w:szCs w:val="24"/>
          <w:lang w:val="uk-UA"/>
        </w:rPr>
        <w:t>виробництва до 21 млн т (36,4%), частка внутрішнього споживання зросла до 19%, а експорту до 64,3%</w:t>
      </w:r>
      <w:r w:rsidR="00D86451" w:rsidRPr="00C230B5">
        <w:rPr>
          <w:rFonts w:cs="Times New Roman"/>
          <w:sz w:val="24"/>
          <w:szCs w:val="24"/>
          <w:lang w:val="uk-UA"/>
        </w:rPr>
        <w:t xml:space="preserve"> (</w:t>
      </w:r>
      <w:proofErr w:type="spellStart"/>
      <w:r w:rsidR="00D34104" w:rsidRPr="00D34104">
        <w:rPr>
          <w:rFonts w:cs="Times New Roman"/>
          <w:noProof/>
          <w:sz w:val="24"/>
          <w:szCs w:val="24"/>
          <w:lang w:val="uk-UA"/>
        </w:rPr>
        <w:t>State</w:t>
      </w:r>
      <w:proofErr w:type="spellEnd"/>
      <w:r w:rsidR="00D34104" w:rsidRPr="00D34104">
        <w:rPr>
          <w:rFonts w:cs="Times New Roman"/>
          <w:noProof/>
          <w:sz w:val="24"/>
          <w:szCs w:val="24"/>
          <w:lang w:val="uk-UA"/>
        </w:rPr>
        <w:t xml:space="preserve"> </w:t>
      </w:r>
      <w:r w:rsidR="00FD69AF">
        <w:rPr>
          <w:rFonts w:cs="Times New Roman"/>
          <w:noProof/>
          <w:sz w:val="24"/>
          <w:szCs w:val="24"/>
        </w:rPr>
        <w:t>s</w:t>
      </w:r>
      <w:r w:rsidR="00D34104" w:rsidRPr="00D34104">
        <w:rPr>
          <w:rFonts w:cs="Times New Roman"/>
          <w:noProof/>
          <w:sz w:val="24"/>
          <w:szCs w:val="24"/>
          <w:lang w:val="uk-UA"/>
        </w:rPr>
        <w:t xml:space="preserve">tatistics </w:t>
      </w:r>
      <w:r w:rsidR="00FD69AF">
        <w:rPr>
          <w:rFonts w:cs="Times New Roman"/>
          <w:noProof/>
          <w:sz w:val="24"/>
          <w:szCs w:val="24"/>
        </w:rPr>
        <w:t>s</w:t>
      </w:r>
      <w:r w:rsidR="00D34104" w:rsidRPr="00D34104">
        <w:rPr>
          <w:rFonts w:cs="Times New Roman"/>
          <w:noProof/>
          <w:sz w:val="24"/>
          <w:szCs w:val="24"/>
          <w:lang w:val="uk-UA"/>
        </w:rPr>
        <w:t>ervice of Ukraine</w:t>
      </w:r>
      <w:r w:rsidR="00D86451" w:rsidRPr="00C230B5">
        <w:rPr>
          <w:rFonts w:cs="Times New Roman"/>
          <w:noProof/>
          <w:sz w:val="24"/>
          <w:szCs w:val="24"/>
          <w:lang w:val="uk-UA"/>
        </w:rPr>
        <w:t>, n.d.).</w:t>
      </w:r>
    </w:p>
    <w:p w14:paraId="5C8FF452" w14:textId="77777777" w:rsidR="00FB3C4F"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Подібна ситуація склалася на ринку зерна кукурудзи (</w:t>
      </w:r>
      <w:r w:rsidR="00DE2725">
        <w:rPr>
          <w:rFonts w:cs="Times New Roman"/>
          <w:sz w:val="24"/>
          <w:szCs w:val="24"/>
          <w:lang w:val="uk-UA"/>
        </w:rPr>
        <w:t>Р</w:t>
      </w:r>
      <w:r w:rsidRPr="00972AAE">
        <w:rPr>
          <w:rFonts w:cs="Times New Roman"/>
          <w:sz w:val="24"/>
          <w:szCs w:val="24"/>
          <w:lang w:val="uk-UA"/>
        </w:rPr>
        <w:t>ис.</w:t>
      </w:r>
      <w:r w:rsidR="00144FFD" w:rsidRPr="00972AAE">
        <w:rPr>
          <w:rFonts w:cs="Times New Roman"/>
          <w:sz w:val="24"/>
          <w:szCs w:val="24"/>
          <w:lang w:val="uk-UA"/>
        </w:rPr>
        <w:t xml:space="preserve"> </w:t>
      </w:r>
      <w:r w:rsidR="007D4666" w:rsidRPr="00972AAE">
        <w:rPr>
          <w:rFonts w:cs="Times New Roman"/>
          <w:sz w:val="24"/>
          <w:szCs w:val="24"/>
          <w:lang w:val="uk-UA"/>
        </w:rPr>
        <w:t>2</w:t>
      </w:r>
      <w:r w:rsidRPr="00972AAE">
        <w:rPr>
          <w:rFonts w:cs="Times New Roman"/>
          <w:sz w:val="24"/>
          <w:szCs w:val="24"/>
          <w:lang w:val="uk-UA"/>
        </w:rPr>
        <w:t>). За період 2000</w:t>
      </w:r>
      <w:r w:rsidR="00144FFD" w:rsidRPr="00972AAE">
        <w:rPr>
          <w:rFonts w:cs="Times New Roman"/>
          <w:sz w:val="24"/>
          <w:szCs w:val="24"/>
          <w:lang w:val="uk-UA"/>
        </w:rPr>
        <w:t>-</w:t>
      </w:r>
      <w:r w:rsidRPr="00972AAE">
        <w:rPr>
          <w:rFonts w:cs="Times New Roman"/>
          <w:sz w:val="24"/>
          <w:szCs w:val="24"/>
          <w:lang w:val="uk-UA"/>
        </w:rPr>
        <w:t xml:space="preserve">2021 рр. Україна наростила виробництво даної культури з 3,8 млн т до 42 млн. т або в 11 разів, експорт зріс з 10,3% до 64%, а внутрішнє споживання з 57,2% до 18,5%, а загалом внутрішнє споживання зменшилося на 50%. За останній 2022 рік виробництво зменшилося по відношенню до попереднього 2021 р. на 36%, споживання на 48,5%, експорт на 16,6%. </w:t>
      </w:r>
    </w:p>
    <w:p w14:paraId="199CCBC0" w14:textId="77777777" w:rsidR="00584EB2" w:rsidRPr="00972AAE" w:rsidRDefault="00584EB2" w:rsidP="00F92C38">
      <w:pPr>
        <w:widowControl w:val="0"/>
        <w:spacing w:after="0" w:line="240" w:lineRule="auto"/>
        <w:ind w:firstLine="567"/>
        <w:jc w:val="both"/>
        <w:rPr>
          <w:rFonts w:cs="Times New Roman"/>
          <w:sz w:val="24"/>
          <w:szCs w:val="24"/>
          <w:lang w:val="uk-UA"/>
        </w:rPr>
      </w:pPr>
    </w:p>
    <w:p w14:paraId="2F41560C" w14:textId="77777777" w:rsidR="00FB3C4F" w:rsidRPr="00972AAE" w:rsidRDefault="00FB3C4F" w:rsidP="00F92C38">
      <w:pPr>
        <w:widowControl w:val="0"/>
        <w:spacing w:after="0" w:line="240" w:lineRule="auto"/>
        <w:jc w:val="center"/>
        <w:rPr>
          <w:rFonts w:cs="Times New Roman"/>
          <w:sz w:val="24"/>
          <w:szCs w:val="24"/>
          <w:lang w:val="uk-UA"/>
        </w:rPr>
      </w:pPr>
      <w:r w:rsidRPr="00972AAE">
        <w:rPr>
          <w:rFonts w:cs="Times New Roman"/>
          <w:noProof/>
          <w:sz w:val="24"/>
          <w:szCs w:val="24"/>
          <w:lang w:val="ru-RU" w:eastAsia="ru-RU"/>
        </w:rPr>
        <w:drawing>
          <wp:inline distT="0" distB="0" distL="0" distR="0" wp14:anchorId="2AA4064C" wp14:editId="71925797">
            <wp:extent cx="6089650" cy="2901950"/>
            <wp:effectExtent l="0" t="0" r="6350" b="12700"/>
            <wp:docPr id="8"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8EE744" w14:textId="77777777" w:rsidR="00FB3C4F" w:rsidRPr="00972AAE" w:rsidRDefault="00FB3C4F" w:rsidP="00F92C38">
      <w:pPr>
        <w:widowControl w:val="0"/>
        <w:spacing w:after="0" w:line="240" w:lineRule="auto"/>
        <w:jc w:val="center"/>
        <w:rPr>
          <w:rFonts w:cs="Times New Roman"/>
          <w:sz w:val="24"/>
          <w:szCs w:val="24"/>
          <w:lang w:val="uk-UA"/>
        </w:rPr>
      </w:pPr>
      <w:r w:rsidRPr="00972AAE">
        <w:rPr>
          <w:rFonts w:cs="Times New Roman"/>
          <w:b/>
          <w:sz w:val="24"/>
          <w:szCs w:val="24"/>
          <w:lang w:val="uk-UA"/>
        </w:rPr>
        <w:t>Рис</w:t>
      </w:r>
      <w:r w:rsidR="00144FFD" w:rsidRPr="00972AAE">
        <w:rPr>
          <w:rFonts w:cs="Times New Roman"/>
          <w:b/>
          <w:sz w:val="24"/>
          <w:szCs w:val="24"/>
          <w:lang w:val="uk-UA"/>
        </w:rPr>
        <w:t xml:space="preserve">унок </w:t>
      </w:r>
      <w:r w:rsidR="007D4666" w:rsidRPr="00972AAE">
        <w:rPr>
          <w:rFonts w:cs="Times New Roman"/>
          <w:b/>
          <w:sz w:val="24"/>
          <w:szCs w:val="24"/>
          <w:lang w:val="uk-UA"/>
        </w:rPr>
        <w:t>2</w:t>
      </w:r>
      <w:r w:rsidR="00144FFD" w:rsidRPr="00972AAE">
        <w:rPr>
          <w:rFonts w:cs="Times New Roman"/>
          <w:b/>
          <w:sz w:val="24"/>
          <w:szCs w:val="24"/>
          <w:lang w:val="uk-UA"/>
        </w:rPr>
        <w:t>.</w:t>
      </w:r>
      <w:r w:rsidRPr="00972AAE">
        <w:rPr>
          <w:rFonts w:cs="Times New Roman"/>
          <w:b/>
          <w:sz w:val="24"/>
          <w:szCs w:val="24"/>
          <w:lang w:val="uk-UA"/>
        </w:rPr>
        <w:t xml:space="preserve"> </w:t>
      </w:r>
      <w:r w:rsidRPr="00972AAE">
        <w:rPr>
          <w:rFonts w:cs="Times New Roman"/>
          <w:sz w:val="24"/>
          <w:szCs w:val="24"/>
          <w:lang w:val="uk-UA"/>
        </w:rPr>
        <w:t>Виробництво, споживання та експорт кукурудзи на зерно, тис т</w:t>
      </w:r>
    </w:p>
    <w:p w14:paraId="1D4B24E6" w14:textId="3D8D750F" w:rsidR="00FB3C4F" w:rsidRPr="00972AAE" w:rsidRDefault="00FB3C4F" w:rsidP="00F92C38">
      <w:pPr>
        <w:widowControl w:val="0"/>
        <w:tabs>
          <w:tab w:val="left" w:pos="567"/>
        </w:tabs>
        <w:spacing w:after="0" w:line="240" w:lineRule="auto"/>
        <w:jc w:val="both"/>
        <w:rPr>
          <w:rFonts w:cs="Times New Roman"/>
          <w:sz w:val="20"/>
          <w:szCs w:val="20"/>
          <w:lang w:val="uk-UA"/>
        </w:rPr>
      </w:pPr>
      <w:r w:rsidRPr="00C230B5">
        <w:rPr>
          <w:rFonts w:cs="Times New Roman"/>
          <w:b/>
          <w:sz w:val="20"/>
          <w:szCs w:val="20"/>
          <w:lang w:val="uk-UA"/>
        </w:rPr>
        <w:t>Джерело</w:t>
      </w:r>
      <w:r w:rsidR="00584EB2" w:rsidRPr="00C230B5">
        <w:rPr>
          <w:rFonts w:cs="Times New Roman"/>
          <w:b/>
          <w:sz w:val="20"/>
          <w:szCs w:val="20"/>
          <w:lang w:val="uk-UA"/>
        </w:rPr>
        <w:t>:</w:t>
      </w:r>
      <w:r w:rsidR="00B83C24" w:rsidRPr="00C230B5">
        <w:rPr>
          <w:rFonts w:cs="Times New Roman"/>
          <w:sz w:val="20"/>
          <w:szCs w:val="20"/>
          <w:lang w:val="uk-UA"/>
        </w:rPr>
        <w:t xml:space="preserve"> роз</w:t>
      </w:r>
      <w:r w:rsidR="009C6D46" w:rsidRPr="00C230B5">
        <w:rPr>
          <w:rFonts w:cs="Times New Roman"/>
          <w:sz w:val="20"/>
          <w:szCs w:val="20"/>
          <w:lang w:val="uk-UA"/>
        </w:rPr>
        <w:t>роблено</w:t>
      </w:r>
      <w:r w:rsidR="00B83C24" w:rsidRPr="00C230B5">
        <w:rPr>
          <w:rFonts w:cs="Times New Roman"/>
          <w:sz w:val="20"/>
          <w:szCs w:val="20"/>
          <w:lang w:val="uk-UA"/>
        </w:rPr>
        <w:t xml:space="preserve"> авторами</w:t>
      </w:r>
      <w:r w:rsidR="00B83C24" w:rsidRPr="00972AAE">
        <w:rPr>
          <w:rFonts w:cs="Times New Roman"/>
          <w:sz w:val="20"/>
          <w:szCs w:val="20"/>
          <w:lang w:val="uk-UA"/>
        </w:rPr>
        <w:t xml:space="preserve"> за даними </w:t>
      </w:r>
      <w:r w:rsidR="00D34104" w:rsidRPr="00D34104">
        <w:rPr>
          <w:rFonts w:cs="Times New Roman"/>
          <w:noProof/>
          <w:sz w:val="20"/>
          <w:szCs w:val="20"/>
          <w:lang w:val="uk-UA"/>
        </w:rPr>
        <w:t xml:space="preserve">State </w:t>
      </w:r>
      <w:r w:rsidR="00FD69AF">
        <w:rPr>
          <w:rFonts w:cs="Times New Roman"/>
          <w:noProof/>
          <w:sz w:val="20"/>
          <w:szCs w:val="20"/>
        </w:rPr>
        <w:t>s</w:t>
      </w:r>
      <w:r w:rsidR="00D34104" w:rsidRPr="00D34104">
        <w:rPr>
          <w:rFonts w:cs="Times New Roman"/>
          <w:noProof/>
          <w:sz w:val="20"/>
          <w:szCs w:val="20"/>
          <w:lang w:val="uk-UA"/>
        </w:rPr>
        <w:t xml:space="preserve">tatistics </w:t>
      </w:r>
      <w:r w:rsidR="00FD69AF">
        <w:rPr>
          <w:rFonts w:cs="Times New Roman"/>
          <w:noProof/>
          <w:sz w:val="20"/>
          <w:szCs w:val="20"/>
        </w:rPr>
        <w:t>s</w:t>
      </w:r>
      <w:r w:rsidR="00D34104" w:rsidRPr="00D34104">
        <w:rPr>
          <w:rFonts w:cs="Times New Roman"/>
          <w:noProof/>
          <w:sz w:val="20"/>
          <w:szCs w:val="20"/>
          <w:lang w:val="uk-UA"/>
        </w:rPr>
        <w:t>ervice of Ukraine</w:t>
      </w:r>
      <w:r w:rsidR="00D34104">
        <w:rPr>
          <w:rFonts w:cs="Times New Roman"/>
          <w:noProof/>
          <w:sz w:val="20"/>
          <w:szCs w:val="20"/>
          <w:lang w:val="uk-UA"/>
        </w:rPr>
        <w:t xml:space="preserve"> </w:t>
      </w:r>
      <w:r w:rsidR="00DE2725">
        <w:rPr>
          <w:rFonts w:cs="Times New Roman"/>
          <w:noProof/>
          <w:sz w:val="20"/>
          <w:szCs w:val="20"/>
          <w:lang w:val="uk-UA"/>
        </w:rPr>
        <w:t>(</w:t>
      </w:r>
      <w:r w:rsidR="00B83C24" w:rsidRPr="00972AAE">
        <w:rPr>
          <w:rFonts w:cs="Times New Roman"/>
          <w:noProof/>
          <w:sz w:val="20"/>
          <w:szCs w:val="20"/>
          <w:lang w:val="uk-UA"/>
        </w:rPr>
        <w:t xml:space="preserve">n.d.), United States </w:t>
      </w:r>
      <w:r w:rsidR="00DE2725">
        <w:rPr>
          <w:rFonts w:cs="Times New Roman"/>
          <w:noProof/>
          <w:sz w:val="20"/>
          <w:szCs w:val="20"/>
        </w:rPr>
        <w:t>d</w:t>
      </w:r>
      <w:r w:rsidR="00B83C24" w:rsidRPr="00972AAE">
        <w:rPr>
          <w:rFonts w:cs="Times New Roman"/>
          <w:noProof/>
          <w:sz w:val="20"/>
          <w:szCs w:val="20"/>
          <w:lang w:val="uk-UA"/>
        </w:rPr>
        <w:t>epartment</w:t>
      </w:r>
      <w:r w:rsidR="00FD69AF">
        <w:rPr>
          <w:rFonts w:cs="Times New Roman"/>
          <w:noProof/>
          <w:sz w:val="20"/>
          <w:szCs w:val="20"/>
        </w:rPr>
        <w:t xml:space="preserve">… </w:t>
      </w:r>
      <w:r w:rsidR="00DE2725">
        <w:rPr>
          <w:rFonts w:cs="Times New Roman"/>
          <w:noProof/>
          <w:sz w:val="20"/>
          <w:szCs w:val="20"/>
          <w:lang w:val="uk-UA"/>
        </w:rPr>
        <w:t>(</w:t>
      </w:r>
      <w:r w:rsidR="00B83C24" w:rsidRPr="00972AAE">
        <w:rPr>
          <w:rFonts w:cs="Times New Roman"/>
          <w:noProof/>
          <w:sz w:val="20"/>
          <w:szCs w:val="20"/>
          <w:lang w:val="uk-UA"/>
        </w:rPr>
        <w:t>n.d.)</w:t>
      </w:r>
      <w:r w:rsidRPr="00972AAE">
        <w:rPr>
          <w:rFonts w:cs="Times New Roman"/>
          <w:sz w:val="20"/>
          <w:szCs w:val="20"/>
          <w:lang w:val="uk-UA"/>
        </w:rPr>
        <w:t xml:space="preserve"> </w:t>
      </w:r>
    </w:p>
    <w:p w14:paraId="66D35582" w14:textId="77777777" w:rsidR="00FB3C4F" w:rsidRPr="00972AAE" w:rsidRDefault="00FB3C4F" w:rsidP="00F92C38">
      <w:pPr>
        <w:widowControl w:val="0"/>
        <w:spacing w:after="0" w:line="240" w:lineRule="auto"/>
        <w:jc w:val="both"/>
        <w:rPr>
          <w:rFonts w:cs="Times New Roman"/>
          <w:sz w:val="24"/>
          <w:szCs w:val="24"/>
          <w:lang w:val="uk-UA"/>
        </w:rPr>
      </w:pPr>
    </w:p>
    <w:p w14:paraId="59BFB1FC" w14:textId="6DADA2DE" w:rsidR="009E2D5B" w:rsidRDefault="009E2D5B" w:rsidP="009E2D5B">
      <w:pPr>
        <w:widowControl w:val="0"/>
        <w:spacing w:after="0" w:line="240" w:lineRule="auto"/>
        <w:ind w:firstLine="567"/>
        <w:jc w:val="both"/>
        <w:rPr>
          <w:rFonts w:cs="Times New Roman"/>
          <w:sz w:val="24"/>
          <w:szCs w:val="24"/>
          <w:lang w:val="uk-UA"/>
        </w:rPr>
      </w:pPr>
      <w:r>
        <w:rPr>
          <w:rFonts w:cs="Times New Roman"/>
          <w:sz w:val="24"/>
          <w:szCs w:val="24"/>
          <w:lang w:val="uk-UA"/>
        </w:rPr>
        <w:t>Порушення</w:t>
      </w:r>
      <w:r w:rsidR="00DA18AB" w:rsidRPr="00972AAE">
        <w:rPr>
          <w:rFonts w:cs="Times New Roman"/>
          <w:sz w:val="24"/>
          <w:szCs w:val="24"/>
          <w:lang w:val="uk-UA"/>
        </w:rPr>
        <w:t xml:space="preserve"> логістики, проблеми з вивезенням, блокування морських портів, окупація товарних зон виробництва </w:t>
      </w:r>
      <w:r>
        <w:rPr>
          <w:rFonts w:cs="Times New Roman"/>
          <w:sz w:val="24"/>
          <w:szCs w:val="24"/>
          <w:lang w:val="uk-UA"/>
        </w:rPr>
        <w:t xml:space="preserve">– це </w:t>
      </w:r>
      <w:r w:rsidR="00DA18AB" w:rsidRPr="00972AAE">
        <w:rPr>
          <w:rFonts w:cs="Times New Roman"/>
          <w:sz w:val="24"/>
          <w:szCs w:val="24"/>
          <w:lang w:val="uk-UA"/>
        </w:rPr>
        <w:t>основні причини дестабілізації зернового сектору у 2022 р.</w:t>
      </w:r>
      <w:r>
        <w:rPr>
          <w:rFonts w:cs="Times New Roman"/>
          <w:sz w:val="24"/>
          <w:szCs w:val="24"/>
          <w:lang w:val="uk-UA"/>
        </w:rPr>
        <w:t xml:space="preserve"> </w:t>
      </w:r>
    </w:p>
    <w:p w14:paraId="7AA35EED" w14:textId="398B128B" w:rsidR="00FB3C4F" w:rsidRPr="00972AAE" w:rsidRDefault="00DA18AB" w:rsidP="00627ACF">
      <w:pPr>
        <w:widowControl w:val="0"/>
        <w:spacing w:after="0" w:line="240" w:lineRule="auto"/>
        <w:ind w:firstLine="567"/>
        <w:jc w:val="both"/>
        <w:rPr>
          <w:rFonts w:cs="Times New Roman"/>
          <w:sz w:val="24"/>
          <w:szCs w:val="24"/>
          <w:lang w:val="uk-UA"/>
        </w:rPr>
      </w:pPr>
      <w:r w:rsidRPr="00972AAE">
        <w:rPr>
          <w:rFonts w:cs="Times New Roman"/>
          <w:sz w:val="24"/>
          <w:szCs w:val="24"/>
          <w:lang w:val="uk-UA"/>
        </w:rPr>
        <w:t>За</w:t>
      </w:r>
      <w:r w:rsidR="00B9792E">
        <w:rPr>
          <w:rFonts w:cs="Times New Roman"/>
          <w:sz w:val="24"/>
          <w:szCs w:val="24"/>
          <w:lang w:val="uk-UA"/>
        </w:rPr>
        <w:t>галом, за</w:t>
      </w:r>
      <w:r w:rsidRPr="00972AAE">
        <w:rPr>
          <w:rFonts w:cs="Times New Roman"/>
          <w:sz w:val="24"/>
          <w:szCs w:val="24"/>
          <w:lang w:val="uk-UA"/>
        </w:rPr>
        <w:t xml:space="preserve"> роки незалежності набула розвитку </w:t>
      </w:r>
      <w:proofErr w:type="spellStart"/>
      <w:r w:rsidRPr="00972AAE">
        <w:rPr>
          <w:rFonts w:cs="Times New Roman"/>
          <w:sz w:val="24"/>
          <w:szCs w:val="24"/>
          <w:lang w:val="uk-UA"/>
        </w:rPr>
        <w:t>олійно</w:t>
      </w:r>
      <w:proofErr w:type="spellEnd"/>
      <w:r w:rsidRPr="00972AAE">
        <w:rPr>
          <w:rFonts w:cs="Times New Roman"/>
          <w:sz w:val="24"/>
          <w:szCs w:val="24"/>
          <w:lang w:val="uk-UA"/>
        </w:rPr>
        <w:t xml:space="preserve">-жирова галузь, </w:t>
      </w:r>
      <w:r w:rsidR="00840DEF" w:rsidRPr="00972AAE">
        <w:rPr>
          <w:rFonts w:cs="Times New Roman"/>
          <w:sz w:val="24"/>
          <w:szCs w:val="24"/>
          <w:lang w:val="uk-UA"/>
        </w:rPr>
        <w:t xml:space="preserve">де </w:t>
      </w:r>
      <w:r w:rsidRPr="00972AAE">
        <w:rPr>
          <w:rFonts w:cs="Times New Roman"/>
          <w:sz w:val="24"/>
          <w:szCs w:val="24"/>
          <w:lang w:val="uk-UA"/>
        </w:rPr>
        <w:t>поряд з традиційною культурою соняшник</w:t>
      </w:r>
      <w:r w:rsidR="00840DEF" w:rsidRPr="00972AAE">
        <w:rPr>
          <w:rFonts w:cs="Times New Roman"/>
          <w:sz w:val="24"/>
          <w:szCs w:val="24"/>
          <w:lang w:val="uk-UA"/>
        </w:rPr>
        <w:t>а</w:t>
      </w:r>
      <w:r w:rsidRPr="00972AAE">
        <w:rPr>
          <w:rFonts w:cs="Times New Roman"/>
          <w:sz w:val="24"/>
          <w:szCs w:val="24"/>
          <w:lang w:val="uk-UA"/>
        </w:rPr>
        <w:t xml:space="preserve">, розвивається виробництво соєвих бобів та ріпаку. </w:t>
      </w:r>
      <w:r w:rsidR="00FB3C4F" w:rsidRPr="00972AAE">
        <w:rPr>
          <w:rFonts w:cs="Times New Roman"/>
          <w:sz w:val="24"/>
          <w:szCs w:val="24"/>
          <w:lang w:val="uk-UA"/>
        </w:rPr>
        <w:t xml:space="preserve">Нарощування потенціалу виробництва даних культур відбулося за рахунок розширення посівних площ та підвищення врожайності. Для економіки </w:t>
      </w:r>
      <w:r w:rsidR="009E2D5B">
        <w:rPr>
          <w:rFonts w:cs="Times New Roman"/>
          <w:sz w:val="24"/>
          <w:szCs w:val="24"/>
          <w:lang w:val="uk-UA"/>
        </w:rPr>
        <w:t xml:space="preserve">України </w:t>
      </w:r>
      <w:r w:rsidR="00FB3C4F" w:rsidRPr="00972AAE">
        <w:rPr>
          <w:rFonts w:cs="Times New Roman"/>
          <w:sz w:val="24"/>
          <w:szCs w:val="24"/>
          <w:lang w:val="uk-UA"/>
        </w:rPr>
        <w:t>дані культури мають стратегічне значення як продовольчі (олія)</w:t>
      </w:r>
      <w:r w:rsidR="00840DEF" w:rsidRPr="00972AAE">
        <w:rPr>
          <w:rFonts w:cs="Times New Roman"/>
          <w:sz w:val="24"/>
          <w:szCs w:val="24"/>
          <w:lang w:val="uk-UA"/>
        </w:rPr>
        <w:t>,</w:t>
      </w:r>
      <w:r w:rsidR="00FB3C4F" w:rsidRPr="00972AAE">
        <w:rPr>
          <w:rFonts w:cs="Times New Roman"/>
          <w:sz w:val="24"/>
          <w:szCs w:val="24"/>
          <w:lang w:val="uk-UA"/>
        </w:rPr>
        <w:t xml:space="preserve"> так і кормові культури (шрот, макуха).Український соняшник, шрот та олія користуються попитом на світовому ринку та формують значну частину балансу кормового білку на європейському ринку. Значення білково-олійних культур як найважливішого джерела рослинного білка й олії збільшується у зв`язку з ростом народонаселення, при формуванні продовольчих ресурсів, повноцінного харчування, поліпшення здоров`я і продовження життя людини. Країни ЄС імпортують до 14 млн. т соєвих бобів і 18,3 млн. т соєвого шроту з США, Бразилії, Канади, Парагваю. Україна забезпечує країни ЄС на 37% насінням ріпаку, на 73% соняшниковим шротом та на 28% ріпаковою олією</w:t>
      </w:r>
      <w:r w:rsidR="00B83C24" w:rsidRPr="00972AAE">
        <w:rPr>
          <w:rFonts w:cs="Times New Roman"/>
          <w:sz w:val="24"/>
          <w:szCs w:val="24"/>
          <w:lang w:val="uk-UA"/>
        </w:rPr>
        <w:t>.</w:t>
      </w:r>
      <w:r w:rsidR="00B83C24" w:rsidRPr="00972AAE">
        <w:rPr>
          <w:rFonts w:eastAsia="Calibri" w:cs="Times New Roman"/>
          <w:sz w:val="24"/>
          <w:szCs w:val="24"/>
          <w:lang w:val="uk-UA"/>
        </w:rPr>
        <w:t xml:space="preserve"> </w:t>
      </w:r>
      <w:r w:rsidR="00FB3C4F" w:rsidRPr="00972AAE">
        <w:rPr>
          <w:rFonts w:cs="Times New Roman"/>
          <w:sz w:val="24"/>
          <w:szCs w:val="24"/>
          <w:lang w:val="uk-UA"/>
        </w:rPr>
        <w:t xml:space="preserve">Використання шротів білково-олійних культур у годівлі тварин і птиці </w:t>
      </w:r>
      <w:r w:rsidR="004F5851" w:rsidRPr="00972AAE">
        <w:rPr>
          <w:rFonts w:cs="Times New Roman"/>
          <w:sz w:val="24"/>
          <w:szCs w:val="24"/>
          <w:lang w:val="uk-UA"/>
        </w:rPr>
        <w:t>–</w:t>
      </w:r>
      <w:r w:rsidR="00FB3C4F" w:rsidRPr="00972AAE">
        <w:rPr>
          <w:rFonts w:cs="Times New Roman"/>
          <w:sz w:val="24"/>
          <w:szCs w:val="24"/>
          <w:lang w:val="uk-UA"/>
        </w:rPr>
        <w:t xml:space="preserve"> це нова епоха, головний і стратегічний напрям у постачанні </w:t>
      </w:r>
      <w:proofErr w:type="spellStart"/>
      <w:r w:rsidR="00FB3C4F" w:rsidRPr="00972AAE">
        <w:rPr>
          <w:rFonts w:cs="Times New Roman"/>
          <w:sz w:val="24"/>
          <w:szCs w:val="24"/>
          <w:lang w:val="uk-UA"/>
        </w:rPr>
        <w:t>високопротеїнових</w:t>
      </w:r>
      <w:proofErr w:type="spellEnd"/>
      <w:r w:rsidR="00FB3C4F" w:rsidRPr="00972AAE">
        <w:rPr>
          <w:rFonts w:cs="Times New Roman"/>
          <w:sz w:val="24"/>
          <w:szCs w:val="24"/>
          <w:lang w:val="uk-UA"/>
        </w:rPr>
        <w:t xml:space="preserve"> кормів, забезпеченні повноцінної годівлі і зростання їхньої продуктивності</w:t>
      </w:r>
      <w:r w:rsidR="00B83C24" w:rsidRPr="00972AAE">
        <w:rPr>
          <w:rFonts w:cs="Times New Roman"/>
          <w:sz w:val="24"/>
          <w:szCs w:val="24"/>
          <w:lang w:val="uk-UA"/>
        </w:rPr>
        <w:t xml:space="preserve"> (</w:t>
      </w:r>
      <w:proofErr w:type="spellStart"/>
      <w:r w:rsidR="00B83C24" w:rsidRPr="00972AAE">
        <w:rPr>
          <w:rFonts w:eastAsia="Calibri" w:cs="Times New Roman"/>
          <w:sz w:val="24"/>
          <w:szCs w:val="24"/>
        </w:rPr>
        <w:t>Petrychenko</w:t>
      </w:r>
      <w:proofErr w:type="spellEnd"/>
      <w:r w:rsidR="00B83C24" w:rsidRPr="00972AAE">
        <w:rPr>
          <w:rFonts w:eastAsia="Calibri" w:cs="Times New Roman"/>
          <w:sz w:val="24"/>
          <w:szCs w:val="24"/>
          <w:lang w:val="uk-UA"/>
        </w:rPr>
        <w:t xml:space="preserve"> </w:t>
      </w:r>
      <w:r w:rsidR="0015269E" w:rsidRPr="0015269E">
        <w:rPr>
          <w:rFonts w:eastAsia="Calibri" w:cs="Times New Roman"/>
          <w:i/>
          <w:iCs/>
          <w:sz w:val="24"/>
          <w:szCs w:val="24"/>
        </w:rPr>
        <w:t>et</w:t>
      </w:r>
      <w:r w:rsidR="0015269E" w:rsidRPr="0015269E">
        <w:rPr>
          <w:rFonts w:eastAsia="Calibri" w:cs="Times New Roman"/>
          <w:i/>
          <w:iCs/>
          <w:sz w:val="24"/>
          <w:szCs w:val="24"/>
          <w:lang w:val="uk-UA"/>
        </w:rPr>
        <w:t xml:space="preserve"> </w:t>
      </w:r>
      <w:r w:rsidR="0015269E" w:rsidRPr="0015269E">
        <w:rPr>
          <w:rFonts w:eastAsia="Calibri" w:cs="Times New Roman"/>
          <w:i/>
          <w:iCs/>
          <w:sz w:val="24"/>
          <w:szCs w:val="24"/>
        </w:rPr>
        <w:t>al</w:t>
      </w:r>
      <w:r w:rsidR="0015269E" w:rsidRPr="0015269E">
        <w:rPr>
          <w:rFonts w:eastAsia="Calibri" w:cs="Times New Roman"/>
          <w:sz w:val="24"/>
          <w:szCs w:val="24"/>
          <w:lang w:val="uk-UA"/>
        </w:rPr>
        <w:t xml:space="preserve">., </w:t>
      </w:r>
      <w:r w:rsidR="00B83C24" w:rsidRPr="00972AAE">
        <w:rPr>
          <w:rFonts w:eastAsia="Calibri" w:cs="Times New Roman"/>
          <w:sz w:val="24"/>
          <w:szCs w:val="24"/>
          <w:lang w:val="uk-UA"/>
        </w:rPr>
        <w:t>2021)</w:t>
      </w:r>
      <w:r w:rsidR="004F5851" w:rsidRPr="00972AAE">
        <w:rPr>
          <w:rFonts w:cs="Times New Roman"/>
          <w:sz w:val="24"/>
          <w:szCs w:val="24"/>
          <w:lang w:val="uk-UA"/>
        </w:rPr>
        <w:t xml:space="preserve">. </w:t>
      </w:r>
      <w:r w:rsidR="00FB3C4F" w:rsidRPr="00972AAE">
        <w:rPr>
          <w:rFonts w:cs="Times New Roman"/>
          <w:sz w:val="24"/>
          <w:szCs w:val="24"/>
          <w:lang w:val="uk-UA"/>
        </w:rPr>
        <w:t>У структурі світового виробництва шротів соєвий шрот становить 68,4% усіх шротів. Соєвий шрот відрізняється від інших високобілкових інгредієнтів збалансованістю амінокислотного складу, має особливості згодовування, ще маловідомі в Україні. За кормовими перевагами соєвий шрот перевищує всі інші рослинні джерела протеїну, має найвищу поживну цінність, найширше використання в годівлі, придатний для всіх видів тварин, птиці й риб.</w:t>
      </w:r>
    </w:p>
    <w:p w14:paraId="687D9757" w14:textId="2262FE41" w:rsidR="00584EB2" w:rsidRPr="00972AAE" w:rsidRDefault="00FB3C4F" w:rsidP="00584EB2">
      <w:pPr>
        <w:pStyle w:val="ab"/>
        <w:widowControl w:val="0"/>
        <w:spacing w:before="0" w:beforeAutospacing="0" w:after="0" w:afterAutospacing="0"/>
        <w:ind w:firstLine="567"/>
        <w:jc w:val="both"/>
        <w:rPr>
          <w:lang w:val="uk-UA"/>
        </w:rPr>
      </w:pPr>
      <w:r w:rsidRPr="00972AAE">
        <w:rPr>
          <w:lang w:val="uk-UA"/>
        </w:rPr>
        <w:t xml:space="preserve">Використання соняшникового та ріпакового шротів у раціонах годівлі корів, що призводить до збільшення вмісту протеїну, сприяє підсиленню обмінних </w:t>
      </w:r>
      <w:r w:rsidRPr="00174545">
        <w:rPr>
          <w:lang w:val="uk-UA"/>
        </w:rPr>
        <w:t xml:space="preserve">процесів в організмі тварин, покращується їх фізіологічний стан та підвищує молочну продуктивність. Практика використання цих видів шротів досить поширена в європейських </w:t>
      </w:r>
      <w:r w:rsidRPr="00C230B5">
        <w:rPr>
          <w:lang w:val="uk-UA"/>
        </w:rPr>
        <w:t>країнах</w:t>
      </w:r>
      <w:r w:rsidR="00760A87" w:rsidRPr="00C230B5">
        <w:rPr>
          <w:lang w:val="uk-UA"/>
        </w:rPr>
        <w:t xml:space="preserve"> (</w:t>
      </w:r>
      <w:r w:rsidR="00760A87" w:rsidRPr="00C230B5">
        <w:t>European</w:t>
      </w:r>
      <w:r w:rsidR="00760A87" w:rsidRPr="00C230B5">
        <w:rPr>
          <w:lang w:val="uk-UA"/>
        </w:rPr>
        <w:t xml:space="preserve"> </w:t>
      </w:r>
      <w:r w:rsidR="00760A87" w:rsidRPr="00C230B5">
        <w:t>Union</w:t>
      </w:r>
      <w:r w:rsidR="00760A87" w:rsidRPr="00C230B5">
        <w:rPr>
          <w:lang w:val="uk-UA"/>
        </w:rPr>
        <w:t>,</w:t>
      </w:r>
      <w:r w:rsidR="00760A87" w:rsidRPr="00C230B5">
        <w:rPr>
          <w:shd w:val="clear" w:color="auto" w:fill="FFFFFF"/>
          <w:lang w:val="uk-UA"/>
        </w:rPr>
        <w:t xml:space="preserve"> </w:t>
      </w:r>
      <w:r w:rsidR="00760A87" w:rsidRPr="00C230B5">
        <w:rPr>
          <w:shd w:val="clear" w:color="auto" w:fill="FFFFFF"/>
        </w:rPr>
        <w:t>n</w:t>
      </w:r>
      <w:r w:rsidR="00760A87" w:rsidRPr="00C230B5">
        <w:rPr>
          <w:shd w:val="clear" w:color="auto" w:fill="FFFFFF"/>
          <w:lang w:val="uk-UA"/>
        </w:rPr>
        <w:t>.</w:t>
      </w:r>
      <w:r w:rsidR="00760A87" w:rsidRPr="00C230B5">
        <w:rPr>
          <w:shd w:val="clear" w:color="auto" w:fill="FFFFFF"/>
        </w:rPr>
        <w:t>d</w:t>
      </w:r>
      <w:r w:rsidR="00760A87" w:rsidRPr="00C230B5">
        <w:rPr>
          <w:shd w:val="clear" w:color="auto" w:fill="FFFFFF"/>
          <w:lang w:val="uk-UA"/>
        </w:rPr>
        <w:t>.).</w:t>
      </w:r>
      <w:r w:rsidR="00760A87" w:rsidRPr="00174545">
        <w:rPr>
          <w:shd w:val="clear" w:color="auto" w:fill="FFFFFF"/>
          <w:lang w:val="uk-UA"/>
        </w:rPr>
        <w:t xml:space="preserve"> </w:t>
      </w:r>
      <w:r w:rsidRPr="00174545">
        <w:rPr>
          <w:lang w:val="uk-UA"/>
        </w:rPr>
        <w:t>Попередньо оцінено, що експорт соняшникового шроту з України в 2022/2023 МР складе</w:t>
      </w:r>
      <w:r w:rsidRPr="00972AAE">
        <w:rPr>
          <w:lang w:val="uk-UA"/>
        </w:rPr>
        <w:t xml:space="preserve"> 77,5% від валового виробництва, що на 4,1% більше рівня 2021/2022 МР (</w:t>
      </w:r>
      <w:r w:rsidR="00627ACF">
        <w:t>Т</w:t>
      </w:r>
      <w:proofErr w:type="spellStart"/>
      <w:r w:rsidRPr="00972AAE">
        <w:rPr>
          <w:lang w:val="uk-UA"/>
        </w:rPr>
        <w:t>абл</w:t>
      </w:r>
      <w:proofErr w:type="spellEnd"/>
      <w:r w:rsidRPr="00972AAE">
        <w:rPr>
          <w:lang w:val="uk-UA"/>
        </w:rPr>
        <w:t>.</w:t>
      </w:r>
      <w:r w:rsidR="00ED23CE" w:rsidRPr="00972AAE">
        <w:rPr>
          <w:lang w:val="uk-UA"/>
        </w:rPr>
        <w:t xml:space="preserve"> </w:t>
      </w:r>
      <w:r w:rsidR="00840DEF" w:rsidRPr="00972AAE">
        <w:rPr>
          <w:lang w:val="uk-UA"/>
        </w:rPr>
        <w:t>2</w:t>
      </w:r>
      <w:r w:rsidRPr="00972AAE">
        <w:rPr>
          <w:lang w:val="uk-UA"/>
        </w:rPr>
        <w:t xml:space="preserve">). </w:t>
      </w:r>
    </w:p>
    <w:p w14:paraId="3523DE84" w14:textId="77777777" w:rsidR="00FB3C4F" w:rsidRPr="00972AAE" w:rsidRDefault="00FB3C4F" w:rsidP="00584EB2">
      <w:pPr>
        <w:widowControl w:val="0"/>
        <w:spacing w:after="0" w:line="240" w:lineRule="auto"/>
        <w:jc w:val="both"/>
        <w:rPr>
          <w:rFonts w:cs="Times New Roman"/>
          <w:sz w:val="24"/>
          <w:szCs w:val="24"/>
          <w:lang w:val="uk-UA"/>
        </w:rPr>
      </w:pPr>
      <w:r w:rsidRPr="00972AAE">
        <w:rPr>
          <w:rFonts w:cs="Times New Roman"/>
          <w:b/>
          <w:sz w:val="24"/>
          <w:szCs w:val="24"/>
          <w:lang w:val="uk-UA"/>
        </w:rPr>
        <w:t xml:space="preserve">Таблиця </w:t>
      </w:r>
      <w:r w:rsidR="00840DEF" w:rsidRPr="00972AAE">
        <w:rPr>
          <w:rFonts w:cs="Times New Roman"/>
          <w:b/>
          <w:sz w:val="24"/>
          <w:szCs w:val="24"/>
          <w:lang w:val="uk-UA"/>
        </w:rPr>
        <w:t>2</w:t>
      </w:r>
      <w:r w:rsidR="00ED23CE" w:rsidRPr="00972AAE">
        <w:rPr>
          <w:rFonts w:cs="Times New Roman"/>
          <w:b/>
          <w:sz w:val="24"/>
          <w:szCs w:val="24"/>
          <w:lang w:val="uk-UA"/>
        </w:rPr>
        <w:t>.</w:t>
      </w:r>
      <w:r w:rsidRPr="00972AAE">
        <w:rPr>
          <w:rFonts w:cs="Times New Roman"/>
          <w:b/>
          <w:sz w:val="24"/>
          <w:szCs w:val="24"/>
          <w:lang w:val="uk-UA"/>
        </w:rPr>
        <w:t xml:space="preserve"> </w:t>
      </w:r>
      <w:r w:rsidRPr="00972AAE">
        <w:rPr>
          <w:rFonts w:cs="Times New Roman"/>
          <w:sz w:val="24"/>
          <w:szCs w:val="24"/>
          <w:lang w:val="uk-UA"/>
        </w:rPr>
        <w:t>Виробництво, споживання та експорт соняшникового шроту, тис.</w:t>
      </w:r>
      <w:r w:rsidR="00ED23CE" w:rsidRPr="00972AAE">
        <w:rPr>
          <w:rFonts w:cs="Times New Roman"/>
          <w:sz w:val="24"/>
          <w:szCs w:val="24"/>
          <w:lang w:val="uk-UA"/>
        </w:rPr>
        <w:t xml:space="preserve"> т</w:t>
      </w:r>
    </w:p>
    <w:tbl>
      <w:tblPr>
        <w:tblW w:w="5000" w:type="pct"/>
        <w:jc w:val="center"/>
        <w:tblCellMar>
          <w:left w:w="0" w:type="dxa"/>
          <w:right w:w="0" w:type="dxa"/>
        </w:tblCellMar>
        <w:tblLook w:val="04A0" w:firstRow="1" w:lastRow="0" w:firstColumn="1" w:lastColumn="0" w:noHBand="0" w:noVBand="1"/>
      </w:tblPr>
      <w:tblGrid>
        <w:gridCol w:w="2640"/>
        <w:gridCol w:w="1649"/>
        <w:gridCol w:w="1807"/>
        <w:gridCol w:w="1807"/>
        <w:gridCol w:w="2049"/>
      </w:tblGrid>
      <w:tr w:rsidR="00FB3C4F" w:rsidRPr="00584EB2" w14:paraId="304AB9B3" w14:textId="77777777" w:rsidTr="00584EB2">
        <w:trPr>
          <w:trHeight w:val="20"/>
          <w:jc w:val="center"/>
        </w:trPr>
        <w:tc>
          <w:tcPr>
            <w:tcW w:w="2564" w:type="dxa"/>
            <w:vMerge w:val="restart"/>
            <w:tcBorders>
              <w:top w:val="single" w:sz="8" w:space="0" w:color="000000"/>
              <w:left w:val="single" w:sz="8" w:space="0" w:color="000000"/>
              <w:right w:val="single" w:sz="8" w:space="0" w:color="000000"/>
            </w:tcBorders>
            <w:shd w:val="clear" w:color="auto" w:fill="auto"/>
            <w:tcMar>
              <w:top w:w="12" w:type="dxa"/>
              <w:left w:w="12" w:type="dxa"/>
              <w:bottom w:w="0" w:type="dxa"/>
              <w:right w:w="12" w:type="dxa"/>
            </w:tcMar>
            <w:vAlign w:val="center"/>
            <w:hideMark/>
          </w:tcPr>
          <w:p w14:paraId="3C1C35BC"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lastRenderedPageBreak/>
              <w:t>Рік</w:t>
            </w:r>
          </w:p>
        </w:tc>
        <w:tc>
          <w:tcPr>
            <w:tcW w:w="5109" w:type="dxa"/>
            <w:gridSpan w:val="3"/>
            <w:tcBorders>
              <w:top w:val="single" w:sz="8" w:space="0" w:color="000000"/>
              <w:left w:val="single" w:sz="8" w:space="0" w:color="000000"/>
              <w:bottom w:val="single" w:sz="8" w:space="0" w:color="000000"/>
              <w:right w:val="single" w:sz="8" w:space="0" w:color="000000"/>
            </w:tcBorders>
            <w:vAlign w:val="center"/>
          </w:tcPr>
          <w:p w14:paraId="21464796"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Шрот соняшниковий</w:t>
            </w:r>
          </w:p>
        </w:tc>
        <w:tc>
          <w:tcPr>
            <w:tcW w:w="1989" w:type="dxa"/>
            <w:vMerge w:val="restart"/>
            <w:tcBorders>
              <w:top w:val="single" w:sz="8" w:space="0" w:color="000000"/>
              <w:left w:val="single" w:sz="8" w:space="0" w:color="000000"/>
              <w:right w:val="single" w:sz="8" w:space="0" w:color="000000"/>
            </w:tcBorders>
            <w:shd w:val="clear" w:color="auto" w:fill="auto"/>
            <w:tcMar>
              <w:top w:w="12" w:type="dxa"/>
              <w:left w:w="12" w:type="dxa"/>
              <w:bottom w:w="0" w:type="dxa"/>
              <w:right w:w="12" w:type="dxa"/>
            </w:tcMar>
            <w:vAlign w:val="center"/>
          </w:tcPr>
          <w:p w14:paraId="20351A9D"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Частка експорту у виробництві,%</w:t>
            </w:r>
          </w:p>
        </w:tc>
      </w:tr>
      <w:tr w:rsidR="00FB3C4F" w:rsidRPr="00584EB2" w14:paraId="319B6C39" w14:textId="77777777" w:rsidTr="00584EB2">
        <w:trPr>
          <w:trHeight w:val="20"/>
          <w:jc w:val="center"/>
        </w:trPr>
        <w:tc>
          <w:tcPr>
            <w:tcW w:w="2564" w:type="dxa"/>
            <w:vMerge/>
            <w:tcBorders>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DC2D880" w14:textId="77777777" w:rsidR="00FB3C4F" w:rsidRPr="00584EB2" w:rsidRDefault="00FB3C4F" w:rsidP="00584EB2">
            <w:pPr>
              <w:widowControl w:val="0"/>
              <w:spacing w:after="0" w:line="240" w:lineRule="auto"/>
              <w:jc w:val="center"/>
              <w:rPr>
                <w:rFonts w:cs="Times New Roman"/>
                <w:bCs/>
                <w:sz w:val="20"/>
                <w:szCs w:val="20"/>
                <w:lang w:val="uk-UA"/>
              </w:rPr>
            </w:pP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6F8837C"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Виробництво</w:t>
            </w:r>
          </w:p>
        </w:tc>
        <w:tc>
          <w:tcPr>
            <w:tcW w:w="1754" w:type="dxa"/>
            <w:tcBorders>
              <w:top w:val="single" w:sz="8" w:space="0" w:color="000000"/>
              <w:left w:val="single" w:sz="8" w:space="0" w:color="000000"/>
              <w:bottom w:val="single" w:sz="8" w:space="0" w:color="000000"/>
              <w:right w:val="single" w:sz="8" w:space="0" w:color="000000"/>
            </w:tcBorders>
            <w:vAlign w:val="center"/>
          </w:tcPr>
          <w:p w14:paraId="36D915D9"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Внутрішнє споживання</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127EB97"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Експорт</w:t>
            </w:r>
          </w:p>
        </w:tc>
        <w:tc>
          <w:tcPr>
            <w:tcW w:w="1989" w:type="dxa"/>
            <w:vMerge/>
            <w:tcBorders>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385DDD1" w14:textId="77777777" w:rsidR="00FB3C4F" w:rsidRPr="00584EB2" w:rsidRDefault="00FB3C4F" w:rsidP="00584EB2">
            <w:pPr>
              <w:widowControl w:val="0"/>
              <w:spacing w:after="0" w:line="240" w:lineRule="auto"/>
              <w:jc w:val="center"/>
              <w:rPr>
                <w:rFonts w:cs="Times New Roman"/>
                <w:bCs/>
                <w:sz w:val="20"/>
                <w:szCs w:val="20"/>
                <w:lang w:val="uk-UA"/>
              </w:rPr>
            </w:pPr>
          </w:p>
        </w:tc>
      </w:tr>
      <w:tr w:rsidR="00972AAE" w:rsidRPr="00584EB2" w14:paraId="5D771DC7"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93A39F"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2010/2011</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4F8C73A"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3296</w:t>
            </w:r>
          </w:p>
        </w:tc>
        <w:tc>
          <w:tcPr>
            <w:tcW w:w="1754" w:type="dxa"/>
            <w:tcBorders>
              <w:top w:val="single" w:sz="8" w:space="0" w:color="000000"/>
              <w:left w:val="single" w:sz="8" w:space="0" w:color="000000"/>
              <w:bottom w:val="single" w:sz="8" w:space="0" w:color="000000"/>
              <w:right w:val="single" w:sz="8" w:space="0" w:color="000000"/>
            </w:tcBorders>
            <w:vAlign w:val="center"/>
          </w:tcPr>
          <w:p w14:paraId="36FFEC5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390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31996A7"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2927</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7B5331F"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88,8</w:t>
            </w:r>
          </w:p>
        </w:tc>
      </w:tr>
      <w:tr w:rsidR="00972AAE" w:rsidRPr="00584EB2" w14:paraId="5289D177"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BE3C4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2015/2016</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61A3EBD"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4811</w:t>
            </w:r>
          </w:p>
        </w:tc>
        <w:tc>
          <w:tcPr>
            <w:tcW w:w="1754" w:type="dxa"/>
            <w:tcBorders>
              <w:top w:val="single" w:sz="8" w:space="0" w:color="000000"/>
              <w:left w:val="single" w:sz="8" w:space="0" w:color="000000"/>
              <w:bottom w:val="single" w:sz="8" w:space="0" w:color="000000"/>
              <w:right w:val="single" w:sz="8" w:space="0" w:color="000000"/>
            </w:tcBorders>
            <w:vAlign w:val="center"/>
          </w:tcPr>
          <w:p w14:paraId="77E5AA2E"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1000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0BE9887"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3817</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AEE499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79,3</w:t>
            </w:r>
          </w:p>
        </w:tc>
      </w:tr>
      <w:tr w:rsidR="00972AAE" w:rsidRPr="00584EB2" w14:paraId="64977108"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C359149"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2016/2017</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E1342D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6030</w:t>
            </w:r>
          </w:p>
        </w:tc>
        <w:tc>
          <w:tcPr>
            <w:tcW w:w="1754" w:type="dxa"/>
            <w:tcBorders>
              <w:top w:val="single" w:sz="8" w:space="0" w:color="000000"/>
              <w:left w:val="single" w:sz="8" w:space="0" w:color="000000"/>
              <w:bottom w:val="single" w:sz="8" w:space="0" w:color="000000"/>
              <w:right w:val="single" w:sz="8" w:space="0" w:color="000000"/>
            </w:tcBorders>
            <w:vAlign w:val="center"/>
          </w:tcPr>
          <w:p w14:paraId="43F7D0C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1300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5103AD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4807</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AADB221"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79,7</w:t>
            </w:r>
          </w:p>
        </w:tc>
      </w:tr>
      <w:tr w:rsidR="00972AAE" w:rsidRPr="00584EB2" w14:paraId="704DC010"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0D81FF7"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2017/2018</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E4F1B54"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5679</w:t>
            </w:r>
          </w:p>
        </w:tc>
        <w:tc>
          <w:tcPr>
            <w:tcW w:w="1754" w:type="dxa"/>
            <w:tcBorders>
              <w:top w:val="single" w:sz="8" w:space="0" w:color="000000"/>
              <w:left w:val="single" w:sz="8" w:space="0" w:color="000000"/>
              <w:bottom w:val="single" w:sz="8" w:space="0" w:color="000000"/>
              <w:right w:val="single" w:sz="8" w:space="0" w:color="000000"/>
            </w:tcBorders>
            <w:vAlign w:val="center"/>
          </w:tcPr>
          <w:p w14:paraId="5BD81BC3"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1300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CADF52A"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4238</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8A30043"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74,6</w:t>
            </w:r>
          </w:p>
        </w:tc>
      </w:tr>
      <w:tr w:rsidR="00972AAE" w:rsidRPr="00584EB2" w14:paraId="66F4367D"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1CE08B7"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2018/2019</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8314BB2"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6112</w:t>
            </w:r>
          </w:p>
        </w:tc>
        <w:tc>
          <w:tcPr>
            <w:tcW w:w="1754" w:type="dxa"/>
            <w:tcBorders>
              <w:top w:val="single" w:sz="8" w:space="0" w:color="000000"/>
              <w:left w:val="single" w:sz="8" w:space="0" w:color="000000"/>
              <w:bottom w:val="single" w:sz="8" w:space="0" w:color="000000"/>
              <w:right w:val="single" w:sz="8" w:space="0" w:color="000000"/>
            </w:tcBorders>
            <w:vAlign w:val="center"/>
          </w:tcPr>
          <w:p w14:paraId="66319ED7"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1350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8A77A4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4808</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C0A6C93"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78,7</w:t>
            </w:r>
          </w:p>
        </w:tc>
      </w:tr>
      <w:tr w:rsidR="00972AAE" w:rsidRPr="00584EB2" w14:paraId="30F3375B" w14:textId="77777777" w:rsidTr="00584EB2">
        <w:trPr>
          <w:trHeight w:val="181"/>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DB599D"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2019/2020</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709ADB6"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6455</w:t>
            </w:r>
          </w:p>
        </w:tc>
        <w:tc>
          <w:tcPr>
            <w:tcW w:w="1754" w:type="dxa"/>
            <w:tcBorders>
              <w:top w:val="single" w:sz="8" w:space="0" w:color="000000"/>
              <w:left w:val="single" w:sz="8" w:space="0" w:color="000000"/>
              <w:bottom w:val="single" w:sz="8" w:space="0" w:color="000000"/>
              <w:right w:val="single" w:sz="8" w:space="0" w:color="000000"/>
            </w:tcBorders>
            <w:vAlign w:val="center"/>
          </w:tcPr>
          <w:p w14:paraId="6959D224"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1350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5DFA3AB"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5181</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F96A2DF"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80,3</w:t>
            </w:r>
          </w:p>
        </w:tc>
      </w:tr>
      <w:tr w:rsidR="00972AAE" w:rsidRPr="00584EB2" w14:paraId="73659E0A"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9F5893"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2020/2021</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15FA48"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5679</w:t>
            </w:r>
          </w:p>
        </w:tc>
        <w:tc>
          <w:tcPr>
            <w:tcW w:w="1754" w:type="dxa"/>
            <w:tcBorders>
              <w:top w:val="single" w:sz="8" w:space="0" w:color="000000"/>
              <w:left w:val="single" w:sz="8" w:space="0" w:color="000000"/>
              <w:bottom w:val="single" w:sz="8" w:space="0" w:color="000000"/>
              <w:right w:val="single" w:sz="8" w:space="0" w:color="000000"/>
            </w:tcBorders>
            <w:vAlign w:val="center"/>
          </w:tcPr>
          <w:p w14:paraId="172F982A"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1275</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7ED4E57"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4396</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5E3133C"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77,4</w:t>
            </w:r>
          </w:p>
        </w:tc>
      </w:tr>
      <w:tr w:rsidR="00972AAE" w:rsidRPr="00584EB2" w14:paraId="6CB46A57"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C6CDD2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2021/2022</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76CA37E"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4460</w:t>
            </w:r>
          </w:p>
        </w:tc>
        <w:tc>
          <w:tcPr>
            <w:tcW w:w="1754" w:type="dxa"/>
            <w:tcBorders>
              <w:top w:val="single" w:sz="8" w:space="0" w:color="000000"/>
              <w:left w:val="single" w:sz="8" w:space="0" w:color="000000"/>
              <w:bottom w:val="single" w:sz="8" w:space="0" w:color="000000"/>
              <w:right w:val="single" w:sz="8" w:space="0" w:color="000000"/>
            </w:tcBorders>
            <w:vAlign w:val="center"/>
          </w:tcPr>
          <w:p w14:paraId="3DC8E474"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1200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EF0FB26"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3275</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DDFC5CE"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73,4</w:t>
            </w:r>
          </w:p>
        </w:tc>
      </w:tr>
      <w:tr w:rsidR="00972AAE" w:rsidRPr="00584EB2" w14:paraId="71519000"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0608B22"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2022/2023</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2C6772F"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4130</w:t>
            </w:r>
          </w:p>
        </w:tc>
        <w:tc>
          <w:tcPr>
            <w:tcW w:w="1754" w:type="dxa"/>
            <w:tcBorders>
              <w:top w:val="single" w:sz="8" w:space="0" w:color="000000"/>
              <w:left w:val="single" w:sz="8" w:space="0" w:color="000000"/>
              <w:bottom w:val="single" w:sz="8" w:space="0" w:color="000000"/>
              <w:right w:val="single" w:sz="8" w:space="0" w:color="000000"/>
            </w:tcBorders>
            <w:vAlign w:val="center"/>
          </w:tcPr>
          <w:p w14:paraId="42D72C2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1050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3C4B0C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3200</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BBD898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77,5</w:t>
            </w:r>
          </w:p>
        </w:tc>
      </w:tr>
      <w:tr w:rsidR="00972AAE" w:rsidRPr="00584EB2" w14:paraId="56E68AAC"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10E4449" w14:textId="77777777" w:rsidR="00FB3C4F" w:rsidRPr="00584EB2" w:rsidRDefault="00FB3C4F" w:rsidP="00584EB2">
            <w:pPr>
              <w:widowControl w:val="0"/>
              <w:spacing w:after="0" w:line="240" w:lineRule="auto"/>
              <w:jc w:val="center"/>
              <w:rPr>
                <w:rFonts w:cs="Times New Roman"/>
                <w:bCs/>
                <w:sz w:val="20"/>
                <w:szCs w:val="20"/>
                <w:lang w:val="uk-UA"/>
              </w:rPr>
            </w:pPr>
            <w:r w:rsidRPr="00584EB2">
              <w:rPr>
                <w:rFonts w:cs="Times New Roman"/>
                <w:bCs/>
                <w:sz w:val="20"/>
                <w:szCs w:val="20"/>
                <w:lang w:val="uk-UA"/>
              </w:rPr>
              <w:t>Індекс росту</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B5EA11F"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1,25</w:t>
            </w:r>
          </w:p>
        </w:tc>
        <w:tc>
          <w:tcPr>
            <w:tcW w:w="1754" w:type="dxa"/>
            <w:tcBorders>
              <w:top w:val="single" w:sz="8" w:space="0" w:color="000000"/>
              <w:left w:val="single" w:sz="8" w:space="0" w:color="000000"/>
              <w:bottom w:val="single" w:sz="8" w:space="0" w:color="000000"/>
              <w:right w:val="single" w:sz="8" w:space="0" w:color="000000"/>
            </w:tcBorders>
            <w:vAlign w:val="center"/>
          </w:tcPr>
          <w:p w14:paraId="78582515"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2,69</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8939C86"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1,09</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1E8B14D"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w:t>
            </w:r>
          </w:p>
        </w:tc>
      </w:tr>
      <w:tr w:rsidR="00FB3C4F" w:rsidRPr="00584EB2" w14:paraId="6EB38438" w14:textId="77777777" w:rsidTr="00584EB2">
        <w:trPr>
          <w:trHeight w:val="2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62CF1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bCs/>
                <w:sz w:val="20"/>
                <w:szCs w:val="20"/>
                <w:lang w:val="uk-UA"/>
              </w:rPr>
              <w:t>Абсолютний приріст, ±</w:t>
            </w:r>
          </w:p>
        </w:tc>
        <w:tc>
          <w:tcPr>
            <w:tcW w:w="16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AAE7CD8"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834</w:t>
            </w:r>
          </w:p>
        </w:tc>
        <w:tc>
          <w:tcPr>
            <w:tcW w:w="1754" w:type="dxa"/>
            <w:tcBorders>
              <w:top w:val="single" w:sz="8" w:space="0" w:color="000000"/>
              <w:left w:val="single" w:sz="8" w:space="0" w:color="000000"/>
              <w:bottom w:val="single" w:sz="8" w:space="0" w:color="000000"/>
              <w:right w:val="single" w:sz="8" w:space="0" w:color="000000"/>
            </w:tcBorders>
            <w:vAlign w:val="center"/>
          </w:tcPr>
          <w:p w14:paraId="32F830C1"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660</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6731E1F"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273</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9578C70" w14:textId="77777777" w:rsidR="00FB3C4F" w:rsidRPr="00584EB2" w:rsidRDefault="00FB3C4F" w:rsidP="00584EB2">
            <w:pPr>
              <w:widowControl w:val="0"/>
              <w:spacing w:after="0" w:line="240" w:lineRule="auto"/>
              <w:jc w:val="center"/>
              <w:rPr>
                <w:rFonts w:cs="Times New Roman"/>
                <w:sz w:val="20"/>
                <w:szCs w:val="20"/>
                <w:lang w:val="uk-UA"/>
              </w:rPr>
            </w:pPr>
            <w:r w:rsidRPr="00584EB2">
              <w:rPr>
                <w:rFonts w:cs="Times New Roman"/>
                <w:sz w:val="20"/>
                <w:szCs w:val="20"/>
                <w:lang w:val="uk-UA"/>
              </w:rPr>
              <w:t>11,3</w:t>
            </w:r>
          </w:p>
        </w:tc>
      </w:tr>
    </w:tbl>
    <w:p w14:paraId="77E448E2" w14:textId="64903F0D" w:rsidR="00FB3C4F" w:rsidRPr="00972AAE" w:rsidRDefault="00FB3C4F" w:rsidP="00F92C38">
      <w:pPr>
        <w:widowControl w:val="0"/>
        <w:tabs>
          <w:tab w:val="left" w:pos="567"/>
        </w:tabs>
        <w:spacing w:after="0" w:line="240" w:lineRule="auto"/>
        <w:jc w:val="both"/>
        <w:rPr>
          <w:rFonts w:cs="Times New Roman"/>
          <w:sz w:val="20"/>
          <w:szCs w:val="20"/>
          <w:lang w:val="uk-UA"/>
        </w:rPr>
      </w:pPr>
      <w:r w:rsidRPr="00972AAE">
        <w:rPr>
          <w:rFonts w:cs="Times New Roman"/>
          <w:b/>
          <w:sz w:val="20"/>
          <w:szCs w:val="20"/>
          <w:lang w:val="uk-UA"/>
        </w:rPr>
        <w:t>Джерело:</w:t>
      </w:r>
      <w:r w:rsidRPr="00972AAE">
        <w:rPr>
          <w:rFonts w:cs="Times New Roman"/>
          <w:sz w:val="20"/>
          <w:szCs w:val="20"/>
          <w:lang w:val="uk-UA"/>
        </w:rPr>
        <w:t xml:space="preserve"> </w:t>
      </w:r>
      <w:r w:rsidR="00C230B5">
        <w:rPr>
          <w:rFonts w:cs="Times New Roman"/>
          <w:sz w:val="20"/>
          <w:szCs w:val="20"/>
          <w:lang w:val="uk-UA"/>
        </w:rPr>
        <w:t>розроблено</w:t>
      </w:r>
      <w:r w:rsidR="00B83C24" w:rsidRPr="00972AAE">
        <w:rPr>
          <w:rFonts w:cs="Times New Roman"/>
          <w:sz w:val="20"/>
          <w:szCs w:val="20"/>
          <w:lang w:val="uk-UA"/>
        </w:rPr>
        <w:t xml:space="preserve"> авторами за даними </w:t>
      </w:r>
      <w:r w:rsidR="00D34104" w:rsidRPr="00D34104">
        <w:rPr>
          <w:rFonts w:cs="Times New Roman"/>
          <w:noProof/>
          <w:sz w:val="20"/>
          <w:szCs w:val="20"/>
          <w:lang w:val="uk-UA"/>
        </w:rPr>
        <w:t xml:space="preserve">State </w:t>
      </w:r>
      <w:r w:rsidR="00FD69AF">
        <w:rPr>
          <w:rFonts w:cs="Times New Roman"/>
          <w:noProof/>
          <w:sz w:val="20"/>
          <w:szCs w:val="20"/>
        </w:rPr>
        <w:t>s</w:t>
      </w:r>
      <w:r w:rsidR="00D34104" w:rsidRPr="00D34104">
        <w:rPr>
          <w:rFonts w:cs="Times New Roman"/>
          <w:noProof/>
          <w:sz w:val="20"/>
          <w:szCs w:val="20"/>
          <w:lang w:val="uk-UA"/>
        </w:rPr>
        <w:t xml:space="preserve">tatistics </w:t>
      </w:r>
      <w:r w:rsidR="00FD69AF">
        <w:rPr>
          <w:rFonts w:cs="Times New Roman"/>
          <w:noProof/>
          <w:sz w:val="20"/>
          <w:szCs w:val="20"/>
        </w:rPr>
        <w:t>s</w:t>
      </w:r>
      <w:r w:rsidR="00D34104" w:rsidRPr="00D34104">
        <w:rPr>
          <w:rFonts w:cs="Times New Roman"/>
          <w:noProof/>
          <w:sz w:val="20"/>
          <w:szCs w:val="20"/>
          <w:lang w:val="uk-UA"/>
        </w:rPr>
        <w:t>ervice of Ukraine</w:t>
      </w:r>
      <w:r w:rsidR="00B83C24" w:rsidRPr="00972AAE">
        <w:rPr>
          <w:rFonts w:cs="Times New Roman"/>
          <w:noProof/>
          <w:sz w:val="20"/>
          <w:szCs w:val="20"/>
          <w:lang w:val="uk-UA"/>
        </w:rPr>
        <w:t xml:space="preserve"> </w:t>
      </w:r>
      <w:r w:rsidR="0015269E">
        <w:rPr>
          <w:rFonts w:cs="Times New Roman"/>
          <w:noProof/>
          <w:sz w:val="20"/>
          <w:szCs w:val="20"/>
          <w:lang w:val="uk-UA"/>
        </w:rPr>
        <w:t>(</w:t>
      </w:r>
      <w:r w:rsidR="00B83C24" w:rsidRPr="00972AAE">
        <w:rPr>
          <w:rFonts w:cs="Times New Roman"/>
          <w:noProof/>
          <w:sz w:val="20"/>
          <w:szCs w:val="20"/>
          <w:lang w:val="uk-UA"/>
        </w:rPr>
        <w:t xml:space="preserve">n.d.), United States </w:t>
      </w:r>
      <w:r w:rsidR="0015269E">
        <w:rPr>
          <w:rFonts w:cs="Times New Roman"/>
          <w:noProof/>
          <w:sz w:val="20"/>
          <w:szCs w:val="20"/>
        </w:rPr>
        <w:t>d</w:t>
      </w:r>
      <w:r w:rsidR="00B83C24" w:rsidRPr="00972AAE">
        <w:rPr>
          <w:rFonts w:cs="Times New Roman"/>
          <w:noProof/>
          <w:sz w:val="20"/>
          <w:szCs w:val="20"/>
          <w:lang w:val="uk-UA"/>
        </w:rPr>
        <w:t>epartment</w:t>
      </w:r>
      <w:r w:rsidR="00FD69AF">
        <w:rPr>
          <w:rFonts w:cs="Times New Roman"/>
          <w:noProof/>
          <w:sz w:val="20"/>
          <w:szCs w:val="20"/>
        </w:rPr>
        <w:t xml:space="preserve">… </w:t>
      </w:r>
      <w:r w:rsidR="0015269E" w:rsidRPr="00504B05">
        <w:rPr>
          <w:rFonts w:cs="Times New Roman"/>
          <w:noProof/>
          <w:sz w:val="20"/>
          <w:szCs w:val="20"/>
          <w:lang w:val="ru-RU"/>
        </w:rPr>
        <w:t>(</w:t>
      </w:r>
      <w:r w:rsidR="00B83C24" w:rsidRPr="00972AAE">
        <w:rPr>
          <w:rFonts w:cs="Times New Roman"/>
          <w:noProof/>
          <w:sz w:val="20"/>
          <w:szCs w:val="20"/>
          <w:lang w:val="uk-UA"/>
        </w:rPr>
        <w:t>n.d.)</w:t>
      </w:r>
    </w:p>
    <w:p w14:paraId="0BCCFFB7" w14:textId="77777777" w:rsidR="00FB3C4F" w:rsidRPr="00972AAE" w:rsidRDefault="00FB3C4F" w:rsidP="00F92C38">
      <w:pPr>
        <w:widowControl w:val="0"/>
        <w:spacing w:after="0" w:line="240" w:lineRule="auto"/>
        <w:jc w:val="center"/>
        <w:rPr>
          <w:rFonts w:cs="Times New Roman"/>
          <w:sz w:val="24"/>
          <w:szCs w:val="24"/>
          <w:lang w:val="uk-UA"/>
        </w:rPr>
      </w:pPr>
    </w:p>
    <w:p w14:paraId="527ABB76" w14:textId="77777777" w:rsidR="00FB3C4F" w:rsidRPr="00972AAE" w:rsidRDefault="00FB3C4F" w:rsidP="00F92C38">
      <w:pPr>
        <w:widowControl w:val="0"/>
        <w:spacing w:after="0" w:line="240" w:lineRule="auto"/>
        <w:ind w:firstLine="567"/>
        <w:jc w:val="both"/>
        <w:rPr>
          <w:rFonts w:cs="Times New Roman"/>
          <w:sz w:val="24"/>
          <w:szCs w:val="24"/>
          <w:lang w:val="uk-UA"/>
        </w:rPr>
      </w:pPr>
      <w:r w:rsidRPr="00972AAE">
        <w:rPr>
          <w:rFonts w:cs="Times New Roman"/>
          <w:sz w:val="24"/>
          <w:szCs w:val="24"/>
          <w:lang w:val="uk-UA"/>
        </w:rPr>
        <w:t>Загальна величина експорту соняшникового шроту з</w:t>
      </w:r>
      <w:r w:rsidR="00840DEF" w:rsidRPr="00972AAE">
        <w:rPr>
          <w:rFonts w:cs="Times New Roman"/>
          <w:sz w:val="24"/>
          <w:szCs w:val="24"/>
          <w:lang w:val="uk-UA"/>
        </w:rPr>
        <w:t xml:space="preserve"> 2010 р. </w:t>
      </w:r>
      <w:r w:rsidRPr="00972AAE">
        <w:rPr>
          <w:rFonts w:cs="Times New Roman"/>
          <w:sz w:val="24"/>
          <w:szCs w:val="24"/>
          <w:lang w:val="uk-UA"/>
        </w:rPr>
        <w:t xml:space="preserve">зросла на 9,3% при зростанні виробництва 25%. Україна тривалий час займає лідируючі позиції на світовому ринку соняшникового шроту: в 2020/2021 МР </w:t>
      </w:r>
      <w:r w:rsidR="00840DEF" w:rsidRPr="00972AAE">
        <w:rPr>
          <w:rFonts w:cs="Times New Roman"/>
          <w:sz w:val="24"/>
          <w:szCs w:val="24"/>
          <w:lang w:val="uk-UA"/>
        </w:rPr>
        <w:t xml:space="preserve">– </w:t>
      </w:r>
      <w:r w:rsidRPr="00972AAE">
        <w:rPr>
          <w:rFonts w:cs="Times New Roman"/>
          <w:sz w:val="24"/>
          <w:szCs w:val="24"/>
          <w:lang w:val="uk-UA"/>
        </w:rPr>
        <w:t xml:space="preserve">28%, в 2021/2022 МР </w:t>
      </w:r>
      <w:r w:rsidR="00840DEF" w:rsidRPr="00972AAE">
        <w:rPr>
          <w:rFonts w:cs="Times New Roman"/>
          <w:sz w:val="24"/>
          <w:szCs w:val="24"/>
          <w:lang w:val="uk-UA"/>
        </w:rPr>
        <w:t>–</w:t>
      </w:r>
      <w:r w:rsidR="00B17D60">
        <w:rPr>
          <w:rFonts w:cs="Times New Roman"/>
          <w:sz w:val="24"/>
          <w:szCs w:val="24"/>
          <w:lang w:val="uk-UA"/>
        </w:rPr>
        <w:t xml:space="preserve"> </w:t>
      </w:r>
      <w:r w:rsidRPr="00972AAE">
        <w:rPr>
          <w:rFonts w:cs="Times New Roman"/>
          <w:sz w:val="24"/>
          <w:szCs w:val="24"/>
          <w:lang w:val="uk-UA"/>
        </w:rPr>
        <w:t>23,4%, у 2022/2023 очікується на рівні 20,1%.</w:t>
      </w:r>
    </w:p>
    <w:p w14:paraId="49768F9C" w14:textId="497F4D49" w:rsidR="00ED23CE" w:rsidRPr="00972AAE" w:rsidRDefault="00FB3C4F" w:rsidP="00F92C38">
      <w:pPr>
        <w:widowControl w:val="0"/>
        <w:tabs>
          <w:tab w:val="left" w:pos="567"/>
        </w:tabs>
        <w:spacing w:after="0" w:line="240" w:lineRule="auto"/>
        <w:ind w:firstLine="567"/>
        <w:jc w:val="both"/>
        <w:rPr>
          <w:rFonts w:cs="Times New Roman"/>
          <w:sz w:val="24"/>
          <w:szCs w:val="24"/>
          <w:lang w:val="uk-UA"/>
        </w:rPr>
      </w:pPr>
      <w:r w:rsidRPr="00972AAE">
        <w:rPr>
          <w:rFonts w:cs="Times New Roman"/>
          <w:sz w:val="24"/>
          <w:szCs w:val="24"/>
          <w:lang w:val="uk-UA"/>
        </w:rPr>
        <w:t xml:space="preserve">Ріпаковий шрот забезпечує амінокислотний баланс, який </w:t>
      </w:r>
      <w:r w:rsidRPr="00174545">
        <w:rPr>
          <w:rFonts w:cs="Times New Roman"/>
          <w:sz w:val="24"/>
          <w:szCs w:val="24"/>
          <w:lang w:val="uk-UA"/>
        </w:rPr>
        <w:t xml:space="preserve">націлений на необхідний амінокислотний профіль свині краще, ніж будь-який інший </w:t>
      </w:r>
      <w:r w:rsidRPr="00C230B5">
        <w:rPr>
          <w:rFonts w:cs="Times New Roman"/>
          <w:sz w:val="24"/>
          <w:szCs w:val="24"/>
          <w:lang w:val="uk-UA"/>
        </w:rPr>
        <w:t>рослинний білок</w:t>
      </w:r>
      <w:r w:rsidR="00B17D60" w:rsidRPr="00C230B5">
        <w:rPr>
          <w:rFonts w:cs="Times New Roman"/>
          <w:sz w:val="24"/>
          <w:szCs w:val="24"/>
          <w:lang w:val="uk-UA"/>
        </w:rPr>
        <w:t xml:space="preserve"> (</w:t>
      </w:r>
      <w:r w:rsidR="00DD0AE9" w:rsidRPr="00C230B5">
        <w:rPr>
          <w:rFonts w:cs="Times New Roman"/>
          <w:sz w:val="24"/>
          <w:szCs w:val="24"/>
        </w:rPr>
        <w:t>Hein</w:t>
      </w:r>
      <w:r w:rsidR="00DD0AE9" w:rsidRPr="00C230B5">
        <w:rPr>
          <w:rFonts w:cs="Times New Roman"/>
          <w:sz w:val="24"/>
          <w:szCs w:val="24"/>
          <w:lang w:val="uk-UA"/>
        </w:rPr>
        <w:t>, 2020)</w:t>
      </w:r>
      <w:r w:rsidRPr="00C230B5">
        <w:rPr>
          <w:rFonts w:cs="Times New Roman"/>
          <w:sz w:val="24"/>
          <w:szCs w:val="24"/>
          <w:lang w:val="uk-UA"/>
        </w:rPr>
        <w:t>.</w:t>
      </w:r>
      <w:r w:rsidRPr="00174545">
        <w:rPr>
          <w:rFonts w:cs="Times New Roman"/>
          <w:sz w:val="24"/>
          <w:szCs w:val="24"/>
          <w:lang w:val="uk-UA"/>
        </w:rPr>
        <w:t xml:space="preserve"> Виробництво ріпакового шроту за період 2010/2011 МР 2022/2023 МР очікувано</w:t>
      </w:r>
      <w:r w:rsidRPr="00972AAE">
        <w:rPr>
          <w:rFonts w:cs="Times New Roman"/>
          <w:sz w:val="24"/>
          <w:szCs w:val="24"/>
          <w:lang w:val="uk-UA"/>
        </w:rPr>
        <w:t xml:space="preserve"> зросте більше ніж в 2 рази, внутрішнє споживання </w:t>
      </w:r>
      <w:r w:rsidR="001E3BF0">
        <w:rPr>
          <w:rFonts w:cs="Times New Roman"/>
          <w:sz w:val="24"/>
          <w:szCs w:val="24"/>
          <w:lang w:val="uk-UA"/>
        </w:rPr>
        <w:t>лише на 33%, експорт</w:t>
      </w:r>
      <w:r w:rsidRPr="00972AAE">
        <w:rPr>
          <w:rFonts w:cs="Times New Roman"/>
          <w:sz w:val="24"/>
          <w:szCs w:val="24"/>
          <w:lang w:val="uk-UA"/>
        </w:rPr>
        <w:t xml:space="preserve"> на 59%</w:t>
      </w:r>
      <w:r w:rsidR="00ED23CE" w:rsidRPr="00972AAE">
        <w:rPr>
          <w:rFonts w:cs="Times New Roman"/>
          <w:sz w:val="24"/>
          <w:szCs w:val="24"/>
          <w:lang w:val="uk-UA"/>
        </w:rPr>
        <w:t>.</w:t>
      </w:r>
    </w:p>
    <w:p w14:paraId="6470232B" w14:textId="0CCFB08A" w:rsidR="00FB3C4F" w:rsidRPr="00972AAE" w:rsidRDefault="00FB3C4F" w:rsidP="00F92C38">
      <w:pPr>
        <w:widowControl w:val="0"/>
        <w:tabs>
          <w:tab w:val="left" w:pos="567"/>
        </w:tabs>
        <w:spacing w:after="0" w:line="240" w:lineRule="auto"/>
        <w:ind w:firstLine="567"/>
        <w:jc w:val="both"/>
        <w:rPr>
          <w:rFonts w:cs="Times New Roman"/>
          <w:sz w:val="24"/>
          <w:szCs w:val="24"/>
          <w:lang w:val="uk-UA"/>
        </w:rPr>
      </w:pPr>
      <w:r w:rsidRPr="00972AAE">
        <w:rPr>
          <w:rFonts w:cs="Times New Roman"/>
          <w:sz w:val="24"/>
          <w:szCs w:val="24"/>
          <w:lang w:val="uk-UA"/>
        </w:rPr>
        <w:t xml:space="preserve">За рахунок значного обсягу платоспроможного попиту, ринок Європейського Союзу здатний і надалі поглинати продукцію, </w:t>
      </w:r>
      <w:r w:rsidRPr="00174545">
        <w:rPr>
          <w:rFonts w:cs="Times New Roman"/>
          <w:sz w:val="24"/>
          <w:szCs w:val="24"/>
          <w:lang w:val="uk-UA"/>
        </w:rPr>
        <w:t xml:space="preserve">яка виробляється в Україні. Потреби країн Євросоюзу забезпечені у </w:t>
      </w:r>
      <w:r w:rsidRPr="00C230B5">
        <w:rPr>
          <w:rFonts w:cs="Times New Roman"/>
          <w:sz w:val="24"/>
          <w:szCs w:val="24"/>
          <w:lang w:val="uk-UA"/>
        </w:rPr>
        <w:t>протеїні лише на 38%</w:t>
      </w:r>
      <w:r w:rsidR="00B17D60" w:rsidRPr="00C230B5">
        <w:rPr>
          <w:rFonts w:cs="Times New Roman"/>
          <w:sz w:val="24"/>
          <w:szCs w:val="24"/>
          <w:lang w:val="uk-UA"/>
        </w:rPr>
        <w:t xml:space="preserve"> (</w:t>
      </w:r>
      <w:r w:rsidR="00B17D60" w:rsidRPr="00C230B5">
        <w:rPr>
          <w:rFonts w:cs="Times New Roman"/>
          <w:sz w:val="24"/>
          <w:szCs w:val="24"/>
        </w:rPr>
        <w:t>European</w:t>
      </w:r>
      <w:r w:rsidR="00B17D60" w:rsidRPr="00C230B5">
        <w:rPr>
          <w:rFonts w:cs="Times New Roman"/>
          <w:sz w:val="24"/>
          <w:szCs w:val="24"/>
          <w:lang w:val="uk-UA"/>
        </w:rPr>
        <w:t xml:space="preserve"> </w:t>
      </w:r>
      <w:r w:rsidR="00B17D60" w:rsidRPr="00C230B5">
        <w:rPr>
          <w:rFonts w:cs="Times New Roman"/>
          <w:sz w:val="24"/>
          <w:szCs w:val="24"/>
        </w:rPr>
        <w:t>Union</w:t>
      </w:r>
      <w:r w:rsidR="00B17D60" w:rsidRPr="00C230B5">
        <w:rPr>
          <w:rFonts w:cs="Times New Roman"/>
          <w:sz w:val="24"/>
          <w:szCs w:val="24"/>
          <w:lang w:val="uk-UA"/>
        </w:rPr>
        <w:t>,</w:t>
      </w:r>
      <w:r w:rsidR="00B17D60" w:rsidRPr="00C230B5">
        <w:rPr>
          <w:rFonts w:cs="Times New Roman"/>
          <w:sz w:val="24"/>
          <w:szCs w:val="24"/>
          <w:shd w:val="clear" w:color="auto" w:fill="FFFFFF"/>
          <w:lang w:val="uk-UA"/>
        </w:rPr>
        <w:t xml:space="preserve"> </w:t>
      </w:r>
      <w:r w:rsidR="00B17D60" w:rsidRPr="00C230B5">
        <w:rPr>
          <w:rFonts w:cs="Times New Roman"/>
          <w:sz w:val="24"/>
          <w:szCs w:val="24"/>
          <w:shd w:val="clear" w:color="auto" w:fill="FFFFFF"/>
        </w:rPr>
        <w:t>n</w:t>
      </w:r>
      <w:r w:rsidR="00B17D60" w:rsidRPr="00C230B5">
        <w:rPr>
          <w:rFonts w:cs="Times New Roman"/>
          <w:sz w:val="24"/>
          <w:szCs w:val="24"/>
          <w:shd w:val="clear" w:color="auto" w:fill="FFFFFF"/>
          <w:lang w:val="uk-UA"/>
        </w:rPr>
        <w:t>.</w:t>
      </w:r>
      <w:r w:rsidR="00B17D60" w:rsidRPr="00C230B5">
        <w:rPr>
          <w:rFonts w:cs="Times New Roman"/>
          <w:sz w:val="24"/>
          <w:szCs w:val="24"/>
          <w:shd w:val="clear" w:color="auto" w:fill="FFFFFF"/>
        </w:rPr>
        <w:t>d</w:t>
      </w:r>
      <w:r w:rsidR="00B17D60" w:rsidRPr="00C230B5">
        <w:rPr>
          <w:rFonts w:cs="Times New Roman"/>
          <w:sz w:val="24"/>
          <w:szCs w:val="24"/>
          <w:shd w:val="clear" w:color="auto" w:fill="FFFFFF"/>
          <w:lang w:val="uk-UA"/>
        </w:rPr>
        <w:t>.)</w:t>
      </w:r>
      <w:r w:rsidRPr="00C230B5">
        <w:rPr>
          <w:rFonts w:cs="Times New Roman"/>
          <w:sz w:val="24"/>
          <w:szCs w:val="24"/>
          <w:lang w:val="uk-UA"/>
        </w:rPr>
        <w:t>. Враховуючи</w:t>
      </w:r>
      <w:r w:rsidRPr="00972AAE">
        <w:rPr>
          <w:rFonts w:cs="Times New Roman"/>
          <w:sz w:val="24"/>
          <w:szCs w:val="24"/>
          <w:lang w:val="uk-UA"/>
        </w:rPr>
        <w:t xml:space="preserve"> сучасні тенденції можна сміливо прогнозувати подальше збільшення обсягів поставок на цей ринок. Однак є загроза, що Україна буде обмежена тільки виробничими потужностями. Тому</w:t>
      </w:r>
      <w:r w:rsidR="00840DEF" w:rsidRPr="00972AAE">
        <w:rPr>
          <w:rFonts w:cs="Times New Roman"/>
          <w:sz w:val="24"/>
          <w:szCs w:val="24"/>
          <w:lang w:val="uk-UA"/>
        </w:rPr>
        <w:t>,</w:t>
      </w:r>
      <w:r w:rsidRPr="00972AAE">
        <w:rPr>
          <w:rFonts w:cs="Times New Roman"/>
          <w:sz w:val="24"/>
          <w:szCs w:val="24"/>
          <w:lang w:val="uk-UA"/>
        </w:rPr>
        <w:t xml:space="preserve"> виникає потреба змістити акценти на переробці зернових та олійних культур, зокрема сої та ріпаку. </w:t>
      </w:r>
    </w:p>
    <w:p w14:paraId="3D021E1C" w14:textId="77777777" w:rsidR="00FB3C4F" w:rsidRPr="00972AAE" w:rsidRDefault="0090735F" w:rsidP="00F92C38">
      <w:pPr>
        <w:widowControl w:val="0"/>
        <w:spacing w:after="0" w:line="240" w:lineRule="auto"/>
        <w:ind w:firstLine="567"/>
        <w:jc w:val="both"/>
        <w:rPr>
          <w:rFonts w:eastAsia="Calibri" w:cs="Times New Roman"/>
          <w:sz w:val="24"/>
          <w:szCs w:val="24"/>
          <w:lang w:val="uk-UA"/>
        </w:rPr>
      </w:pPr>
      <w:r w:rsidRPr="00972AAE">
        <w:rPr>
          <w:rFonts w:cs="Times New Roman"/>
          <w:sz w:val="24"/>
          <w:szCs w:val="24"/>
          <w:lang w:val="uk-UA"/>
        </w:rPr>
        <w:t xml:space="preserve">Довоєнні проблеми і виклики кормовиробництва ускладнилися військовою агресією РФ з лютого 2022 р. </w:t>
      </w:r>
      <w:r w:rsidRPr="00972AAE">
        <w:rPr>
          <w:rFonts w:eastAsia="Calibri" w:cs="Times New Roman"/>
          <w:sz w:val="24"/>
          <w:szCs w:val="24"/>
          <w:lang w:val="uk-UA"/>
        </w:rPr>
        <w:t>Е</w:t>
      </w:r>
      <w:r w:rsidR="00FB3C4F" w:rsidRPr="00972AAE">
        <w:rPr>
          <w:rFonts w:eastAsia="Calibri" w:cs="Times New Roman"/>
          <w:sz w:val="24"/>
          <w:szCs w:val="24"/>
          <w:lang w:val="uk-UA"/>
        </w:rPr>
        <w:t>кономічн</w:t>
      </w:r>
      <w:r w:rsidRPr="00972AAE">
        <w:rPr>
          <w:rFonts w:eastAsia="Calibri" w:cs="Times New Roman"/>
          <w:sz w:val="24"/>
          <w:szCs w:val="24"/>
          <w:lang w:val="uk-UA"/>
        </w:rPr>
        <w:t>а</w:t>
      </w:r>
      <w:r w:rsidR="00FB3C4F" w:rsidRPr="00972AAE">
        <w:rPr>
          <w:rFonts w:eastAsia="Calibri" w:cs="Times New Roman"/>
          <w:sz w:val="24"/>
          <w:szCs w:val="24"/>
          <w:lang w:val="uk-UA"/>
        </w:rPr>
        <w:t xml:space="preserve">, </w:t>
      </w:r>
      <w:r w:rsidR="00FB3C4F" w:rsidRPr="00972AAE">
        <w:rPr>
          <w:rFonts w:eastAsia="Calibri" w:cs="Times New Roman"/>
          <w:sz w:val="24"/>
          <w:szCs w:val="24"/>
          <w:shd w:val="clear" w:color="auto" w:fill="FFFFFF"/>
          <w:lang w:val="uk-UA"/>
        </w:rPr>
        <w:t>політичн</w:t>
      </w:r>
      <w:r w:rsidRPr="00972AAE">
        <w:rPr>
          <w:rFonts w:eastAsia="Calibri" w:cs="Times New Roman"/>
          <w:sz w:val="24"/>
          <w:szCs w:val="24"/>
          <w:shd w:val="clear" w:color="auto" w:fill="FFFFFF"/>
          <w:lang w:val="uk-UA"/>
        </w:rPr>
        <w:t>а</w:t>
      </w:r>
      <w:r w:rsidR="00FB3C4F" w:rsidRPr="00972AAE">
        <w:rPr>
          <w:rFonts w:eastAsia="Calibri" w:cs="Times New Roman"/>
          <w:sz w:val="24"/>
          <w:szCs w:val="24"/>
          <w:shd w:val="clear" w:color="auto" w:fill="FFFFFF"/>
          <w:lang w:val="uk-UA"/>
        </w:rPr>
        <w:t xml:space="preserve"> та екологічн</w:t>
      </w:r>
      <w:r w:rsidRPr="00972AAE">
        <w:rPr>
          <w:rFonts w:eastAsia="Calibri" w:cs="Times New Roman"/>
          <w:sz w:val="24"/>
          <w:szCs w:val="24"/>
          <w:shd w:val="clear" w:color="auto" w:fill="FFFFFF"/>
          <w:lang w:val="uk-UA"/>
        </w:rPr>
        <w:t>а</w:t>
      </w:r>
      <w:r w:rsidR="00FB3C4F" w:rsidRPr="00972AAE">
        <w:rPr>
          <w:rFonts w:eastAsia="Calibri" w:cs="Times New Roman"/>
          <w:sz w:val="24"/>
          <w:szCs w:val="24"/>
          <w:shd w:val="clear" w:color="auto" w:fill="FFFFFF"/>
          <w:lang w:val="uk-UA"/>
        </w:rPr>
        <w:t xml:space="preserve"> нестабільніст</w:t>
      </w:r>
      <w:r w:rsidRPr="00972AAE">
        <w:rPr>
          <w:rFonts w:eastAsia="Calibri" w:cs="Times New Roman"/>
          <w:sz w:val="24"/>
          <w:szCs w:val="24"/>
          <w:shd w:val="clear" w:color="auto" w:fill="FFFFFF"/>
          <w:lang w:val="uk-UA"/>
        </w:rPr>
        <w:t>ь</w:t>
      </w:r>
      <w:r w:rsidR="00FB3C4F" w:rsidRPr="00972AAE">
        <w:rPr>
          <w:rFonts w:eastAsia="Calibri" w:cs="Times New Roman"/>
          <w:sz w:val="24"/>
          <w:szCs w:val="24"/>
          <w:shd w:val="clear" w:color="auto" w:fill="FFFFFF"/>
          <w:lang w:val="uk-UA"/>
        </w:rPr>
        <w:t xml:space="preserve">, </w:t>
      </w:r>
      <w:r w:rsidR="000C405D" w:rsidRPr="00972AAE">
        <w:rPr>
          <w:rFonts w:eastAsia="Calibri" w:cs="Times New Roman"/>
          <w:sz w:val="24"/>
          <w:szCs w:val="24"/>
          <w:shd w:val="clear" w:color="auto" w:fill="FFFFFF"/>
          <w:lang w:val="uk-UA"/>
        </w:rPr>
        <w:t>загострення</w:t>
      </w:r>
      <w:r w:rsidRPr="00972AAE">
        <w:rPr>
          <w:rFonts w:eastAsia="Calibri" w:cs="Times New Roman"/>
          <w:sz w:val="24"/>
          <w:szCs w:val="24"/>
          <w:shd w:val="clear" w:color="auto" w:fill="FFFFFF"/>
          <w:lang w:val="uk-UA"/>
        </w:rPr>
        <w:t xml:space="preserve"> </w:t>
      </w:r>
      <w:r w:rsidR="00FB3C4F" w:rsidRPr="00972AAE">
        <w:rPr>
          <w:rFonts w:eastAsia="Calibri" w:cs="Times New Roman"/>
          <w:sz w:val="24"/>
          <w:szCs w:val="24"/>
          <w:shd w:val="clear" w:color="auto" w:fill="FFFFFF"/>
          <w:lang w:val="uk-UA"/>
        </w:rPr>
        <w:t>глобальн</w:t>
      </w:r>
      <w:r w:rsidRPr="00972AAE">
        <w:rPr>
          <w:rFonts w:eastAsia="Calibri" w:cs="Times New Roman"/>
          <w:sz w:val="24"/>
          <w:szCs w:val="24"/>
          <w:shd w:val="clear" w:color="auto" w:fill="FFFFFF"/>
          <w:lang w:val="uk-UA"/>
        </w:rPr>
        <w:t>ої</w:t>
      </w:r>
      <w:r w:rsidR="00FB3C4F" w:rsidRPr="00972AAE">
        <w:rPr>
          <w:rFonts w:eastAsia="Calibri" w:cs="Times New Roman"/>
          <w:sz w:val="24"/>
          <w:szCs w:val="24"/>
          <w:shd w:val="clear" w:color="auto" w:fill="FFFFFF"/>
          <w:lang w:val="uk-UA"/>
        </w:rPr>
        <w:t xml:space="preserve"> продовольч</w:t>
      </w:r>
      <w:r w:rsidRPr="00972AAE">
        <w:rPr>
          <w:rFonts w:eastAsia="Calibri" w:cs="Times New Roman"/>
          <w:sz w:val="24"/>
          <w:szCs w:val="24"/>
          <w:shd w:val="clear" w:color="auto" w:fill="FFFFFF"/>
          <w:lang w:val="uk-UA"/>
        </w:rPr>
        <w:t>ої</w:t>
      </w:r>
      <w:r w:rsidR="00FB3C4F" w:rsidRPr="00972AAE">
        <w:rPr>
          <w:rFonts w:eastAsia="Calibri" w:cs="Times New Roman"/>
          <w:sz w:val="24"/>
          <w:szCs w:val="24"/>
          <w:shd w:val="clear" w:color="auto" w:fill="FFFFFF"/>
          <w:lang w:val="uk-UA"/>
        </w:rPr>
        <w:t xml:space="preserve"> проблем</w:t>
      </w:r>
      <w:r w:rsidRPr="00972AAE">
        <w:rPr>
          <w:rFonts w:eastAsia="Calibri" w:cs="Times New Roman"/>
          <w:sz w:val="24"/>
          <w:szCs w:val="24"/>
          <w:shd w:val="clear" w:color="auto" w:fill="FFFFFF"/>
          <w:lang w:val="uk-UA"/>
        </w:rPr>
        <w:t>и</w:t>
      </w:r>
      <w:r w:rsidR="00FB3C4F" w:rsidRPr="00972AAE">
        <w:rPr>
          <w:rFonts w:eastAsia="Calibri" w:cs="Times New Roman"/>
          <w:sz w:val="24"/>
          <w:szCs w:val="24"/>
          <w:shd w:val="clear" w:color="auto" w:fill="FFFFFF"/>
          <w:lang w:val="uk-UA"/>
        </w:rPr>
        <w:t xml:space="preserve">, </w:t>
      </w:r>
      <w:r w:rsidR="000C405D" w:rsidRPr="00972AAE">
        <w:rPr>
          <w:rFonts w:eastAsia="Calibri" w:cs="Times New Roman"/>
          <w:sz w:val="24"/>
          <w:szCs w:val="24"/>
          <w:shd w:val="clear" w:color="auto" w:fill="FFFFFF"/>
          <w:lang w:val="uk-UA"/>
        </w:rPr>
        <w:t xml:space="preserve">зумовила виникнення нових загроз і </w:t>
      </w:r>
      <w:r w:rsidR="00FB3C4F" w:rsidRPr="00972AAE">
        <w:rPr>
          <w:rFonts w:eastAsia="Calibri" w:cs="Times New Roman"/>
          <w:sz w:val="24"/>
          <w:szCs w:val="24"/>
          <w:shd w:val="clear" w:color="auto" w:fill="FFFFFF"/>
          <w:lang w:val="uk-UA"/>
        </w:rPr>
        <w:t>виклик</w:t>
      </w:r>
      <w:r w:rsidR="000C405D" w:rsidRPr="00972AAE">
        <w:rPr>
          <w:rFonts w:eastAsia="Calibri" w:cs="Times New Roman"/>
          <w:sz w:val="24"/>
          <w:szCs w:val="24"/>
          <w:shd w:val="clear" w:color="auto" w:fill="FFFFFF"/>
          <w:lang w:val="uk-UA"/>
        </w:rPr>
        <w:t>ів</w:t>
      </w:r>
      <w:r w:rsidR="00FB3C4F" w:rsidRPr="00972AAE">
        <w:rPr>
          <w:rFonts w:eastAsia="Calibri" w:cs="Times New Roman"/>
          <w:sz w:val="24"/>
          <w:szCs w:val="24"/>
          <w:shd w:val="clear" w:color="auto" w:fill="FFFFFF"/>
          <w:lang w:val="uk-UA"/>
        </w:rPr>
        <w:t xml:space="preserve"> для ко</w:t>
      </w:r>
      <w:r w:rsidR="00D14B1E" w:rsidRPr="00972AAE">
        <w:rPr>
          <w:rFonts w:eastAsia="Calibri" w:cs="Times New Roman"/>
          <w:sz w:val="24"/>
          <w:szCs w:val="24"/>
          <w:shd w:val="clear" w:color="auto" w:fill="FFFFFF"/>
          <w:lang w:val="uk-UA"/>
        </w:rPr>
        <w:t>рмовиробництва</w:t>
      </w:r>
      <w:r w:rsidR="008D2B6A">
        <w:rPr>
          <w:rFonts w:eastAsia="Calibri" w:cs="Times New Roman"/>
          <w:sz w:val="24"/>
          <w:szCs w:val="24"/>
          <w:shd w:val="clear" w:color="auto" w:fill="FFFFFF"/>
          <w:lang w:val="uk-UA"/>
        </w:rPr>
        <w:t xml:space="preserve"> України</w:t>
      </w:r>
      <w:r w:rsidR="00D14B1E" w:rsidRPr="00972AAE">
        <w:rPr>
          <w:rFonts w:eastAsia="Calibri" w:cs="Times New Roman"/>
          <w:sz w:val="24"/>
          <w:szCs w:val="24"/>
          <w:shd w:val="clear" w:color="auto" w:fill="FFFFFF"/>
          <w:lang w:val="uk-UA"/>
        </w:rPr>
        <w:t>.</w:t>
      </w:r>
    </w:p>
    <w:p w14:paraId="1549EAD2" w14:textId="62959322" w:rsidR="00FB3C4F" w:rsidRPr="00972AAE" w:rsidRDefault="00FB3C4F" w:rsidP="00F92C38">
      <w:pPr>
        <w:widowControl w:val="0"/>
        <w:shd w:val="clear" w:color="auto" w:fill="FFFFFF"/>
        <w:spacing w:after="0" w:line="240" w:lineRule="auto"/>
        <w:ind w:firstLine="567"/>
        <w:jc w:val="both"/>
        <w:rPr>
          <w:rFonts w:eastAsia="Times New Roman" w:cs="Times New Roman"/>
          <w:sz w:val="24"/>
          <w:szCs w:val="24"/>
          <w:lang w:val="uk-UA" w:eastAsia="ru-RU"/>
        </w:rPr>
      </w:pPr>
      <w:r w:rsidRPr="00972AAE">
        <w:rPr>
          <w:rFonts w:eastAsia="Calibri" w:cs="Times New Roman"/>
          <w:sz w:val="24"/>
          <w:szCs w:val="24"/>
          <w:shd w:val="clear" w:color="auto" w:fill="FFFFFF"/>
          <w:lang w:val="uk-UA"/>
        </w:rPr>
        <w:t xml:space="preserve">Дослідження </w:t>
      </w:r>
      <w:r w:rsidRPr="000C7D42">
        <w:rPr>
          <w:rFonts w:eastAsia="Calibri" w:cs="Times New Roman"/>
          <w:sz w:val="24"/>
          <w:szCs w:val="24"/>
          <w:shd w:val="clear" w:color="auto" w:fill="FFFFFF"/>
          <w:lang w:val="uk-UA"/>
        </w:rPr>
        <w:t xml:space="preserve">науковців </w:t>
      </w:r>
      <w:r w:rsidR="000C7D42" w:rsidRPr="000C7D42">
        <w:rPr>
          <w:rFonts w:eastAsia="Calibri" w:cs="Times New Roman"/>
          <w:sz w:val="24"/>
          <w:szCs w:val="24"/>
          <w:shd w:val="clear" w:color="auto" w:fill="FFFFFF"/>
        </w:rPr>
        <w:t>V</w:t>
      </w:r>
      <w:r w:rsidR="000C7D42" w:rsidRPr="000C7D42">
        <w:rPr>
          <w:rFonts w:eastAsia="Calibri" w:cs="Times New Roman"/>
          <w:sz w:val="24"/>
          <w:szCs w:val="24"/>
          <w:shd w:val="clear" w:color="auto" w:fill="FFFFFF"/>
          <w:lang w:val="uk-UA"/>
        </w:rPr>
        <w:t xml:space="preserve">. </w:t>
      </w:r>
      <w:proofErr w:type="spellStart"/>
      <w:r w:rsidR="000C7D42" w:rsidRPr="000C7D42">
        <w:rPr>
          <w:rFonts w:cs="Times New Roman"/>
          <w:sz w:val="24"/>
          <w:szCs w:val="24"/>
          <w:shd w:val="clear" w:color="auto" w:fill="FFFFFF"/>
        </w:rPr>
        <w:t>Petrychenko</w:t>
      </w:r>
      <w:proofErr w:type="spellEnd"/>
      <w:r w:rsidR="000C7D42" w:rsidRPr="000C7D42">
        <w:rPr>
          <w:rFonts w:cs="Times New Roman"/>
          <w:sz w:val="24"/>
          <w:szCs w:val="24"/>
          <w:shd w:val="clear" w:color="auto" w:fill="FFFFFF"/>
          <w:lang w:val="uk-UA"/>
        </w:rPr>
        <w:t xml:space="preserve"> </w:t>
      </w:r>
      <w:r w:rsidR="000C7D42" w:rsidRPr="000C7D42">
        <w:rPr>
          <w:rFonts w:cs="Times New Roman"/>
          <w:i/>
          <w:iCs/>
          <w:sz w:val="24"/>
          <w:szCs w:val="24"/>
          <w:shd w:val="clear" w:color="auto" w:fill="FFFFFF"/>
        </w:rPr>
        <w:t>et</w:t>
      </w:r>
      <w:r w:rsidR="000C7D42" w:rsidRPr="000C7D42">
        <w:rPr>
          <w:rFonts w:cs="Times New Roman"/>
          <w:i/>
          <w:iCs/>
          <w:sz w:val="24"/>
          <w:szCs w:val="24"/>
          <w:shd w:val="clear" w:color="auto" w:fill="FFFFFF"/>
          <w:lang w:val="uk-UA"/>
        </w:rPr>
        <w:t xml:space="preserve"> </w:t>
      </w:r>
      <w:r w:rsidR="000C7D42" w:rsidRPr="000C7D42">
        <w:rPr>
          <w:rFonts w:cs="Times New Roman"/>
          <w:i/>
          <w:iCs/>
          <w:sz w:val="24"/>
          <w:szCs w:val="24"/>
          <w:shd w:val="clear" w:color="auto" w:fill="FFFFFF"/>
        </w:rPr>
        <w:t>al</w:t>
      </w:r>
      <w:r w:rsidR="000C7D42" w:rsidRPr="000C7D42">
        <w:rPr>
          <w:rFonts w:cs="Times New Roman"/>
          <w:sz w:val="24"/>
          <w:szCs w:val="24"/>
          <w:shd w:val="clear" w:color="auto" w:fill="FFFFFF"/>
          <w:lang w:val="uk-UA"/>
        </w:rPr>
        <w:t>.</w:t>
      </w:r>
      <w:r w:rsidR="000C7D42" w:rsidRPr="000C7D42">
        <w:rPr>
          <w:rFonts w:eastAsia="Calibri" w:cs="Times New Roman"/>
          <w:sz w:val="24"/>
          <w:szCs w:val="24"/>
          <w:shd w:val="clear" w:color="auto" w:fill="FFFFFF"/>
          <w:lang w:val="uk-UA"/>
        </w:rPr>
        <w:t xml:space="preserve"> </w:t>
      </w:r>
      <w:r w:rsidR="00F21176" w:rsidRPr="000C7D42">
        <w:rPr>
          <w:rFonts w:eastAsia="Calibri" w:cs="Times New Roman"/>
          <w:sz w:val="24"/>
          <w:szCs w:val="24"/>
          <w:shd w:val="clear" w:color="auto" w:fill="FFFFFF"/>
          <w:lang w:val="uk-UA"/>
        </w:rPr>
        <w:t xml:space="preserve">(2022) </w:t>
      </w:r>
      <w:r w:rsidRPr="000C7D42">
        <w:rPr>
          <w:rFonts w:eastAsia="Calibri" w:cs="Times New Roman"/>
          <w:sz w:val="24"/>
          <w:szCs w:val="24"/>
          <w:shd w:val="clear" w:color="auto" w:fill="FFFFFF"/>
          <w:lang w:val="uk-UA"/>
        </w:rPr>
        <w:t>засвідчують</w:t>
      </w:r>
      <w:r w:rsidRPr="00972AAE">
        <w:rPr>
          <w:rFonts w:eastAsia="Calibri" w:cs="Times New Roman"/>
          <w:sz w:val="24"/>
          <w:szCs w:val="24"/>
          <w:shd w:val="clear" w:color="auto" w:fill="FFFFFF"/>
          <w:lang w:val="uk-UA"/>
        </w:rPr>
        <w:t>, що в</w:t>
      </w:r>
      <w:r w:rsidRPr="00972AAE">
        <w:rPr>
          <w:rFonts w:eastAsia="Times New Roman" w:cs="Times New Roman"/>
          <w:sz w:val="24"/>
          <w:szCs w:val="24"/>
          <w:lang w:val="uk-UA" w:eastAsia="ru-RU"/>
        </w:rPr>
        <w:t xml:space="preserve"> умовах воєнного стану в Україні порушені логістичні зв</w:t>
      </w:r>
      <w:r w:rsidR="002515D0" w:rsidRPr="00972AAE">
        <w:rPr>
          <w:rFonts w:eastAsia="Times New Roman" w:cs="Times New Roman"/>
          <w:sz w:val="24"/>
          <w:szCs w:val="24"/>
          <w:lang w:val="uk-UA" w:eastAsia="ru-RU"/>
        </w:rPr>
        <w:t>’</w:t>
      </w:r>
      <w:r w:rsidRPr="00972AAE">
        <w:rPr>
          <w:rFonts w:eastAsia="Times New Roman" w:cs="Times New Roman"/>
          <w:sz w:val="24"/>
          <w:szCs w:val="24"/>
          <w:lang w:val="uk-UA" w:eastAsia="ru-RU"/>
        </w:rPr>
        <w:t>язки з постачання кормів та збуту тваринницької продукції, що спонукає товаровиробників до пошуку альтернативних варіантів. Частину кормів та ветеринарних препаратів Україна імпортувала, однак через війну і логістичні проблеми їх закупівля наразі обмежена. Виробництво прогнозованої кількості кормів ускладн</w:t>
      </w:r>
      <w:r w:rsidR="00BD6F58" w:rsidRPr="00972AAE">
        <w:rPr>
          <w:rFonts w:eastAsia="Times New Roman" w:cs="Times New Roman"/>
          <w:sz w:val="24"/>
          <w:szCs w:val="24"/>
          <w:lang w:val="uk-UA" w:eastAsia="ru-RU"/>
        </w:rPr>
        <w:t>ене</w:t>
      </w:r>
      <w:r w:rsidRPr="00972AAE">
        <w:rPr>
          <w:rFonts w:eastAsia="Times New Roman" w:cs="Times New Roman"/>
          <w:sz w:val="24"/>
          <w:szCs w:val="24"/>
          <w:lang w:val="uk-UA" w:eastAsia="ru-RU"/>
        </w:rPr>
        <w:t xml:space="preserve"> дефіцитом енергетичних та людських ресурсів, а також нестійкими погодними умовами. </w:t>
      </w:r>
    </w:p>
    <w:p w14:paraId="4FC23B2D" w14:textId="219699EE" w:rsidR="00FB3C4F" w:rsidRPr="00972AAE" w:rsidRDefault="00FB3C4F" w:rsidP="00F92C38">
      <w:pPr>
        <w:widowControl w:val="0"/>
        <w:spacing w:after="0" w:line="240" w:lineRule="auto"/>
        <w:ind w:firstLine="567"/>
        <w:jc w:val="both"/>
        <w:rPr>
          <w:rFonts w:eastAsia="Calibri" w:cs="Times New Roman"/>
          <w:sz w:val="24"/>
          <w:szCs w:val="24"/>
          <w:lang w:val="uk-UA"/>
        </w:rPr>
      </w:pPr>
      <w:r w:rsidRPr="00972AAE">
        <w:rPr>
          <w:rFonts w:eastAsia="Calibri" w:cs="Times New Roman"/>
          <w:sz w:val="24"/>
          <w:szCs w:val="24"/>
          <w:lang w:val="uk-UA"/>
        </w:rPr>
        <w:t xml:space="preserve">Сучасний </w:t>
      </w:r>
      <w:r w:rsidRPr="00C230B5">
        <w:rPr>
          <w:rFonts w:eastAsia="Calibri" w:cs="Times New Roman"/>
          <w:sz w:val="24"/>
          <w:szCs w:val="24"/>
          <w:lang w:val="uk-UA"/>
        </w:rPr>
        <w:t xml:space="preserve">стан </w:t>
      </w:r>
      <w:r w:rsidR="008D2B6A" w:rsidRPr="00C230B5">
        <w:rPr>
          <w:rFonts w:eastAsia="Calibri" w:cs="Times New Roman"/>
          <w:sz w:val="24"/>
          <w:szCs w:val="24"/>
          <w:lang w:val="uk-UA"/>
        </w:rPr>
        <w:t>українського</w:t>
      </w:r>
      <w:r w:rsidRPr="00C230B5">
        <w:rPr>
          <w:rFonts w:eastAsia="Calibri" w:cs="Times New Roman"/>
          <w:sz w:val="24"/>
          <w:szCs w:val="24"/>
          <w:lang w:val="uk-UA"/>
        </w:rPr>
        <w:t xml:space="preserve"> ринку кормів та кормових ресурсів ставить під сумнів ефективне виконання ним функції забезпечення продовольчої безпеки держави в частині виробництва продукції тваринництва. </w:t>
      </w:r>
      <w:proofErr w:type="spellStart"/>
      <w:r w:rsidRPr="00C230B5">
        <w:rPr>
          <w:rFonts w:eastAsia="Calibri" w:cs="Times New Roman"/>
          <w:sz w:val="24"/>
          <w:szCs w:val="24"/>
          <w:lang w:val="uk-UA"/>
        </w:rPr>
        <w:t>Кормозабезпечення</w:t>
      </w:r>
      <w:proofErr w:type="spellEnd"/>
      <w:r w:rsidRPr="00C230B5">
        <w:rPr>
          <w:rFonts w:eastAsia="Calibri" w:cs="Times New Roman"/>
          <w:sz w:val="24"/>
          <w:szCs w:val="24"/>
          <w:lang w:val="uk-UA"/>
        </w:rPr>
        <w:t xml:space="preserve"> базується на використання кормів власного виробництва, посиленням конкуренції між </w:t>
      </w:r>
      <w:r w:rsidR="008D2B6A" w:rsidRPr="00C230B5">
        <w:rPr>
          <w:rFonts w:eastAsia="Calibri" w:cs="Times New Roman"/>
          <w:sz w:val="24"/>
          <w:szCs w:val="24"/>
          <w:lang w:val="uk-UA"/>
        </w:rPr>
        <w:t>українськими</w:t>
      </w:r>
      <w:r w:rsidRPr="00C230B5">
        <w:rPr>
          <w:rFonts w:eastAsia="Calibri" w:cs="Times New Roman"/>
          <w:sz w:val="24"/>
          <w:szCs w:val="24"/>
          <w:lang w:val="uk-UA"/>
        </w:rPr>
        <w:t xml:space="preserve"> товаровиробниками та постачальниками біологічних добавок для кормів та низьким рівнем розвитку</w:t>
      </w:r>
      <w:r w:rsidRPr="00972AAE">
        <w:rPr>
          <w:rFonts w:eastAsia="Calibri" w:cs="Times New Roman"/>
          <w:sz w:val="24"/>
          <w:szCs w:val="24"/>
          <w:lang w:val="uk-UA"/>
        </w:rPr>
        <w:t xml:space="preserve"> промислового </w:t>
      </w:r>
      <w:proofErr w:type="spellStart"/>
      <w:r w:rsidRPr="00972AAE">
        <w:rPr>
          <w:rFonts w:eastAsia="Calibri" w:cs="Times New Roman"/>
          <w:sz w:val="24"/>
          <w:szCs w:val="24"/>
          <w:lang w:val="uk-UA"/>
        </w:rPr>
        <w:t>кормовиробництва</w:t>
      </w:r>
      <w:proofErr w:type="spellEnd"/>
      <w:r w:rsidR="00F21176" w:rsidRPr="00972AAE">
        <w:rPr>
          <w:rFonts w:eastAsia="Calibri" w:cs="Times New Roman"/>
          <w:sz w:val="24"/>
          <w:szCs w:val="24"/>
          <w:lang w:val="uk-UA"/>
        </w:rPr>
        <w:t xml:space="preserve"> (</w:t>
      </w:r>
      <w:proofErr w:type="spellStart"/>
      <w:r w:rsidR="008475DE">
        <w:rPr>
          <w:rFonts w:cs="Times New Roman"/>
          <w:sz w:val="24"/>
          <w:szCs w:val="24"/>
          <w:shd w:val="clear" w:color="auto" w:fill="FFFFFF"/>
        </w:rPr>
        <w:t>Voronetska</w:t>
      </w:r>
      <w:proofErr w:type="spellEnd"/>
      <w:r w:rsidR="00F21176" w:rsidRPr="00972AAE">
        <w:rPr>
          <w:rFonts w:cs="Times New Roman"/>
          <w:sz w:val="24"/>
          <w:szCs w:val="24"/>
          <w:shd w:val="clear" w:color="auto" w:fill="FFFFFF"/>
          <w:lang w:val="uk-UA"/>
        </w:rPr>
        <w:t xml:space="preserve"> </w:t>
      </w:r>
      <w:r w:rsidR="0015269E" w:rsidRPr="005745DB">
        <w:rPr>
          <w:rFonts w:cs="Times New Roman"/>
          <w:i/>
          <w:iCs/>
          <w:sz w:val="24"/>
          <w:szCs w:val="24"/>
          <w:shd w:val="clear" w:color="auto" w:fill="FFFFFF"/>
        </w:rPr>
        <w:t>et</w:t>
      </w:r>
      <w:r w:rsidR="0015269E" w:rsidRPr="008475DE">
        <w:rPr>
          <w:rFonts w:cs="Times New Roman"/>
          <w:i/>
          <w:iCs/>
          <w:sz w:val="24"/>
          <w:szCs w:val="24"/>
          <w:shd w:val="clear" w:color="auto" w:fill="FFFFFF"/>
          <w:lang w:val="uk-UA"/>
        </w:rPr>
        <w:t xml:space="preserve"> </w:t>
      </w:r>
      <w:r w:rsidR="0015269E" w:rsidRPr="005745DB">
        <w:rPr>
          <w:rFonts w:cs="Times New Roman"/>
          <w:i/>
          <w:iCs/>
          <w:sz w:val="24"/>
          <w:szCs w:val="24"/>
          <w:shd w:val="clear" w:color="auto" w:fill="FFFFFF"/>
        </w:rPr>
        <w:t>al</w:t>
      </w:r>
      <w:r w:rsidR="0015269E" w:rsidRPr="008475DE">
        <w:rPr>
          <w:rFonts w:cs="Times New Roman"/>
          <w:sz w:val="24"/>
          <w:szCs w:val="24"/>
          <w:shd w:val="clear" w:color="auto" w:fill="FFFFFF"/>
          <w:lang w:val="uk-UA"/>
        </w:rPr>
        <w:t xml:space="preserve">., </w:t>
      </w:r>
      <w:r w:rsidR="00F21176" w:rsidRPr="00972AAE">
        <w:rPr>
          <w:rFonts w:cs="Times New Roman"/>
          <w:sz w:val="24"/>
          <w:szCs w:val="24"/>
          <w:shd w:val="clear" w:color="auto" w:fill="FFFFFF"/>
          <w:lang w:val="uk-UA"/>
        </w:rPr>
        <w:t>2020)</w:t>
      </w:r>
      <w:r w:rsidRPr="00972AAE">
        <w:rPr>
          <w:rFonts w:eastAsia="Calibri" w:cs="Times New Roman"/>
          <w:sz w:val="24"/>
          <w:szCs w:val="24"/>
          <w:lang w:val="uk-UA"/>
        </w:rPr>
        <w:t>.</w:t>
      </w:r>
      <w:r w:rsidR="00BD6F58" w:rsidRPr="00972AAE">
        <w:rPr>
          <w:rFonts w:eastAsia="Calibri" w:cs="Times New Roman"/>
          <w:sz w:val="24"/>
          <w:szCs w:val="24"/>
          <w:lang w:val="uk-UA"/>
        </w:rPr>
        <w:t xml:space="preserve"> </w:t>
      </w:r>
    </w:p>
    <w:p w14:paraId="696512B9" w14:textId="77777777" w:rsidR="00BD6F58" w:rsidRPr="00972AAE" w:rsidRDefault="00BD6F58" w:rsidP="00F92C38">
      <w:pPr>
        <w:widowControl w:val="0"/>
        <w:spacing w:after="0" w:line="240" w:lineRule="auto"/>
        <w:ind w:firstLine="567"/>
        <w:jc w:val="both"/>
        <w:rPr>
          <w:rFonts w:eastAsia="Calibri" w:cs="Times New Roman"/>
          <w:sz w:val="24"/>
          <w:szCs w:val="24"/>
          <w:lang w:val="uk-UA"/>
        </w:rPr>
      </w:pPr>
      <w:r w:rsidRPr="00972AAE">
        <w:rPr>
          <w:rFonts w:eastAsia="Calibri" w:cs="Times New Roman"/>
          <w:sz w:val="24"/>
          <w:szCs w:val="24"/>
          <w:lang w:val="uk-UA"/>
        </w:rPr>
        <w:t xml:space="preserve">Таким чином можна виділити ряд ключових факторів, що гальмують розвиток кормовиробництва в Україні </w:t>
      </w:r>
      <w:r w:rsidR="00A10B47" w:rsidRPr="00972AAE">
        <w:rPr>
          <w:rFonts w:eastAsia="Calibri" w:cs="Times New Roman"/>
          <w:sz w:val="24"/>
          <w:szCs w:val="24"/>
          <w:lang w:val="uk-UA"/>
        </w:rPr>
        <w:t>(</w:t>
      </w:r>
      <w:r w:rsidR="005745DB">
        <w:rPr>
          <w:rFonts w:eastAsia="Calibri" w:cs="Times New Roman"/>
          <w:sz w:val="24"/>
          <w:szCs w:val="24"/>
          <w:lang w:val="uk-UA"/>
        </w:rPr>
        <w:t>Р</w:t>
      </w:r>
      <w:r w:rsidR="00A10B47" w:rsidRPr="00972AAE">
        <w:rPr>
          <w:rFonts w:eastAsia="Calibri" w:cs="Times New Roman"/>
          <w:sz w:val="24"/>
          <w:szCs w:val="24"/>
          <w:lang w:val="uk-UA"/>
        </w:rPr>
        <w:t>ис. 3</w:t>
      </w:r>
      <w:r w:rsidRPr="00972AAE">
        <w:rPr>
          <w:rFonts w:eastAsia="Calibri" w:cs="Times New Roman"/>
          <w:sz w:val="24"/>
          <w:szCs w:val="24"/>
          <w:lang w:val="uk-UA"/>
        </w:rPr>
        <w:t>).</w:t>
      </w:r>
    </w:p>
    <w:p w14:paraId="658C3A31" w14:textId="77777777" w:rsidR="00464D71" w:rsidRPr="00972AAE" w:rsidRDefault="00464D71" w:rsidP="00F92C38">
      <w:pPr>
        <w:widowControl w:val="0"/>
        <w:autoSpaceDE w:val="0"/>
        <w:autoSpaceDN w:val="0"/>
        <w:adjustRightInd w:val="0"/>
        <w:spacing w:after="0" w:line="240" w:lineRule="auto"/>
        <w:ind w:firstLine="567"/>
        <w:jc w:val="both"/>
        <w:rPr>
          <w:rFonts w:eastAsia="Calibri" w:cs="Times New Roman"/>
          <w:sz w:val="24"/>
          <w:szCs w:val="24"/>
          <w:lang w:val="uk-UA"/>
        </w:rPr>
      </w:pPr>
    </w:p>
    <w:p w14:paraId="4FA154B9" w14:textId="77777777" w:rsidR="00464D71" w:rsidRPr="00972AAE" w:rsidRDefault="00B12638" w:rsidP="00584EB2">
      <w:pPr>
        <w:widowControl w:val="0"/>
        <w:autoSpaceDE w:val="0"/>
        <w:autoSpaceDN w:val="0"/>
        <w:adjustRightInd w:val="0"/>
        <w:spacing w:after="0" w:line="240" w:lineRule="auto"/>
        <w:jc w:val="center"/>
        <w:rPr>
          <w:rFonts w:eastAsia="Calibri" w:cs="Times New Roman"/>
          <w:noProof/>
          <w:sz w:val="24"/>
          <w:szCs w:val="24"/>
          <w:lang w:val="uk-UA" w:eastAsia="uk-UA"/>
        </w:rPr>
      </w:pPr>
      <w:r w:rsidRPr="00972AAE">
        <w:rPr>
          <w:rFonts w:eastAsia="Calibri" w:cs="Times New Roman"/>
          <w:noProof/>
          <w:sz w:val="24"/>
          <w:szCs w:val="24"/>
          <w:lang w:val="ru-RU" w:eastAsia="ru-RU"/>
        </w:rPr>
        <w:lastRenderedPageBreak/>
        <w:drawing>
          <wp:inline distT="0" distB="0" distL="0" distR="0" wp14:anchorId="16373A3A" wp14:editId="5FC17066">
            <wp:extent cx="6096000" cy="5562600"/>
            <wp:effectExtent l="0" t="0" r="0" b="3810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3C1EC3" w14:textId="77777777" w:rsidR="00A10B47" w:rsidRPr="00972AAE" w:rsidRDefault="00A10B47" w:rsidP="00584EB2">
      <w:pPr>
        <w:widowControl w:val="0"/>
        <w:autoSpaceDE w:val="0"/>
        <w:autoSpaceDN w:val="0"/>
        <w:adjustRightInd w:val="0"/>
        <w:spacing w:after="0" w:line="240" w:lineRule="auto"/>
        <w:jc w:val="center"/>
        <w:rPr>
          <w:rFonts w:eastAsia="Calibri" w:cs="Times New Roman"/>
          <w:sz w:val="24"/>
          <w:szCs w:val="24"/>
          <w:lang w:val="uk-UA"/>
        </w:rPr>
      </w:pPr>
      <w:r w:rsidRPr="00972AAE">
        <w:rPr>
          <w:rFonts w:eastAsia="Calibri" w:cs="Times New Roman"/>
          <w:b/>
          <w:sz w:val="24"/>
          <w:szCs w:val="24"/>
          <w:lang w:val="uk-UA"/>
        </w:rPr>
        <w:t>Рисунок 3.</w:t>
      </w:r>
      <w:r w:rsidRPr="00972AAE">
        <w:rPr>
          <w:rFonts w:eastAsia="Calibri" w:cs="Times New Roman"/>
          <w:sz w:val="24"/>
          <w:szCs w:val="24"/>
          <w:lang w:val="uk-UA"/>
        </w:rPr>
        <w:t xml:space="preserve"> Проблеми </w:t>
      </w:r>
      <w:r w:rsidR="00E93E59" w:rsidRPr="00972AAE">
        <w:rPr>
          <w:rFonts w:eastAsia="Calibri" w:cs="Times New Roman"/>
          <w:sz w:val="24"/>
          <w:szCs w:val="24"/>
          <w:lang w:val="uk-UA"/>
        </w:rPr>
        <w:t xml:space="preserve">і виклики </w:t>
      </w:r>
      <w:r w:rsidRPr="00972AAE">
        <w:rPr>
          <w:rFonts w:eastAsia="Calibri" w:cs="Times New Roman"/>
          <w:sz w:val="24"/>
          <w:szCs w:val="24"/>
          <w:lang w:val="uk-UA"/>
        </w:rPr>
        <w:t>галузі кормовиробництва в Україні</w:t>
      </w:r>
    </w:p>
    <w:p w14:paraId="4C750BB6" w14:textId="66953AEC" w:rsidR="00584EB2" w:rsidRPr="00A7169D" w:rsidRDefault="008B1FF7" w:rsidP="00584EB2">
      <w:pPr>
        <w:widowControl w:val="0"/>
        <w:tabs>
          <w:tab w:val="left" w:pos="567"/>
        </w:tabs>
        <w:spacing w:after="0" w:line="240" w:lineRule="auto"/>
        <w:jc w:val="both"/>
        <w:rPr>
          <w:rFonts w:cs="Times New Roman"/>
          <w:sz w:val="20"/>
          <w:szCs w:val="20"/>
          <w:lang w:val="ru-RU"/>
        </w:rPr>
      </w:pPr>
      <w:r w:rsidRPr="00972AAE">
        <w:rPr>
          <w:rFonts w:cs="Times New Roman"/>
          <w:b/>
          <w:sz w:val="20"/>
          <w:szCs w:val="20"/>
          <w:lang w:val="uk-UA"/>
        </w:rPr>
        <w:t xml:space="preserve">Джерело: </w:t>
      </w:r>
      <w:r w:rsidRPr="00972AAE">
        <w:rPr>
          <w:rFonts w:cs="Times New Roman"/>
          <w:sz w:val="20"/>
          <w:szCs w:val="20"/>
          <w:lang w:val="uk-UA"/>
        </w:rPr>
        <w:t xml:space="preserve">сформовано </w:t>
      </w:r>
      <w:r w:rsidR="00F21176" w:rsidRPr="00972AAE">
        <w:rPr>
          <w:rFonts w:cs="Times New Roman"/>
          <w:sz w:val="20"/>
          <w:szCs w:val="20"/>
          <w:lang w:val="uk-UA"/>
        </w:rPr>
        <w:t xml:space="preserve">авторами </w:t>
      </w:r>
      <w:r w:rsidRPr="00972AAE">
        <w:rPr>
          <w:rFonts w:cs="Times New Roman"/>
          <w:sz w:val="20"/>
          <w:szCs w:val="20"/>
          <w:lang w:val="uk-UA"/>
        </w:rPr>
        <w:t>за даними</w:t>
      </w:r>
      <w:r w:rsidR="00F21176" w:rsidRPr="00972AAE">
        <w:rPr>
          <w:rFonts w:cs="Times New Roman"/>
          <w:sz w:val="20"/>
          <w:szCs w:val="20"/>
          <w:lang w:val="uk-UA"/>
        </w:rPr>
        <w:t xml:space="preserve"> </w:t>
      </w:r>
      <w:proofErr w:type="spellStart"/>
      <w:r w:rsidR="00824C31" w:rsidRPr="00824C31">
        <w:rPr>
          <w:rFonts w:cs="Times New Roman"/>
          <w:sz w:val="20"/>
          <w:szCs w:val="20"/>
          <w:lang w:val="uk-UA"/>
        </w:rPr>
        <w:t>Agribusiness</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of</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Ukraine</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during</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the</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war</w:t>
      </w:r>
      <w:proofErr w:type="spellEnd"/>
      <w:r w:rsidR="005745DB">
        <w:rPr>
          <w:rFonts w:cs="Times New Roman"/>
          <w:sz w:val="20"/>
          <w:szCs w:val="20"/>
          <w:lang w:val="uk-UA"/>
        </w:rPr>
        <w:t>… (</w:t>
      </w:r>
      <w:r w:rsidR="00445724">
        <w:rPr>
          <w:rFonts w:cs="Times New Roman"/>
          <w:sz w:val="20"/>
          <w:szCs w:val="20"/>
          <w:lang w:val="uk-UA"/>
        </w:rPr>
        <w:t>2022</w:t>
      </w:r>
      <w:r w:rsidR="005745DB" w:rsidRPr="00A7169D">
        <w:rPr>
          <w:rFonts w:cs="Times New Roman"/>
          <w:sz w:val="20"/>
          <w:szCs w:val="20"/>
          <w:lang w:val="ru-RU"/>
        </w:rPr>
        <w:t>)</w:t>
      </w:r>
    </w:p>
    <w:p w14:paraId="414F1C1C" w14:textId="77777777" w:rsidR="00F21176" w:rsidRPr="00972AAE" w:rsidRDefault="00F21176" w:rsidP="00F92C38">
      <w:pPr>
        <w:widowControl w:val="0"/>
        <w:shd w:val="clear" w:color="auto" w:fill="FFFFFF"/>
        <w:spacing w:after="0" w:line="240" w:lineRule="auto"/>
        <w:ind w:firstLine="567"/>
        <w:jc w:val="both"/>
        <w:rPr>
          <w:rFonts w:eastAsia="Calibri" w:cs="Times New Roman"/>
          <w:sz w:val="24"/>
          <w:szCs w:val="24"/>
          <w:lang w:val="uk-UA"/>
        </w:rPr>
      </w:pPr>
    </w:p>
    <w:p w14:paraId="12F63398" w14:textId="77777777" w:rsidR="00F054BB" w:rsidRPr="00972AAE" w:rsidRDefault="00F83039" w:rsidP="00F92C38">
      <w:pPr>
        <w:widowControl w:val="0"/>
        <w:shd w:val="clear" w:color="auto" w:fill="FFFFFF"/>
        <w:spacing w:after="0" w:line="240" w:lineRule="auto"/>
        <w:ind w:firstLine="567"/>
        <w:jc w:val="both"/>
        <w:rPr>
          <w:rFonts w:eastAsia="Calibri" w:cs="Times New Roman"/>
          <w:sz w:val="24"/>
          <w:szCs w:val="24"/>
          <w:lang w:val="uk-UA"/>
        </w:rPr>
      </w:pPr>
      <w:r w:rsidRPr="00972AAE">
        <w:rPr>
          <w:rFonts w:eastAsia="Calibri" w:cs="Times New Roman"/>
          <w:sz w:val="24"/>
          <w:szCs w:val="24"/>
          <w:lang w:val="uk-UA"/>
        </w:rPr>
        <w:t xml:space="preserve">Воєнна агресія РФ в Україні зумовила зростання цін на корми та енергоносії, дефіцит кормової сировини, </w:t>
      </w:r>
      <w:r w:rsidR="00021F4F" w:rsidRPr="00972AAE">
        <w:rPr>
          <w:rFonts w:eastAsia="Calibri" w:cs="Times New Roman"/>
          <w:sz w:val="24"/>
          <w:szCs w:val="24"/>
          <w:lang w:val="uk-UA"/>
        </w:rPr>
        <w:t>проблеми</w:t>
      </w:r>
      <w:r w:rsidRPr="00972AAE">
        <w:rPr>
          <w:rFonts w:eastAsia="Calibri" w:cs="Times New Roman"/>
          <w:sz w:val="24"/>
          <w:szCs w:val="24"/>
          <w:lang w:val="uk-UA"/>
        </w:rPr>
        <w:t xml:space="preserve"> у логістичних ланцюгах</w:t>
      </w:r>
      <w:r w:rsidR="000738B6" w:rsidRPr="00972AAE">
        <w:rPr>
          <w:rFonts w:eastAsia="Calibri" w:cs="Times New Roman"/>
          <w:sz w:val="24"/>
          <w:szCs w:val="24"/>
          <w:lang w:val="uk-UA"/>
        </w:rPr>
        <w:t>, що призводить до збільшення витрат на виробництво.</w:t>
      </w:r>
      <w:r w:rsidR="00021F4F" w:rsidRPr="00972AAE">
        <w:rPr>
          <w:rFonts w:eastAsia="Calibri" w:cs="Times New Roman"/>
          <w:sz w:val="24"/>
          <w:szCs w:val="24"/>
          <w:lang w:val="uk-UA"/>
        </w:rPr>
        <w:t xml:space="preserve"> </w:t>
      </w:r>
      <w:r w:rsidR="00F054BB" w:rsidRPr="00972AAE">
        <w:rPr>
          <w:rFonts w:eastAsia="Calibri" w:cs="Times New Roman"/>
          <w:sz w:val="24"/>
          <w:szCs w:val="24"/>
          <w:lang w:val="uk-UA"/>
        </w:rPr>
        <w:t xml:space="preserve">Особливої уваги потребують </w:t>
      </w:r>
      <w:r w:rsidR="00021F4F" w:rsidRPr="00972AAE">
        <w:rPr>
          <w:rFonts w:eastAsia="Calibri" w:cs="Times New Roman"/>
          <w:sz w:val="24"/>
          <w:szCs w:val="24"/>
          <w:lang w:val="uk-UA"/>
        </w:rPr>
        <w:t>питання</w:t>
      </w:r>
      <w:r w:rsidR="00883A27" w:rsidRPr="00972AAE">
        <w:rPr>
          <w:rFonts w:eastAsia="Calibri" w:cs="Times New Roman"/>
          <w:sz w:val="24"/>
          <w:szCs w:val="24"/>
          <w:lang w:val="uk-UA"/>
        </w:rPr>
        <w:t xml:space="preserve"> п</w:t>
      </w:r>
      <w:r w:rsidR="00F054BB" w:rsidRPr="00972AAE">
        <w:rPr>
          <w:rFonts w:eastAsia="Calibri" w:cs="Times New Roman"/>
          <w:sz w:val="24"/>
          <w:szCs w:val="24"/>
          <w:lang w:val="uk-UA"/>
        </w:rPr>
        <w:t>ов</w:t>
      </w:r>
      <w:r w:rsidR="002515D0" w:rsidRPr="00972AAE">
        <w:rPr>
          <w:rFonts w:eastAsia="Calibri" w:cs="Times New Roman"/>
          <w:sz w:val="24"/>
          <w:szCs w:val="24"/>
          <w:lang w:val="uk-UA"/>
        </w:rPr>
        <w:t>’</w:t>
      </w:r>
      <w:r w:rsidR="00F054BB" w:rsidRPr="00972AAE">
        <w:rPr>
          <w:rFonts w:eastAsia="Calibri" w:cs="Times New Roman"/>
          <w:sz w:val="24"/>
          <w:szCs w:val="24"/>
          <w:lang w:val="uk-UA"/>
        </w:rPr>
        <w:t xml:space="preserve">язані із </w:t>
      </w:r>
      <w:r w:rsidR="00021F4F" w:rsidRPr="00972AAE">
        <w:rPr>
          <w:rFonts w:eastAsia="Calibri" w:cs="Times New Roman"/>
          <w:sz w:val="24"/>
          <w:szCs w:val="24"/>
          <w:lang w:val="uk-UA"/>
        </w:rPr>
        <w:t xml:space="preserve">нейтралізацією наслідків </w:t>
      </w:r>
      <w:r w:rsidR="00F054BB" w:rsidRPr="00972AAE">
        <w:rPr>
          <w:rFonts w:eastAsia="Calibri" w:cs="Times New Roman"/>
          <w:sz w:val="24"/>
          <w:szCs w:val="24"/>
          <w:lang w:val="uk-UA"/>
        </w:rPr>
        <w:t>бойови</w:t>
      </w:r>
      <w:r w:rsidR="00021F4F" w:rsidRPr="00972AAE">
        <w:rPr>
          <w:rFonts w:eastAsia="Calibri" w:cs="Times New Roman"/>
          <w:sz w:val="24"/>
          <w:szCs w:val="24"/>
          <w:lang w:val="uk-UA"/>
        </w:rPr>
        <w:t>х</w:t>
      </w:r>
      <w:r w:rsidR="00F054BB" w:rsidRPr="00972AAE">
        <w:rPr>
          <w:rFonts w:eastAsia="Calibri" w:cs="Times New Roman"/>
          <w:sz w:val="24"/>
          <w:szCs w:val="24"/>
          <w:lang w:val="uk-UA"/>
        </w:rPr>
        <w:t xml:space="preserve"> ді</w:t>
      </w:r>
      <w:r w:rsidR="00021F4F" w:rsidRPr="00972AAE">
        <w:rPr>
          <w:rFonts w:eastAsia="Calibri" w:cs="Times New Roman"/>
          <w:sz w:val="24"/>
          <w:szCs w:val="24"/>
          <w:lang w:val="uk-UA"/>
        </w:rPr>
        <w:t>й</w:t>
      </w:r>
      <w:r w:rsidR="00F054BB" w:rsidRPr="00972AAE">
        <w:rPr>
          <w:rFonts w:eastAsia="Calibri" w:cs="Times New Roman"/>
          <w:sz w:val="24"/>
          <w:szCs w:val="24"/>
          <w:lang w:val="uk-UA"/>
        </w:rPr>
        <w:t xml:space="preserve"> </w:t>
      </w:r>
      <w:r w:rsidR="00021F4F" w:rsidRPr="00972AAE">
        <w:rPr>
          <w:rFonts w:eastAsia="Calibri" w:cs="Times New Roman"/>
          <w:sz w:val="24"/>
          <w:szCs w:val="24"/>
          <w:lang w:val="uk-UA"/>
        </w:rPr>
        <w:t>в</w:t>
      </w:r>
      <w:r w:rsidR="005A6954" w:rsidRPr="00972AAE">
        <w:rPr>
          <w:rFonts w:eastAsia="Calibri" w:cs="Times New Roman"/>
          <w:sz w:val="24"/>
          <w:szCs w:val="24"/>
          <w:lang w:val="uk-UA"/>
        </w:rPr>
        <w:t xml:space="preserve"> </w:t>
      </w:r>
      <w:proofErr w:type="spellStart"/>
      <w:r w:rsidR="005A6954" w:rsidRPr="00972AAE">
        <w:rPr>
          <w:rFonts w:eastAsia="Calibri" w:cs="Times New Roman"/>
          <w:sz w:val="24"/>
          <w:szCs w:val="24"/>
          <w:lang w:val="uk-UA"/>
        </w:rPr>
        <w:t>деокупованих</w:t>
      </w:r>
      <w:proofErr w:type="spellEnd"/>
      <w:r w:rsidR="005A6954" w:rsidRPr="00972AAE">
        <w:rPr>
          <w:rFonts w:eastAsia="Calibri" w:cs="Times New Roman"/>
          <w:sz w:val="24"/>
          <w:szCs w:val="24"/>
          <w:lang w:val="uk-UA"/>
        </w:rPr>
        <w:t xml:space="preserve"> регіонах</w:t>
      </w:r>
      <w:r w:rsidR="00F054BB" w:rsidRPr="00972AAE">
        <w:rPr>
          <w:rFonts w:eastAsia="Calibri" w:cs="Times New Roman"/>
          <w:sz w:val="24"/>
          <w:szCs w:val="24"/>
          <w:lang w:val="uk-UA"/>
        </w:rPr>
        <w:t>, прифронтових територіях</w:t>
      </w:r>
      <w:r w:rsidR="00883A27" w:rsidRPr="00972AAE">
        <w:rPr>
          <w:rFonts w:eastAsia="Calibri" w:cs="Times New Roman"/>
          <w:sz w:val="24"/>
          <w:szCs w:val="24"/>
          <w:lang w:val="uk-UA"/>
        </w:rPr>
        <w:t xml:space="preserve"> (</w:t>
      </w:r>
      <w:r w:rsidR="005745DB">
        <w:rPr>
          <w:rFonts w:eastAsia="Calibri" w:cs="Times New Roman"/>
          <w:sz w:val="24"/>
          <w:szCs w:val="24"/>
          <w:lang w:val="uk-UA"/>
        </w:rPr>
        <w:t>Р</w:t>
      </w:r>
      <w:r w:rsidR="00883A27" w:rsidRPr="00972AAE">
        <w:rPr>
          <w:rFonts w:eastAsia="Calibri" w:cs="Times New Roman"/>
          <w:sz w:val="24"/>
          <w:szCs w:val="24"/>
          <w:lang w:val="uk-UA"/>
        </w:rPr>
        <w:t xml:space="preserve">ис. </w:t>
      </w:r>
      <w:r w:rsidR="00E93E59" w:rsidRPr="00972AAE">
        <w:rPr>
          <w:rFonts w:eastAsia="Calibri" w:cs="Times New Roman"/>
          <w:sz w:val="24"/>
          <w:szCs w:val="24"/>
          <w:lang w:val="uk-UA"/>
        </w:rPr>
        <w:t>4</w:t>
      </w:r>
      <w:r w:rsidR="00883A27" w:rsidRPr="00972AAE">
        <w:rPr>
          <w:rFonts w:eastAsia="Calibri" w:cs="Times New Roman"/>
          <w:sz w:val="24"/>
          <w:szCs w:val="24"/>
          <w:lang w:val="uk-UA"/>
        </w:rPr>
        <w:t>).</w:t>
      </w:r>
    </w:p>
    <w:p w14:paraId="0A260465" w14:textId="77777777" w:rsidR="00243D52" w:rsidRPr="00972AAE" w:rsidRDefault="00243D52" w:rsidP="00F92C38">
      <w:pPr>
        <w:widowControl w:val="0"/>
        <w:shd w:val="clear" w:color="auto" w:fill="FFFFFF"/>
        <w:spacing w:after="0" w:line="240" w:lineRule="auto"/>
        <w:ind w:firstLine="567"/>
        <w:jc w:val="both"/>
        <w:rPr>
          <w:rFonts w:eastAsia="Calibri" w:cs="Times New Roman"/>
          <w:noProof/>
          <w:sz w:val="24"/>
          <w:szCs w:val="24"/>
          <w:lang w:val="uk-UA" w:eastAsia="uk-UA"/>
        </w:rPr>
      </w:pPr>
    </w:p>
    <w:p w14:paraId="6F8356AD" w14:textId="77777777" w:rsidR="00E93E59" w:rsidRPr="00972AAE" w:rsidRDefault="000F5B11" w:rsidP="00584EB2">
      <w:pPr>
        <w:widowControl w:val="0"/>
        <w:shd w:val="clear" w:color="auto" w:fill="FFFFFF"/>
        <w:spacing w:after="0" w:line="240" w:lineRule="auto"/>
        <w:jc w:val="center"/>
        <w:rPr>
          <w:rFonts w:eastAsia="Calibri" w:cs="Times New Roman"/>
          <w:noProof/>
          <w:sz w:val="24"/>
          <w:szCs w:val="24"/>
          <w:lang w:val="uk-UA" w:eastAsia="uk-UA"/>
        </w:rPr>
      </w:pPr>
      <w:r w:rsidRPr="00972AAE">
        <w:rPr>
          <w:rFonts w:eastAsia="Calibri" w:cs="Times New Roman"/>
          <w:noProof/>
          <w:sz w:val="24"/>
          <w:szCs w:val="24"/>
          <w:lang w:val="ru-RU" w:eastAsia="ru-RU"/>
        </w:rPr>
        <w:lastRenderedPageBreak/>
        <w:drawing>
          <wp:inline distT="0" distB="0" distL="0" distR="0" wp14:anchorId="1B01F523" wp14:editId="279AC0CF">
            <wp:extent cx="5462081" cy="2402732"/>
            <wp:effectExtent l="0" t="19050" r="24765" b="5524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A12FB3" w14:textId="77777777" w:rsidR="00CC3440" w:rsidRPr="00972AAE" w:rsidRDefault="00CC3440" w:rsidP="00F92C38">
      <w:pPr>
        <w:widowControl w:val="0"/>
        <w:shd w:val="clear" w:color="auto" w:fill="FFFFFF"/>
        <w:spacing w:after="0" w:line="240" w:lineRule="auto"/>
        <w:jc w:val="center"/>
        <w:rPr>
          <w:rFonts w:eastAsia="Calibri" w:cs="Times New Roman"/>
          <w:sz w:val="24"/>
          <w:szCs w:val="24"/>
          <w:lang w:val="uk-UA"/>
        </w:rPr>
      </w:pPr>
      <w:r w:rsidRPr="00972AAE">
        <w:rPr>
          <w:rFonts w:eastAsia="Calibri" w:cs="Times New Roman"/>
          <w:b/>
          <w:sz w:val="24"/>
          <w:szCs w:val="24"/>
          <w:lang w:val="uk-UA"/>
        </w:rPr>
        <w:t>Рисунок</w:t>
      </w:r>
      <w:r w:rsidR="004857C6" w:rsidRPr="00972AAE">
        <w:rPr>
          <w:rFonts w:eastAsia="Calibri" w:cs="Times New Roman"/>
          <w:b/>
          <w:sz w:val="24"/>
          <w:szCs w:val="24"/>
          <w:lang w:val="uk-UA"/>
        </w:rPr>
        <w:t xml:space="preserve"> </w:t>
      </w:r>
      <w:r w:rsidR="00E93E59" w:rsidRPr="00972AAE">
        <w:rPr>
          <w:rFonts w:eastAsia="Calibri" w:cs="Times New Roman"/>
          <w:b/>
          <w:sz w:val="24"/>
          <w:szCs w:val="24"/>
          <w:lang w:val="uk-UA"/>
        </w:rPr>
        <w:t>4</w:t>
      </w:r>
      <w:r w:rsidRPr="00972AAE">
        <w:rPr>
          <w:rFonts w:eastAsia="Calibri" w:cs="Times New Roman"/>
          <w:b/>
          <w:sz w:val="24"/>
          <w:szCs w:val="24"/>
          <w:lang w:val="uk-UA"/>
        </w:rPr>
        <w:t>.</w:t>
      </w:r>
      <w:r w:rsidRPr="00972AAE">
        <w:rPr>
          <w:rFonts w:eastAsia="Calibri" w:cs="Times New Roman"/>
          <w:sz w:val="24"/>
          <w:szCs w:val="24"/>
          <w:lang w:val="uk-UA"/>
        </w:rPr>
        <w:t xml:space="preserve"> Проблеми і виклики </w:t>
      </w:r>
      <w:proofErr w:type="spellStart"/>
      <w:r w:rsidRPr="00972AAE">
        <w:rPr>
          <w:rFonts w:eastAsia="Calibri" w:cs="Times New Roman"/>
          <w:sz w:val="24"/>
          <w:szCs w:val="24"/>
          <w:lang w:val="uk-UA"/>
        </w:rPr>
        <w:t>кормовиробництва</w:t>
      </w:r>
      <w:proofErr w:type="spellEnd"/>
      <w:r w:rsidRPr="00972AAE">
        <w:rPr>
          <w:rFonts w:eastAsia="Calibri" w:cs="Times New Roman"/>
          <w:sz w:val="24"/>
          <w:szCs w:val="24"/>
          <w:lang w:val="uk-UA"/>
        </w:rPr>
        <w:t xml:space="preserve"> на </w:t>
      </w:r>
      <w:proofErr w:type="spellStart"/>
      <w:r w:rsidR="00EF4989" w:rsidRPr="00972AAE">
        <w:rPr>
          <w:rFonts w:eastAsia="Calibri" w:cs="Times New Roman"/>
          <w:sz w:val="24"/>
          <w:szCs w:val="24"/>
          <w:lang w:val="uk-UA"/>
        </w:rPr>
        <w:t>д</w:t>
      </w:r>
      <w:r w:rsidRPr="00972AAE">
        <w:rPr>
          <w:rFonts w:eastAsia="Calibri" w:cs="Times New Roman"/>
          <w:sz w:val="24"/>
          <w:szCs w:val="24"/>
          <w:lang w:val="uk-UA"/>
        </w:rPr>
        <w:t>еокупованих</w:t>
      </w:r>
      <w:proofErr w:type="spellEnd"/>
      <w:r w:rsidR="00EF4989" w:rsidRPr="00972AAE">
        <w:rPr>
          <w:rFonts w:eastAsia="Calibri" w:cs="Times New Roman"/>
          <w:sz w:val="24"/>
          <w:szCs w:val="24"/>
          <w:lang w:val="uk-UA"/>
        </w:rPr>
        <w:t xml:space="preserve"> і прифронтових</w:t>
      </w:r>
      <w:r w:rsidRPr="00972AAE">
        <w:rPr>
          <w:rFonts w:eastAsia="Calibri" w:cs="Times New Roman"/>
          <w:sz w:val="24"/>
          <w:szCs w:val="24"/>
          <w:lang w:val="uk-UA"/>
        </w:rPr>
        <w:t xml:space="preserve"> територіях</w:t>
      </w:r>
    </w:p>
    <w:p w14:paraId="6EAF9B73" w14:textId="66C9CB9D" w:rsidR="005815A4" w:rsidRPr="005745DB" w:rsidRDefault="00F21176" w:rsidP="00F92C38">
      <w:pPr>
        <w:widowControl w:val="0"/>
        <w:tabs>
          <w:tab w:val="left" w:pos="567"/>
        </w:tabs>
        <w:spacing w:after="0" w:line="240" w:lineRule="auto"/>
        <w:jc w:val="both"/>
        <w:rPr>
          <w:rFonts w:cs="Times New Roman"/>
          <w:sz w:val="20"/>
          <w:szCs w:val="20"/>
          <w:lang w:val="ru-RU"/>
        </w:rPr>
      </w:pPr>
      <w:r w:rsidRPr="00972AAE">
        <w:rPr>
          <w:rFonts w:cs="Times New Roman"/>
          <w:b/>
          <w:sz w:val="20"/>
          <w:szCs w:val="20"/>
          <w:lang w:val="uk-UA"/>
        </w:rPr>
        <w:t xml:space="preserve">Джерело: </w:t>
      </w:r>
      <w:r w:rsidRPr="00972AAE">
        <w:rPr>
          <w:rFonts w:cs="Times New Roman"/>
          <w:sz w:val="20"/>
          <w:szCs w:val="20"/>
          <w:lang w:val="uk-UA"/>
        </w:rPr>
        <w:t xml:space="preserve">сформовано авторами за даними </w:t>
      </w:r>
      <w:proofErr w:type="spellStart"/>
      <w:r w:rsidR="00824C31" w:rsidRPr="00824C31">
        <w:rPr>
          <w:rFonts w:cs="Times New Roman"/>
          <w:sz w:val="20"/>
          <w:szCs w:val="20"/>
          <w:lang w:val="uk-UA"/>
        </w:rPr>
        <w:t>Agribusiness</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of</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Ukraine</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during</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the</w:t>
      </w:r>
      <w:proofErr w:type="spellEnd"/>
      <w:r w:rsidR="00824C31" w:rsidRPr="00824C31">
        <w:rPr>
          <w:rFonts w:cs="Times New Roman"/>
          <w:sz w:val="20"/>
          <w:szCs w:val="20"/>
          <w:lang w:val="uk-UA"/>
        </w:rPr>
        <w:t xml:space="preserve"> </w:t>
      </w:r>
      <w:proofErr w:type="spellStart"/>
      <w:r w:rsidR="00824C31" w:rsidRPr="00824C31">
        <w:rPr>
          <w:rFonts w:cs="Times New Roman"/>
          <w:sz w:val="20"/>
          <w:szCs w:val="20"/>
          <w:lang w:val="uk-UA"/>
        </w:rPr>
        <w:t>war</w:t>
      </w:r>
      <w:proofErr w:type="spellEnd"/>
      <w:r w:rsidR="005745DB">
        <w:rPr>
          <w:rFonts w:cs="Times New Roman"/>
          <w:sz w:val="20"/>
          <w:szCs w:val="20"/>
          <w:lang w:val="uk-UA"/>
        </w:rPr>
        <w:t>… (</w:t>
      </w:r>
      <w:r w:rsidR="00445724">
        <w:rPr>
          <w:rFonts w:cs="Times New Roman"/>
          <w:sz w:val="20"/>
          <w:szCs w:val="20"/>
          <w:lang w:val="uk-UA"/>
        </w:rPr>
        <w:t>2022</w:t>
      </w:r>
      <w:r w:rsidR="005745DB" w:rsidRPr="005745DB">
        <w:rPr>
          <w:rFonts w:cs="Times New Roman"/>
          <w:sz w:val="20"/>
          <w:szCs w:val="20"/>
          <w:lang w:val="ru-RU"/>
        </w:rPr>
        <w:t>)</w:t>
      </w:r>
    </w:p>
    <w:p w14:paraId="61EB782C" w14:textId="77777777" w:rsidR="00CC3440" w:rsidRPr="00972AAE" w:rsidRDefault="00CC3440" w:rsidP="00F92C38">
      <w:pPr>
        <w:widowControl w:val="0"/>
        <w:shd w:val="clear" w:color="auto" w:fill="FFFFFF"/>
        <w:spacing w:after="0" w:line="240" w:lineRule="auto"/>
        <w:ind w:firstLine="567"/>
        <w:jc w:val="both"/>
        <w:rPr>
          <w:rFonts w:eastAsia="Calibri" w:cs="Times New Roman"/>
          <w:sz w:val="24"/>
          <w:szCs w:val="24"/>
          <w:lang w:val="uk-UA"/>
        </w:rPr>
      </w:pPr>
    </w:p>
    <w:p w14:paraId="216E1152" w14:textId="59C69E5E" w:rsidR="00601D27" w:rsidRPr="00601D27" w:rsidRDefault="00552739" w:rsidP="00565F93">
      <w:pPr>
        <w:spacing w:after="0" w:line="240" w:lineRule="auto"/>
        <w:ind w:firstLine="567"/>
        <w:jc w:val="both"/>
        <w:rPr>
          <w:color w:val="00B0F0"/>
          <w:sz w:val="24"/>
          <w:szCs w:val="24"/>
          <w:lang w:val="uk-UA"/>
        </w:rPr>
      </w:pPr>
      <w:r w:rsidRPr="00584EB2">
        <w:rPr>
          <w:rFonts w:eastAsia="Calibri" w:cs="Times New Roman"/>
          <w:sz w:val="24"/>
          <w:szCs w:val="24"/>
          <w:lang w:val="uk-UA"/>
        </w:rPr>
        <w:t>Для забезпечення тваринництва високоякісним</w:t>
      </w:r>
      <w:r w:rsidR="004D4F64" w:rsidRPr="00584EB2">
        <w:rPr>
          <w:rFonts w:eastAsia="Calibri" w:cs="Times New Roman"/>
          <w:sz w:val="24"/>
          <w:szCs w:val="24"/>
          <w:lang w:val="uk-UA"/>
        </w:rPr>
        <w:t>и</w:t>
      </w:r>
      <w:r w:rsidRPr="00584EB2">
        <w:rPr>
          <w:rFonts w:eastAsia="Calibri" w:cs="Times New Roman"/>
          <w:sz w:val="24"/>
          <w:szCs w:val="24"/>
          <w:lang w:val="uk-UA"/>
        </w:rPr>
        <w:t xml:space="preserve"> корм</w:t>
      </w:r>
      <w:r w:rsidR="004D4F64" w:rsidRPr="00584EB2">
        <w:rPr>
          <w:rFonts w:eastAsia="Calibri" w:cs="Times New Roman"/>
          <w:sz w:val="24"/>
          <w:szCs w:val="24"/>
          <w:lang w:val="uk-UA"/>
        </w:rPr>
        <w:t>ами,</w:t>
      </w:r>
      <w:r w:rsidRPr="00584EB2">
        <w:rPr>
          <w:rFonts w:eastAsia="Calibri" w:cs="Times New Roman"/>
          <w:sz w:val="24"/>
          <w:szCs w:val="24"/>
          <w:lang w:val="uk-UA"/>
        </w:rPr>
        <w:t xml:space="preserve"> </w:t>
      </w:r>
      <w:r w:rsidRPr="00584EB2">
        <w:rPr>
          <w:rFonts w:eastAsia="Calibri" w:cs="Times New Roman"/>
          <w:sz w:val="24"/>
          <w:szCs w:val="24"/>
          <w:shd w:val="clear" w:color="auto" w:fill="FFFFFF"/>
          <w:lang w:val="uk-UA"/>
        </w:rPr>
        <w:t xml:space="preserve">збалансованими за вмістом поживних </w:t>
      </w:r>
      <w:r w:rsidRPr="00B9792E">
        <w:rPr>
          <w:rFonts w:eastAsia="Calibri" w:cs="Times New Roman"/>
          <w:sz w:val="24"/>
          <w:szCs w:val="24"/>
          <w:shd w:val="clear" w:color="auto" w:fill="FFFFFF"/>
          <w:lang w:val="uk-UA"/>
        </w:rPr>
        <w:t>речовин,</w:t>
      </w:r>
      <w:r w:rsidRPr="00B9792E">
        <w:rPr>
          <w:rFonts w:eastAsia="Calibri" w:cs="Times New Roman"/>
          <w:sz w:val="24"/>
          <w:szCs w:val="24"/>
          <w:lang w:val="uk-UA"/>
        </w:rPr>
        <w:t xml:space="preserve"> необхідно розвивати систем</w:t>
      </w:r>
      <w:r w:rsidR="004D4F64" w:rsidRPr="00B9792E">
        <w:rPr>
          <w:rFonts w:eastAsia="Calibri" w:cs="Times New Roman"/>
          <w:sz w:val="24"/>
          <w:szCs w:val="24"/>
          <w:lang w:val="uk-UA"/>
        </w:rPr>
        <w:t>у</w:t>
      </w:r>
      <w:r w:rsidRPr="00B9792E">
        <w:rPr>
          <w:rFonts w:eastAsia="Calibri" w:cs="Times New Roman"/>
          <w:sz w:val="24"/>
          <w:szCs w:val="24"/>
          <w:lang w:val="uk-UA"/>
        </w:rPr>
        <w:t xml:space="preserve"> </w:t>
      </w:r>
      <w:proofErr w:type="spellStart"/>
      <w:r w:rsidRPr="00B9792E">
        <w:rPr>
          <w:rFonts w:eastAsia="Calibri" w:cs="Times New Roman"/>
          <w:sz w:val="24"/>
          <w:szCs w:val="24"/>
          <w:lang w:val="uk-UA"/>
        </w:rPr>
        <w:t>кормовиробництва</w:t>
      </w:r>
      <w:proofErr w:type="spellEnd"/>
      <w:r w:rsidRPr="00B9792E">
        <w:rPr>
          <w:rFonts w:eastAsia="Calibri" w:cs="Times New Roman"/>
          <w:sz w:val="24"/>
          <w:szCs w:val="24"/>
          <w:lang w:val="uk-UA"/>
        </w:rPr>
        <w:t>, в тому числі польового і лукопасовищного</w:t>
      </w:r>
      <w:r w:rsidRPr="00B9792E">
        <w:rPr>
          <w:rFonts w:eastAsia="Times New Roman" w:cs="Times New Roman"/>
          <w:sz w:val="24"/>
          <w:szCs w:val="24"/>
          <w:lang w:val="uk-UA" w:eastAsia="ru-RU"/>
        </w:rPr>
        <w:t xml:space="preserve"> напряму</w:t>
      </w:r>
      <w:r w:rsidR="00F21176" w:rsidRPr="00B9792E">
        <w:rPr>
          <w:rFonts w:eastAsia="Times New Roman" w:cs="Times New Roman"/>
          <w:sz w:val="24"/>
          <w:szCs w:val="24"/>
          <w:lang w:val="uk-UA" w:eastAsia="ru-RU"/>
        </w:rPr>
        <w:t xml:space="preserve"> (</w:t>
      </w:r>
      <w:proofErr w:type="spellStart"/>
      <w:r w:rsidR="008475DE">
        <w:rPr>
          <w:rFonts w:cs="Times New Roman"/>
          <w:sz w:val="24"/>
          <w:szCs w:val="24"/>
          <w:shd w:val="clear" w:color="auto" w:fill="FFFFFF"/>
        </w:rPr>
        <w:t>Yurchuk</w:t>
      </w:r>
      <w:proofErr w:type="spellEnd"/>
      <w:r w:rsidR="005745DB" w:rsidRPr="00B9792E">
        <w:rPr>
          <w:rFonts w:cs="Times New Roman"/>
          <w:sz w:val="24"/>
          <w:szCs w:val="24"/>
          <w:shd w:val="clear" w:color="auto" w:fill="FFFFFF"/>
          <w:lang w:val="uk-UA"/>
        </w:rPr>
        <w:t xml:space="preserve"> </w:t>
      </w:r>
      <w:r w:rsidR="005745DB" w:rsidRPr="00B9792E">
        <w:rPr>
          <w:rFonts w:cs="Times New Roman"/>
          <w:i/>
          <w:iCs/>
          <w:sz w:val="24"/>
          <w:szCs w:val="24"/>
          <w:shd w:val="clear" w:color="auto" w:fill="FFFFFF"/>
        </w:rPr>
        <w:t>et</w:t>
      </w:r>
      <w:r w:rsidR="005745DB" w:rsidRPr="00B9792E">
        <w:rPr>
          <w:rFonts w:cs="Times New Roman"/>
          <w:i/>
          <w:iCs/>
          <w:sz w:val="24"/>
          <w:szCs w:val="24"/>
          <w:shd w:val="clear" w:color="auto" w:fill="FFFFFF"/>
          <w:lang w:val="ru-RU"/>
        </w:rPr>
        <w:t xml:space="preserve"> </w:t>
      </w:r>
      <w:r w:rsidR="005745DB" w:rsidRPr="00B9792E">
        <w:rPr>
          <w:rFonts w:cs="Times New Roman"/>
          <w:i/>
          <w:iCs/>
          <w:sz w:val="24"/>
          <w:szCs w:val="24"/>
          <w:shd w:val="clear" w:color="auto" w:fill="FFFFFF"/>
        </w:rPr>
        <w:t>al</w:t>
      </w:r>
      <w:r w:rsidR="00F21176" w:rsidRPr="00B9792E">
        <w:rPr>
          <w:rFonts w:eastAsia="Times New Roman" w:cs="Times New Roman"/>
          <w:sz w:val="24"/>
          <w:szCs w:val="24"/>
          <w:lang w:val="uk-UA" w:eastAsia="ru-RU"/>
        </w:rPr>
        <w:t>., 2022</w:t>
      </w:r>
      <w:r w:rsidR="007A4CA7" w:rsidRPr="00B9792E">
        <w:rPr>
          <w:rFonts w:eastAsia="Times New Roman" w:cs="Times New Roman"/>
          <w:sz w:val="24"/>
          <w:szCs w:val="24"/>
          <w:lang w:val="uk-UA" w:eastAsia="ru-RU"/>
        </w:rPr>
        <w:t xml:space="preserve">). </w:t>
      </w:r>
      <w:r w:rsidR="00601D27" w:rsidRPr="00B9792E">
        <w:rPr>
          <w:sz w:val="24"/>
          <w:szCs w:val="24"/>
          <w:lang w:val="uk-UA"/>
        </w:rPr>
        <w:t>Підвищення продуктивності кормових культур можливо досягти двома способами: оптимізацією структури посівних площ кормових культур на зрошуваних і неполивних землях та використанням енергоощадних технологій їх вирощування (</w:t>
      </w:r>
      <w:proofErr w:type="spellStart"/>
      <w:r w:rsidR="000C7D42" w:rsidRPr="000C7D42">
        <w:rPr>
          <w:rFonts w:cs="Times New Roman"/>
          <w:sz w:val="24"/>
          <w:szCs w:val="24"/>
          <w:shd w:val="clear" w:color="auto" w:fill="F9F9F9"/>
          <w:lang w:val="uk-UA"/>
        </w:rPr>
        <w:t>Holoborodko</w:t>
      </w:r>
      <w:proofErr w:type="spellEnd"/>
      <w:r w:rsidR="00601D27" w:rsidRPr="00B9792E">
        <w:rPr>
          <w:rFonts w:cs="Times New Roman"/>
          <w:sz w:val="24"/>
          <w:szCs w:val="24"/>
          <w:shd w:val="clear" w:color="auto" w:fill="F9F9F9"/>
          <w:lang w:val="uk-UA"/>
        </w:rPr>
        <w:t xml:space="preserve"> </w:t>
      </w:r>
      <w:r w:rsidR="00601D27" w:rsidRPr="00B9792E">
        <w:rPr>
          <w:rFonts w:cs="Times New Roman"/>
          <w:i/>
          <w:iCs/>
          <w:sz w:val="24"/>
          <w:szCs w:val="24"/>
          <w:shd w:val="clear" w:color="auto" w:fill="FFFFFF"/>
        </w:rPr>
        <w:t>et</w:t>
      </w:r>
      <w:r w:rsidR="00601D27" w:rsidRPr="00B9792E">
        <w:rPr>
          <w:rFonts w:cs="Times New Roman"/>
          <w:i/>
          <w:iCs/>
          <w:sz w:val="24"/>
          <w:szCs w:val="24"/>
          <w:shd w:val="clear" w:color="auto" w:fill="FFFFFF"/>
          <w:lang w:val="uk-UA"/>
        </w:rPr>
        <w:t xml:space="preserve"> </w:t>
      </w:r>
      <w:r w:rsidR="00601D27" w:rsidRPr="00B9792E">
        <w:rPr>
          <w:rFonts w:cs="Times New Roman"/>
          <w:i/>
          <w:iCs/>
          <w:sz w:val="24"/>
          <w:szCs w:val="24"/>
          <w:shd w:val="clear" w:color="auto" w:fill="FFFFFF"/>
        </w:rPr>
        <w:t>al</w:t>
      </w:r>
      <w:r w:rsidR="00601D27" w:rsidRPr="00B9792E">
        <w:rPr>
          <w:rFonts w:eastAsia="Times New Roman" w:cs="Times New Roman"/>
          <w:sz w:val="24"/>
          <w:szCs w:val="24"/>
          <w:lang w:val="uk-UA" w:eastAsia="ru-RU"/>
        </w:rPr>
        <w:t>., 2020)</w:t>
      </w:r>
      <w:r w:rsidR="00601D27" w:rsidRPr="00B9792E">
        <w:rPr>
          <w:sz w:val="24"/>
          <w:szCs w:val="24"/>
          <w:lang w:val="uk-UA"/>
        </w:rPr>
        <w:t>.</w:t>
      </w:r>
    </w:p>
    <w:p w14:paraId="169B2865" w14:textId="3521C4C0" w:rsidR="00552739" w:rsidRPr="00584EB2" w:rsidRDefault="0036509E" w:rsidP="00565F93">
      <w:pPr>
        <w:widowControl w:val="0"/>
        <w:shd w:val="clear" w:color="auto" w:fill="FFFFFF"/>
        <w:spacing w:after="0" w:line="240" w:lineRule="auto"/>
        <w:ind w:firstLine="567"/>
        <w:jc w:val="both"/>
        <w:rPr>
          <w:rFonts w:eastAsia="Calibri" w:cs="Times New Roman"/>
          <w:sz w:val="24"/>
          <w:szCs w:val="24"/>
          <w:lang w:val="uk-UA"/>
        </w:rPr>
      </w:pPr>
      <w:r w:rsidRPr="00584EB2">
        <w:rPr>
          <w:rFonts w:eastAsia="Calibri" w:cs="Times New Roman"/>
          <w:sz w:val="24"/>
          <w:szCs w:val="24"/>
          <w:lang w:val="uk-UA"/>
        </w:rPr>
        <w:t xml:space="preserve">В Україні сформовано бази даних перспективного селекційного матеріалу кормових </w:t>
      </w:r>
      <w:r w:rsidR="00D620DC" w:rsidRPr="00584EB2">
        <w:rPr>
          <w:rFonts w:eastAsia="Calibri" w:cs="Times New Roman"/>
          <w:sz w:val="24"/>
          <w:szCs w:val="24"/>
          <w:lang w:val="uk-UA"/>
        </w:rPr>
        <w:t>культур</w:t>
      </w:r>
      <w:r w:rsidR="00036CF2" w:rsidRPr="00584EB2">
        <w:rPr>
          <w:rFonts w:eastAsia="Calibri" w:cs="Times New Roman"/>
          <w:sz w:val="24"/>
          <w:szCs w:val="24"/>
          <w:lang w:val="uk-UA"/>
        </w:rPr>
        <w:t xml:space="preserve"> </w:t>
      </w:r>
      <w:r w:rsidR="00036CF2" w:rsidRPr="00584EB2">
        <w:rPr>
          <w:rFonts w:eastAsia="Calibri" w:cs="Times New Roman"/>
          <w:noProof/>
          <w:sz w:val="24"/>
          <w:szCs w:val="24"/>
          <w:lang w:val="uk-UA"/>
        </w:rPr>
        <w:t>(</w:t>
      </w:r>
      <w:r w:rsidR="008475DE" w:rsidRPr="008475DE">
        <w:rPr>
          <w:rFonts w:cs="Times New Roman"/>
          <w:sz w:val="24"/>
          <w:szCs w:val="24"/>
          <w:shd w:val="clear" w:color="auto" w:fill="FFFFFF"/>
        </w:rPr>
        <w:t>The</w:t>
      </w:r>
      <w:r w:rsidR="008475DE" w:rsidRPr="008475DE">
        <w:rPr>
          <w:rFonts w:cs="Times New Roman"/>
          <w:sz w:val="24"/>
          <w:szCs w:val="24"/>
          <w:shd w:val="clear" w:color="auto" w:fill="FFFFFF"/>
          <w:lang w:val="uk-UA"/>
        </w:rPr>
        <w:t xml:space="preserve"> </w:t>
      </w:r>
      <w:r w:rsidR="008475DE" w:rsidRPr="008475DE">
        <w:rPr>
          <w:rFonts w:cs="Times New Roman"/>
          <w:sz w:val="24"/>
          <w:szCs w:val="24"/>
          <w:shd w:val="clear" w:color="auto" w:fill="FFFFFF"/>
        </w:rPr>
        <w:t>state</w:t>
      </w:r>
      <w:r w:rsidR="008475DE" w:rsidRPr="008475DE">
        <w:rPr>
          <w:rFonts w:cs="Times New Roman"/>
          <w:sz w:val="24"/>
          <w:szCs w:val="24"/>
          <w:shd w:val="clear" w:color="auto" w:fill="FFFFFF"/>
          <w:lang w:val="uk-UA"/>
        </w:rPr>
        <w:t xml:space="preserve"> </w:t>
      </w:r>
      <w:r w:rsidR="008475DE" w:rsidRPr="008475DE">
        <w:rPr>
          <w:rFonts w:cs="Times New Roman"/>
          <w:sz w:val="24"/>
          <w:szCs w:val="24"/>
          <w:shd w:val="clear" w:color="auto" w:fill="FFFFFF"/>
        </w:rPr>
        <w:t>register</w:t>
      </w:r>
      <w:r w:rsidR="008475DE" w:rsidRPr="008475DE">
        <w:rPr>
          <w:rFonts w:cs="Times New Roman"/>
          <w:sz w:val="24"/>
          <w:szCs w:val="24"/>
          <w:shd w:val="clear" w:color="auto" w:fill="FFFFFF"/>
          <w:lang w:val="uk-UA"/>
        </w:rPr>
        <w:t xml:space="preserve"> </w:t>
      </w:r>
      <w:r w:rsidR="008475DE" w:rsidRPr="008475DE">
        <w:rPr>
          <w:rFonts w:cs="Times New Roman"/>
          <w:sz w:val="24"/>
          <w:szCs w:val="24"/>
          <w:shd w:val="clear" w:color="auto" w:fill="FFFFFF"/>
        </w:rPr>
        <w:t>of</w:t>
      </w:r>
      <w:r w:rsidR="008475DE" w:rsidRPr="008475DE">
        <w:rPr>
          <w:rFonts w:cs="Times New Roman"/>
          <w:sz w:val="24"/>
          <w:szCs w:val="24"/>
          <w:shd w:val="clear" w:color="auto" w:fill="FFFFFF"/>
          <w:lang w:val="uk-UA"/>
        </w:rPr>
        <w:t xml:space="preserve"> </w:t>
      </w:r>
      <w:r w:rsidR="008475DE" w:rsidRPr="008475DE">
        <w:rPr>
          <w:rFonts w:cs="Times New Roman"/>
          <w:sz w:val="24"/>
          <w:szCs w:val="24"/>
          <w:shd w:val="clear" w:color="auto" w:fill="FFFFFF"/>
        </w:rPr>
        <w:t>plant</w:t>
      </w:r>
      <w:r w:rsidR="008475DE" w:rsidRPr="008475DE">
        <w:rPr>
          <w:rFonts w:cs="Times New Roman"/>
          <w:sz w:val="24"/>
          <w:szCs w:val="24"/>
          <w:shd w:val="clear" w:color="auto" w:fill="FFFFFF"/>
          <w:lang w:val="uk-UA"/>
        </w:rPr>
        <w:t xml:space="preserve"> </w:t>
      </w:r>
      <w:r w:rsidR="008475DE" w:rsidRPr="008475DE">
        <w:rPr>
          <w:rFonts w:cs="Times New Roman"/>
          <w:sz w:val="24"/>
          <w:szCs w:val="24"/>
          <w:shd w:val="clear" w:color="auto" w:fill="FFFFFF"/>
        </w:rPr>
        <w:t>varieties</w:t>
      </w:r>
      <w:r w:rsidR="005745DB" w:rsidRPr="008475DE">
        <w:rPr>
          <w:rFonts w:eastAsia="Calibri" w:cs="Times New Roman"/>
          <w:noProof/>
          <w:sz w:val="24"/>
          <w:szCs w:val="24"/>
          <w:lang w:val="uk-UA"/>
        </w:rPr>
        <w:t>…</w:t>
      </w:r>
      <w:r w:rsidR="007A4CA7" w:rsidRPr="00584EB2">
        <w:rPr>
          <w:rFonts w:cs="Times New Roman"/>
          <w:noProof/>
          <w:sz w:val="24"/>
          <w:szCs w:val="24"/>
          <w:lang w:val="uk-UA"/>
        </w:rPr>
        <w:t>, n.d)</w:t>
      </w:r>
      <w:r w:rsidRPr="00584EB2">
        <w:rPr>
          <w:rFonts w:eastAsia="Calibri" w:cs="Times New Roman"/>
          <w:sz w:val="24"/>
          <w:szCs w:val="24"/>
          <w:lang w:val="uk-UA"/>
        </w:rPr>
        <w:t xml:space="preserve">. Щороку </w:t>
      </w:r>
      <w:r w:rsidR="00B9792E">
        <w:rPr>
          <w:rFonts w:eastAsia="Calibri" w:cs="Times New Roman"/>
          <w:sz w:val="24"/>
          <w:szCs w:val="24"/>
          <w:lang w:val="uk-UA"/>
        </w:rPr>
        <w:t>українськими</w:t>
      </w:r>
      <w:r w:rsidRPr="00584EB2">
        <w:rPr>
          <w:rFonts w:eastAsia="Calibri" w:cs="Times New Roman"/>
          <w:sz w:val="24"/>
          <w:szCs w:val="24"/>
          <w:lang w:val="uk-UA"/>
        </w:rPr>
        <w:t xml:space="preserve"> науковцями і селекціонерами створюються і впроваджуються нові </w:t>
      </w:r>
      <w:r w:rsidR="00552739" w:rsidRPr="00584EB2">
        <w:rPr>
          <w:rFonts w:eastAsia="Calibri" w:cs="Times New Roman"/>
          <w:sz w:val="24"/>
          <w:szCs w:val="24"/>
          <w:lang w:val="uk-UA"/>
        </w:rPr>
        <w:t xml:space="preserve">високопродуктивні сорти </w:t>
      </w:r>
      <w:r w:rsidRPr="00584EB2">
        <w:rPr>
          <w:rFonts w:eastAsia="Calibri" w:cs="Times New Roman"/>
          <w:sz w:val="24"/>
          <w:szCs w:val="24"/>
          <w:lang w:val="uk-UA"/>
        </w:rPr>
        <w:t xml:space="preserve">зернофуражних </w:t>
      </w:r>
      <w:r w:rsidR="00552739" w:rsidRPr="00584EB2">
        <w:rPr>
          <w:rFonts w:eastAsia="Calibri" w:cs="Times New Roman"/>
          <w:sz w:val="24"/>
          <w:szCs w:val="24"/>
          <w:lang w:val="uk-UA"/>
        </w:rPr>
        <w:t>культур</w:t>
      </w:r>
      <w:r w:rsidRPr="00584EB2">
        <w:rPr>
          <w:rFonts w:eastAsia="Calibri" w:cs="Times New Roman"/>
          <w:sz w:val="24"/>
          <w:szCs w:val="24"/>
          <w:lang w:val="uk-UA"/>
        </w:rPr>
        <w:t xml:space="preserve">, бобових і злакових трав </w:t>
      </w:r>
      <w:r w:rsidR="00552739" w:rsidRPr="00584EB2">
        <w:rPr>
          <w:rFonts w:eastAsia="Calibri" w:cs="Times New Roman"/>
          <w:sz w:val="24"/>
          <w:szCs w:val="24"/>
          <w:lang w:val="uk-UA"/>
        </w:rPr>
        <w:t>з підвищеним</w:t>
      </w:r>
      <w:r w:rsidRPr="00584EB2">
        <w:rPr>
          <w:rFonts w:eastAsia="Calibri" w:cs="Times New Roman"/>
          <w:sz w:val="24"/>
          <w:szCs w:val="24"/>
          <w:lang w:val="uk-UA"/>
        </w:rPr>
        <w:t>и якісними показниками і врожайністю</w:t>
      </w:r>
      <w:r w:rsidR="002F7D8E" w:rsidRPr="00584EB2">
        <w:rPr>
          <w:rFonts w:eastAsia="Calibri" w:cs="Times New Roman"/>
          <w:sz w:val="24"/>
          <w:szCs w:val="24"/>
          <w:lang w:val="uk-UA"/>
        </w:rPr>
        <w:t xml:space="preserve">. Крім того, </w:t>
      </w:r>
      <w:r w:rsidR="00552739" w:rsidRPr="00584EB2">
        <w:rPr>
          <w:rFonts w:eastAsia="Calibri" w:cs="Times New Roman"/>
          <w:sz w:val="24"/>
          <w:szCs w:val="24"/>
          <w:lang w:val="uk-UA"/>
        </w:rPr>
        <w:t>кормов</w:t>
      </w:r>
      <w:r w:rsidR="002F7D8E" w:rsidRPr="00584EB2">
        <w:rPr>
          <w:rFonts w:eastAsia="Calibri" w:cs="Times New Roman"/>
          <w:sz w:val="24"/>
          <w:szCs w:val="24"/>
          <w:lang w:val="uk-UA"/>
        </w:rPr>
        <w:t>і</w:t>
      </w:r>
      <w:r w:rsidR="00552739" w:rsidRPr="00584EB2">
        <w:rPr>
          <w:rFonts w:eastAsia="Calibri" w:cs="Times New Roman"/>
          <w:sz w:val="24"/>
          <w:szCs w:val="24"/>
          <w:lang w:val="uk-UA"/>
        </w:rPr>
        <w:t xml:space="preserve"> культур</w:t>
      </w:r>
      <w:r w:rsidR="002F7D8E" w:rsidRPr="00584EB2">
        <w:rPr>
          <w:rFonts w:eastAsia="Calibri" w:cs="Times New Roman"/>
          <w:sz w:val="24"/>
          <w:szCs w:val="24"/>
          <w:lang w:val="uk-UA"/>
        </w:rPr>
        <w:t>и</w:t>
      </w:r>
      <w:r w:rsidR="00552739" w:rsidRPr="00584EB2">
        <w:rPr>
          <w:rFonts w:eastAsia="Calibri" w:cs="Times New Roman"/>
          <w:sz w:val="24"/>
          <w:szCs w:val="24"/>
          <w:lang w:val="uk-UA"/>
        </w:rPr>
        <w:t xml:space="preserve"> можуть використовуватися для рекультивації деградованих, малопродуктивних та техногенно забруднених земель, ведення органічного землеробства, тощо. </w:t>
      </w:r>
    </w:p>
    <w:p w14:paraId="5969679B" w14:textId="0E6B171E" w:rsidR="00552739" w:rsidRDefault="00552739" w:rsidP="00F92C38">
      <w:pPr>
        <w:widowControl w:val="0"/>
        <w:shd w:val="clear" w:color="auto" w:fill="FFFFFF"/>
        <w:spacing w:after="0" w:line="240" w:lineRule="auto"/>
        <w:ind w:firstLine="567"/>
        <w:jc w:val="both"/>
        <w:rPr>
          <w:rFonts w:cs="Times New Roman"/>
          <w:sz w:val="24"/>
          <w:szCs w:val="24"/>
          <w:shd w:val="clear" w:color="auto" w:fill="FFFFFF"/>
          <w:lang w:val="uk-UA"/>
        </w:rPr>
      </w:pPr>
      <w:r w:rsidRPr="00584EB2">
        <w:rPr>
          <w:rFonts w:eastAsia="Calibri" w:cs="Times New Roman"/>
          <w:sz w:val="24"/>
          <w:szCs w:val="24"/>
          <w:lang w:val="uk-UA"/>
        </w:rPr>
        <w:t xml:space="preserve">Досвід </w:t>
      </w:r>
      <w:r w:rsidR="00B9792E">
        <w:rPr>
          <w:rFonts w:eastAsia="Calibri" w:cs="Times New Roman"/>
          <w:sz w:val="24"/>
          <w:szCs w:val="24"/>
          <w:lang w:val="uk-UA"/>
        </w:rPr>
        <w:t>інших</w:t>
      </w:r>
      <w:r w:rsidRPr="00584EB2">
        <w:rPr>
          <w:rFonts w:eastAsia="Calibri" w:cs="Times New Roman"/>
          <w:sz w:val="24"/>
          <w:szCs w:val="24"/>
          <w:lang w:val="uk-UA"/>
        </w:rPr>
        <w:t xml:space="preserve"> країн свідчить про те, що </w:t>
      </w:r>
      <w:r w:rsidR="0063600E" w:rsidRPr="00584EB2">
        <w:rPr>
          <w:rFonts w:eastAsia="Calibri" w:cs="Times New Roman"/>
          <w:sz w:val="24"/>
          <w:szCs w:val="24"/>
          <w:lang w:val="uk-UA"/>
        </w:rPr>
        <w:t xml:space="preserve">в умовах глобалізації розвивається товарне </w:t>
      </w:r>
      <w:proofErr w:type="spellStart"/>
      <w:r w:rsidR="0063600E" w:rsidRPr="00584EB2">
        <w:rPr>
          <w:rFonts w:eastAsia="Calibri" w:cs="Times New Roman"/>
          <w:sz w:val="24"/>
          <w:szCs w:val="24"/>
          <w:lang w:val="uk-UA"/>
        </w:rPr>
        <w:t>кормовиробництво</w:t>
      </w:r>
      <w:proofErr w:type="spellEnd"/>
      <w:r w:rsidR="0063600E" w:rsidRPr="00584EB2">
        <w:rPr>
          <w:rFonts w:eastAsia="Calibri" w:cs="Times New Roman"/>
          <w:sz w:val="24"/>
          <w:szCs w:val="24"/>
          <w:lang w:val="uk-UA"/>
        </w:rPr>
        <w:t xml:space="preserve">, як </w:t>
      </w:r>
      <w:r w:rsidRPr="00584EB2">
        <w:rPr>
          <w:rFonts w:eastAsia="Calibri" w:cs="Times New Roman"/>
          <w:sz w:val="24"/>
          <w:szCs w:val="24"/>
          <w:lang w:val="uk-UA"/>
        </w:rPr>
        <w:t>найбільш оптимальни</w:t>
      </w:r>
      <w:r w:rsidR="0063600E" w:rsidRPr="00584EB2">
        <w:rPr>
          <w:rFonts w:eastAsia="Calibri" w:cs="Times New Roman"/>
          <w:sz w:val="24"/>
          <w:szCs w:val="24"/>
          <w:lang w:val="uk-UA"/>
        </w:rPr>
        <w:t>й</w:t>
      </w:r>
      <w:r w:rsidRPr="00584EB2">
        <w:rPr>
          <w:rFonts w:eastAsia="Calibri" w:cs="Times New Roman"/>
          <w:sz w:val="24"/>
          <w:szCs w:val="24"/>
          <w:lang w:val="uk-UA"/>
        </w:rPr>
        <w:t xml:space="preserve"> шлях ринко</w:t>
      </w:r>
      <w:r w:rsidR="0063600E" w:rsidRPr="00584EB2">
        <w:rPr>
          <w:rFonts w:eastAsia="Calibri" w:cs="Times New Roman"/>
          <w:sz w:val="24"/>
          <w:szCs w:val="24"/>
          <w:lang w:val="uk-UA"/>
        </w:rPr>
        <w:t>вої</w:t>
      </w:r>
      <w:r w:rsidRPr="00584EB2">
        <w:rPr>
          <w:rFonts w:eastAsia="Calibri" w:cs="Times New Roman"/>
          <w:sz w:val="24"/>
          <w:szCs w:val="24"/>
          <w:lang w:val="uk-UA"/>
        </w:rPr>
        <w:t xml:space="preserve"> орієнтаці</w:t>
      </w:r>
      <w:r w:rsidR="0063600E" w:rsidRPr="00584EB2">
        <w:rPr>
          <w:rFonts w:eastAsia="Calibri" w:cs="Times New Roman"/>
          <w:sz w:val="24"/>
          <w:szCs w:val="24"/>
          <w:lang w:val="uk-UA"/>
        </w:rPr>
        <w:t>ї є формування</w:t>
      </w:r>
      <w:r w:rsidRPr="00584EB2">
        <w:rPr>
          <w:rFonts w:eastAsia="Calibri" w:cs="Times New Roman"/>
          <w:sz w:val="24"/>
          <w:szCs w:val="24"/>
          <w:lang w:val="uk-UA"/>
        </w:rPr>
        <w:t xml:space="preserve"> спеціалізованих кормовиробничих підприємств, </w:t>
      </w:r>
      <w:r w:rsidR="0063600E" w:rsidRPr="00584EB2">
        <w:rPr>
          <w:rFonts w:eastAsia="Calibri" w:cs="Times New Roman"/>
          <w:sz w:val="24"/>
          <w:szCs w:val="24"/>
          <w:lang w:val="uk-UA"/>
        </w:rPr>
        <w:t xml:space="preserve">для забезпечення потреб </w:t>
      </w:r>
      <w:r w:rsidR="001D4415" w:rsidRPr="00584EB2">
        <w:rPr>
          <w:rFonts w:eastAsia="Calibri" w:cs="Times New Roman"/>
          <w:sz w:val="24"/>
          <w:szCs w:val="24"/>
          <w:lang w:val="uk-UA"/>
        </w:rPr>
        <w:t>малого і середнього агробізнесу</w:t>
      </w:r>
      <w:r w:rsidR="0063600E" w:rsidRPr="00584EB2">
        <w:rPr>
          <w:rFonts w:eastAsia="Calibri" w:cs="Times New Roman"/>
          <w:sz w:val="24"/>
          <w:szCs w:val="24"/>
          <w:lang w:val="uk-UA"/>
        </w:rPr>
        <w:t xml:space="preserve"> </w:t>
      </w:r>
      <w:r w:rsidR="00036CF2" w:rsidRPr="00584EB2">
        <w:rPr>
          <w:rFonts w:eastAsia="Calibri" w:cs="Times New Roman"/>
          <w:sz w:val="24"/>
          <w:szCs w:val="24"/>
          <w:lang w:val="uk-UA"/>
        </w:rPr>
        <w:t>(</w:t>
      </w:r>
      <w:proofErr w:type="spellStart"/>
      <w:r w:rsidR="00627ACF">
        <w:rPr>
          <w:rFonts w:cs="Times New Roman"/>
          <w:sz w:val="24"/>
          <w:szCs w:val="24"/>
          <w:shd w:val="clear" w:color="auto" w:fill="FFFFFF"/>
        </w:rPr>
        <w:t>Sprynchuk</w:t>
      </w:r>
      <w:proofErr w:type="spellEnd"/>
      <w:r w:rsidR="00036CF2" w:rsidRPr="00584EB2">
        <w:rPr>
          <w:rFonts w:cs="Times New Roman"/>
          <w:sz w:val="24"/>
          <w:szCs w:val="24"/>
          <w:shd w:val="clear" w:color="auto" w:fill="FFFFFF"/>
          <w:lang w:val="uk-UA"/>
        </w:rPr>
        <w:t>, 2020).</w:t>
      </w:r>
    </w:p>
    <w:p w14:paraId="3BB89900" w14:textId="55F02D00" w:rsidR="005C17FF" w:rsidRPr="00B9792E" w:rsidRDefault="00445724" w:rsidP="00F92C38">
      <w:pPr>
        <w:widowControl w:val="0"/>
        <w:shd w:val="clear" w:color="auto" w:fill="FFFFFF"/>
        <w:spacing w:after="0" w:line="240" w:lineRule="auto"/>
        <w:ind w:firstLine="567"/>
        <w:jc w:val="both"/>
        <w:rPr>
          <w:rFonts w:cs="Times New Roman"/>
          <w:sz w:val="24"/>
          <w:szCs w:val="24"/>
          <w:lang w:val="uk-UA"/>
        </w:rPr>
      </w:pPr>
      <w:r>
        <w:rPr>
          <w:rFonts w:cs="Times New Roman"/>
          <w:sz w:val="24"/>
          <w:szCs w:val="24"/>
          <w:lang w:val="uk-UA"/>
        </w:rPr>
        <w:t xml:space="preserve">І. </w:t>
      </w:r>
      <w:proofErr w:type="spellStart"/>
      <w:r w:rsidR="00824C31">
        <w:rPr>
          <w:rFonts w:cs="Times New Roman"/>
          <w:sz w:val="24"/>
          <w:szCs w:val="24"/>
        </w:rPr>
        <w:t>Cherevko</w:t>
      </w:r>
      <w:proofErr w:type="spellEnd"/>
      <w:r w:rsidR="00601D27" w:rsidRPr="00B9792E">
        <w:rPr>
          <w:rFonts w:cs="Times New Roman"/>
          <w:sz w:val="24"/>
          <w:szCs w:val="24"/>
          <w:lang w:val="uk-UA"/>
        </w:rPr>
        <w:t xml:space="preserve"> </w:t>
      </w:r>
      <w:r w:rsidR="005C17FF" w:rsidRPr="00B9792E">
        <w:rPr>
          <w:rFonts w:cs="Times New Roman"/>
          <w:sz w:val="24"/>
          <w:szCs w:val="24"/>
          <w:lang w:val="uk-UA"/>
        </w:rPr>
        <w:t xml:space="preserve">(2022) пропонує застосовувати польський досвід у розвитку </w:t>
      </w:r>
      <w:proofErr w:type="spellStart"/>
      <w:r w:rsidR="005C17FF" w:rsidRPr="00B9792E">
        <w:rPr>
          <w:rFonts w:cs="Times New Roman"/>
          <w:sz w:val="24"/>
          <w:szCs w:val="24"/>
          <w:lang w:val="uk-UA"/>
        </w:rPr>
        <w:t>кормовиробництва</w:t>
      </w:r>
      <w:proofErr w:type="spellEnd"/>
      <w:r w:rsidR="005C17FF" w:rsidRPr="00B9792E">
        <w:rPr>
          <w:rFonts w:cs="Times New Roman"/>
          <w:sz w:val="24"/>
          <w:szCs w:val="24"/>
          <w:lang w:val="uk-UA"/>
        </w:rPr>
        <w:t xml:space="preserve"> і забезпечення тваринн</w:t>
      </w:r>
      <w:r w:rsidR="00565F93" w:rsidRPr="00B9792E">
        <w:rPr>
          <w:rFonts w:cs="Times New Roman"/>
          <w:sz w:val="24"/>
          <w:szCs w:val="24"/>
          <w:lang w:val="uk-UA"/>
        </w:rPr>
        <w:t>ицтва кормами в Україні. Зазначаючи</w:t>
      </w:r>
      <w:r w:rsidR="005C17FF" w:rsidRPr="00B9792E">
        <w:rPr>
          <w:rFonts w:cs="Times New Roman"/>
          <w:sz w:val="24"/>
          <w:szCs w:val="24"/>
          <w:lang w:val="uk-UA"/>
        </w:rPr>
        <w:t xml:space="preserve">, що виходячи із ключових трендів розвитку </w:t>
      </w:r>
      <w:proofErr w:type="spellStart"/>
      <w:r w:rsidR="005C17FF" w:rsidRPr="00B9792E">
        <w:rPr>
          <w:rFonts w:cs="Times New Roman"/>
          <w:sz w:val="24"/>
          <w:szCs w:val="24"/>
          <w:lang w:val="uk-UA"/>
        </w:rPr>
        <w:t>кормовиробництва</w:t>
      </w:r>
      <w:proofErr w:type="spellEnd"/>
      <w:r w:rsidR="005C17FF" w:rsidRPr="00B9792E">
        <w:rPr>
          <w:rFonts w:cs="Times New Roman"/>
          <w:sz w:val="24"/>
          <w:szCs w:val="24"/>
          <w:lang w:val="uk-UA"/>
        </w:rPr>
        <w:t xml:space="preserve"> у світі основні шляхи подальшого його розвитку в Україні стосуються підвищення рівня їхньої екологічної безпечності, розвитку використання активних кормових добавок, зокрема лікувального характеру, оптимізації структури кормів і годівлі тварин, підвищення якості кормів та можливості зміни структури їх виробництва, активізації виробництва кормів господарствами населення, – підвищення ефективності використання кормів, спеціалізації на </w:t>
      </w:r>
      <w:proofErr w:type="spellStart"/>
      <w:r w:rsidR="005C17FF" w:rsidRPr="00B9792E">
        <w:rPr>
          <w:rFonts w:cs="Times New Roman"/>
          <w:sz w:val="24"/>
          <w:szCs w:val="24"/>
          <w:lang w:val="uk-UA"/>
        </w:rPr>
        <w:t>кормовиробництві</w:t>
      </w:r>
      <w:proofErr w:type="spellEnd"/>
      <w:r w:rsidR="005C17FF" w:rsidRPr="00B9792E">
        <w:rPr>
          <w:rFonts w:cs="Times New Roman"/>
          <w:sz w:val="24"/>
          <w:szCs w:val="24"/>
          <w:lang w:val="uk-UA"/>
        </w:rPr>
        <w:t xml:space="preserve">, </w:t>
      </w:r>
      <w:proofErr w:type="spellStart"/>
      <w:r w:rsidR="005C17FF" w:rsidRPr="00B9792E">
        <w:rPr>
          <w:rFonts w:cs="Times New Roman"/>
          <w:sz w:val="24"/>
          <w:szCs w:val="24"/>
          <w:lang w:val="uk-UA"/>
        </w:rPr>
        <w:t>інноватизації</w:t>
      </w:r>
      <w:proofErr w:type="spellEnd"/>
      <w:r w:rsidR="005C17FF" w:rsidRPr="00B9792E">
        <w:rPr>
          <w:rFonts w:cs="Times New Roman"/>
          <w:sz w:val="24"/>
          <w:szCs w:val="24"/>
          <w:lang w:val="uk-UA"/>
        </w:rPr>
        <w:t xml:space="preserve"> й </w:t>
      </w:r>
      <w:proofErr w:type="spellStart"/>
      <w:r w:rsidR="005C17FF" w:rsidRPr="00B9792E">
        <w:rPr>
          <w:rFonts w:cs="Times New Roman"/>
          <w:sz w:val="24"/>
          <w:szCs w:val="24"/>
          <w:lang w:val="uk-UA"/>
        </w:rPr>
        <w:t>цифровізації</w:t>
      </w:r>
      <w:proofErr w:type="spellEnd"/>
      <w:r w:rsidR="005C17FF" w:rsidRPr="00B9792E">
        <w:rPr>
          <w:rFonts w:cs="Times New Roman"/>
          <w:sz w:val="24"/>
          <w:szCs w:val="24"/>
          <w:lang w:val="uk-UA"/>
        </w:rPr>
        <w:t xml:space="preserve"> галузі, що стане в Україні повністю можливе після закінчення воєнних дій та забезпечення можливості безпечного господарювання на </w:t>
      </w:r>
      <w:proofErr w:type="spellStart"/>
      <w:r w:rsidR="005C17FF" w:rsidRPr="00B9792E">
        <w:rPr>
          <w:rFonts w:cs="Times New Roman"/>
          <w:sz w:val="24"/>
          <w:szCs w:val="24"/>
          <w:lang w:val="uk-UA"/>
        </w:rPr>
        <w:t>деокупованих</w:t>
      </w:r>
      <w:proofErr w:type="spellEnd"/>
      <w:r w:rsidR="005C17FF" w:rsidRPr="00B9792E">
        <w:rPr>
          <w:rFonts w:cs="Times New Roman"/>
          <w:sz w:val="24"/>
          <w:szCs w:val="24"/>
          <w:lang w:val="uk-UA"/>
        </w:rPr>
        <w:t xml:space="preserve"> територіях (</w:t>
      </w:r>
      <w:proofErr w:type="spellStart"/>
      <w:r w:rsidR="00824C31">
        <w:rPr>
          <w:rFonts w:cs="Times New Roman"/>
          <w:sz w:val="24"/>
          <w:szCs w:val="24"/>
        </w:rPr>
        <w:t>Cherevko</w:t>
      </w:r>
      <w:proofErr w:type="spellEnd"/>
      <w:r w:rsidR="005C17FF" w:rsidRPr="00B9792E">
        <w:rPr>
          <w:rFonts w:cs="Times New Roman"/>
          <w:sz w:val="24"/>
          <w:szCs w:val="24"/>
          <w:lang w:val="uk-UA"/>
        </w:rPr>
        <w:t>, 2022).</w:t>
      </w:r>
    </w:p>
    <w:p w14:paraId="33D259DC" w14:textId="4041D1D8" w:rsidR="00552739" w:rsidRPr="009766BF" w:rsidRDefault="009766BF" w:rsidP="00F92C38">
      <w:pPr>
        <w:widowControl w:val="0"/>
        <w:shd w:val="clear" w:color="auto" w:fill="FFFFFF"/>
        <w:spacing w:after="0" w:line="240" w:lineRule="auto"/>
        <w:ind w:firstLine="567"/>
        <w:jc w:val="both"/>
        <w:rPr>
          <w:rFonts w:eastAsia="Calibri" w:cs="Times New Roman"/>
          <w:color w:val="00B0F0"/>
          <w:sz w:val="24"/>
          <w:szCs w:val="24"/>
          <w:lang w:val="uk-UA"/>
        </w:rPr>
      </w:pPr>
      <w:r w:rsidRPr="00B9792E">
        <w:rPr>
          <w:rFonts w:cs="Times New Roman"/>
          <w:sz w:val="24"/>
          <w:szCs w:val="24"/>
          <w:lang w:val="uk-UA"/>
        </w:rPr>
        <w:t>Для забезпечення стійкості сільського господарства, місцеві ресурси для сільськогосподарського виробництва і кормовиробництва, такі як земельні угіддя, ліси,</w:t>
      </w:r>
      <w:r w:rsidR="00460EFE">
        <w:rPr>
          <w:rFonts w:cs="Times New Roman"/>
          <w:sz w:val="24"/>
          <w:szCs w:val="24"/>
          <w:lang w:val="uk-UA"/>
        </w:rPr>
        <w:t xml:space="preserve"> </w:t>
      </w:r>
      <w:r w:rsidRPr="00B9792E">
        <w:rPr>
          <w:rFonts w:cs="Times New Roman"/>
          <w:sz w:val="24"/>
          <w:szCs w:val="24"/>
          <w:lang w:val="uk-UA"/>
        </w:rPr>
        <w:t xml:space="preserve">водні екосистеми, мають бути захищені від забруднення та надмірного видобутку поживних речовин. Необхідне удосконалення стійких методів ведення сільського господарства за рахунок підвищення ефективності використання поживних речовин, збільшення повторної переробки поживних речовин, зменшення відходів, нарощування виробництва продукції сільського </w:t>
      </w:r>
      <w:r w:rsidRPr="00B9792E">
        <w:rPr>
          <w:rFonts w:cs="Times New Roman"/>
          <w:sz w:val="24"/>
          <w:szCs w:val="24"/>
          <w:lang w:val="uk-UA"/>
        </w:rPr>
        <w:lastRenderedPageBreak/>
        <w:t>господарства, зменшення викидів парникових газів і підвищення продуктивності сільського господарства через інтеграцію галузей.</w:t>
      </w:r>
      <w:r w:rsidRPr="00B9792E">
        <w:rPr>
          <w:rStyle w:val="apple-converted-space"/>
          <w:rFonts w:cs="Times New Roman"/>
          <w:sz w:val="24"/>
          <w:szCs w:val="24"/>
          <w:lang w:val="uk-UA"/>
        </w:rPr>
        <w:t xml:space="preserve"> </w:t>
      </w:r>
      <w:r w:rsidRPr="00B9792E">
        <w:rPr>
          <w:rFonts w:cs="Times New Roman"/>
          <w:sz w:val="24"/>
          <w:szCs w:val="24"/>
          <w:lang w:val="uk-UA"/>
        </w:rPr>
        <w:t>Інтеграція сільськогосподарського виробництва має величезний потенціал для покращення переробки або відновлення поживних речовин (</w:t>
      </w:r>
      <w:proofErr w:type="spellStart"/>
      <w:r w:rsidRPr="00B9792E">
        <w:rPr>
          <w:sz w:val="24"/>
          <w:szCs w:val="24"/>
        </w:rPr>
        <w:t>Adegbeye</w:t>
      </w:r>
      <w:proofErr w:type="spellEnd"/>
      <w:r w:rsidR="00445724" w:rsidRPr="00445724">
        <w:rPr>
          <w:sz w:val="24"/>
          <w:szCs w:val="24"/>
          <w:lang w:val="uk-UA"/>
        </w:rPr>
        <w:t xml:space="preserve"> </w:t>
      </w:r>
      <w:r w:rsidRPr="00B9792E">
        <w:rPr>
          <w:rFonts w:cs="Times New Roman"/>
          <w:i/>
          <w:iCs/>
          <w:sz w:val="24"/>
          <w:szCs w:val="24"/>
          <w:shd w:val="clear" w:color="auto" w:fill="FFFFFF"/>
        </w:rPr>
        <w:t>et</w:t>
      </w:r>
      <w:r w:rsidRPr="00B9792E">
        <w:rPr>
          <w:rFonts w:cs="Times New Roman"/>
          <w:i/>
          <w:iCs/>
          <w:sz w:val="24"/>
          <w:szCs w:val="24"/>
          <w:shd w:val="clear" w:color="auto" w:fill="FFFFFF"/>
          <w:lang w:val="uk-UA"/>
        </w:rPr>
        <w:t xml:space="preserve"> </w:t>
      </w:r>
      <w:r w:rsidRPr="00B9792E">
        <w:rPr>
          <w:rFonts w:cs="Times New Roman"/>
          <w:i/>
          <w:iCs/>
          <w:sz w:val="24"/>
          <w:szCs w:val="24"/>
          <w:shd w:val="clear" w:color="auto" w:fill="FFFFFF"/>
        </w:rPr>
        <w:t>al</w:t>
      </w:r>
      <w:r w:rsidRPr="00B9792E">
        <w:rPr>
          <w:rFonts w:eastAsia="Times New Roman" w:cs="Times New Roman"/>
          <w:sz w:val="24"/>
          <w:szCs w:val="24"/>
          <w:lang w:val="uk-UA" w:eastAsia="ru-RU"/>
        </w:rPr>
        <w:t>., 2020)</w:t>
      </w:r>
      <w:r w:rsidRPr="00B9792E">
        <w:rPr>
          <w:rFonts w:cs="Times New Roman"/>
          <w:sz w:val="24"/>
          <w:szCs w:val="24"/>
          <w:lang w:val="uk-UA"/>
        </w:rPr>
        <w:t>.</w:t>
      </w:r>
      <w:r w:rsidRPr="009766BF">
        <w:rPr>
          <w:rFonts w:cs="Times New Roman"/>
          <w:color w:val="00B0F0"/>
          <w:sz w:val="24"/>
          <w:szCs w:val="24"/>
          <w:lang w:val="uk-UA"/>
        </w:rPr>
        <w:t xml:space="preserve"> </w:t>
      </w:r>
      <w:r w:rsidR="00552739" w:rsidRPr="00584EB2">
        <w:rPr>
          <w:rFonts w:eastAsia="Calibri" w:cs="Times New Roman"/>
          <w:sz w:val="24"/>
          <w:szCs w:val="24"/>
          <w:lang w:val="uk-UA"/>
        </w:rPr>
        <w:t xml:space="preserve">Дослідження підтверджують, що трансфер інновацій </w:t>
      </w:r>
      <w:proofErr w:type="spellStart"/>
      <w:r w:rsidR="00552739" w:rsidRPr="00584EB2">
        <w:rPr>
          <w:rFonts w:eastAsia="Calibri" w:cs="Times New Roman"/>
          <w:sz w:val="24"/>
          <w:szCs w:val="24"/>
          <w:lang w:val="uk-UA"/>
        </w:rPr>
        <w:t>самовідновлюваного</w:t>
      </w:r>
      <w:proofErr w:type="spellEnd"/>
      <w:r w:rsidR="00552739" w:rsidRPr="00584EB2">
        <w:rPr>
          <w:rFonts w:eastAsia="Calibri" w:cs="Times New Roman"/>
          <w:sz w:val="24"/>
          <w:szCs w:val="24"/>
          <w:lang w:val="uk-UA"/>
        </w:rPr>
        <w:t xml:space="preserve"> землеробства дозволяє раціонально використовувати природні ресурси як за екологічними, так і за економічними компонентами і досягати ефективного й довгострокового зростання</w:t>
      </w:r>
      <w:r w:rsidR="00036CF2" w:rsidRPr="00584EB2">
        <w:rPr>
          <w:rFonts w:eastAsia="Calibri" w:cs="Times New Roman"/>
          <w:sz w:val="24"/>
          <w:szCs w:val="24"/>
          <w:lang w:val="uk-UA"/>
        </w:rPr>
        <w:t xml:space="preserve"> (</w:t>
      </w:r>
      <w:proofErr w:type="spellStart"/>
      <w:r w:rsidR="00036CF2" w:rsidRPr="00584EB2">
        <w:rPr>
          <w:rFonts w:cs="Times New Roman"/>
          <w:sz w:val="24"/>
          <w:szCs w:val="24"/>
          <w:lang w:val="uk-UA"/>
        </w:rPr>
        <w:t>Petrychenko</w:t>
      </w:r>
      <w:proofErr w:type="spellEnd"/>
      <w:r w:rsidR="005745DB" w:rsidRPr="005745DB">
        <w:rPr>
          <w:rFonts w:cs="Times New Roman"/>
          <w:sz w:val="24"/>
          <w:szCs w:val="24"/>
          <w:lang w:val="uk-UA"/>
        </w:rPr>
        <w:t xml:space="preserve"> </w:t>
      </w:r>
      <w:r w:rsidR="005745DB" w:rsidRPr="005745DB">
        <w:rPr>
          <w:rFonts w:cs="Times New Roman"/>
          <w:i/>
          <w:iCs/>
          <w:sz w:val="24"/>
          <w:szCs w:val="24"/>
        </w:rPr>
        <w:t>et</w:t>
      </w:r>
      <w:r w:rsidR="005745DB" w:rsidRPr="005745DB">
        <w:rPr>
          <w:rFonts w:cs="Times New Roman"/>
          <w:i/>
          <w:iCs/>
          <w:sz w:val="24"/>
          <w:szCs w:val="24"/>
          <w:lang w:val="uk-UA"/>
        </w:rPr>
        <w:t xml:space="preserve"> </w:t>
      </w:r>
      <w:r w:rsidR="005745DB" w:rsidRPr="005745DB">
        <w:rPr>
          <w:rFonts w:cs="Times New Roman"/>
          <w:i/>
          <w:iCs/>
          <w:sz w:val="24"/>
          <w:szCs w:val="24"/>
        </w:rPr>
        <w:t>al</w:t>
      </w:r>
      <w:r w:rsidR="00036CF2" w:rsidRPr="00584EB2">
        <w:rPr>
          <w:rFonts w:cs="Times New Roman"/>
          <w:sz w:val="24"/>
          <w:szCs w:val="24"/>
          <w:lang w:val="uk-UA"/>
        </w:rPr>
        <w:t>., 2022)</w:t>
      </w:r>
      <w:r w:rsidR="007A4CA7" w:rsidRPr="00584EB2">
        <w:rPr>
          <w:rFonts w:eastAsia="Calibri" w:cs="Times New Roman"/>
          <w:sz w:val="24"/>
          <w:szCs w:val="24"/>
          <w:lang w:val="uk-UA"/>
        </w:rPr>
        <w:t>.</w:t>
      </w:r>
      <w:r>
        <w:rPr>
          <w:rFonts w:eastAsia="Calibri" w:cs="Times New Roman"/>
          <w:sz w:val="24"/>
          <w:szCs w:val="24"/>
          <w:lang w:val="uk-UA"/>
        </w:rPr>
        <w:t xml:space="preserve"> </w:t>
      </w:r>
    </w:p>
    <w:p w14:paraId="2A477D4C" w14:textId="3A2D0C44" w:rsidR="00840F4D" w:rsidRPr="00B9792E" w:rsidRDefault="00E070C3" w:rsidP="00B9792E">
      <w:pPr>
        <w:widowControl w:val="0"/>
        <w:tabs>
          <w:tab w:val="left" w:pos="567"/>
        </w:tabs>
        <w:spacing w:after="0" w:line="240" w:lineRule="auto"/>
        <w:ind w:firstLine="567"/>
        <w:jc w:val="both"/>
        <w:rPr>
          <w:rFonts w:cs="Times New Roman"/>
          <w:sz w:val="24"/>
          <w:szCs w:val="24"/>
          <w:lang w:val="uk-UA"/>
        </w:rPr>
      </w:pPr>
      <w:r w:rsidRPr="00584EB2">
        <w:rPr>
          <w:rFonts w:cs="Times New Roman"/>
          <w:sz w:val="24"/>
          <w:szCs w:val="24"/>
          <w:lang w:val="uk-UA"/>
        </w:rPr>
        <w:t>Значний потенціал кормовиробничої галузі України дозволяє забезпечити не лише власні потреби у кормовому білку, але й вийти на світовий ринок кормів</w:t>
      </w:r>
      <w:r w:rsidR="009E7F71" w:rsidRPr="00584EB2">
        <w:rPr>
          <w:rFonts w:cs="Times New Roman"/>
          <w:sz w:val="24"/>
          <w:szCs w:val="24"/>
          <w:lang w:val="uk-UA"/>
        </w:rPr>
        <w:t xml:space="preserve"> в якості постачальника продуктів глибокої переробки.</w:t>
      </w:r>
      <w:r w:rsidRPr="00584EB2">
        <w:rPr>
          <w:rFonts w:cs="Times New Roman"/>
          <w:sz w:val="24"/>
          <w:szCs w:val="24"/>
          <w:lang w:val="uk-UA"/>
        </w:rPr>
        <w:t xml:space="preserve"> </w:t>
      </w:r>
      <w:bookmarkEnd w:id="0"/>
      <w:r w:rsidR="00840F4D" w:rsidRPr="00584EB2">
        <w:rPr>
          <w:rFonts w:eastAsia="Calibri" w:cs="Times New Roman"/>
          <w:sz w:val="24"/>
          <w:szCs w:val="24"/>
          <w:lang w:val="uk-UA"/>
        </w:rPr>
        <w:t xml:space="preserve">Для вирішення проблем і викликів </w:t>
      </w:r>
      <w:proofErr w:type="spellStart"/>
      <w:r w:rsidR="00840F4D" w:rsidRPr="00584EB2">
        <w:rPr>
          <w:rFonts w:eastAsia="Calibri" w:cs="Times New Roman"/>
          <w:sz w:val="24"/>
          <w:szCs w:val="24"/>
          <w:lang w:val="uk-UA"/>
        </w:rPr>
        <w:t>кормовиробництва</w:t>
      </w:r>
      <w:proofErr w:type="spellEnd"/>
      <w:r w:rsidR="00840F4D" w:rsidRPr="00584EB2">
        <w:rPr>
          <w:rFonts w:eastAsia="Calibri" w:cs="Times New Roman"/>
          <w:sz w:val="24"/>
          <w:szCs w:val="24"/>
          <w:lang w:val="uk-UA"/>
        </w:rPr>
        <w:t xml:space="preserve">, відновлення діяльності </w:t>
      </w:r>
      <w:proofErr w:type="spellStart"/>
      <w:r w:rsidR="00840F4D" w:rsidRPr="00584EB2">
        <w:rPr>
          <w:rFonts w:eastAsia="Calibri" w:cs="Times New Roman"/>
          <w:sz w:val="24"/>
          <w:szCs w:val="24"/>
          <w:lang w:val="uk-UA"/>
        </w:rPr>
        <w:t>агровиробників</w:t>
      </w:r>
      <w:proofErr w:type="spellEnd"/>
      <w:r w:rsidR="00840F4D" w:rsidRPr="00584EB2">
        <w:rPr>
          <w:rFonts w:eastAsia="Calibri" w:cs="Times New Roman"/>
          <w:sz w:val="24"/>
          <w:szCs w:val="24"/>
          <w:lang w:val="uk-UA"/>
        </w:rPr>
        <w:t xml:space="preserve"> необхідний комплексний підхід із підтримкою на місцевому, державному і міжнародному рівнях. Необхідно здійснити </w:t>
      </w:r>
      <w:r w:rsidR="00840F4D" w:rsidRPr="00584EB2">
        <w:rPr>
          <w:rFonts w:cs="Times New Roman"/>
          <w:sz w:val="24"/>
          <w:szCs w:val="24"/>
          <w:lang w:val="uk-UA"/>
        </w:rPr>
        <w:t>реструктуризацію посівних площ, агротехнологічних підходів до технології вирощування кормів, використовувати</w:t>
      </w:r>
      <w:r w:rsidR="00840F4D" w:rsidRPr="00584EB2">
        <w:rPr>
          <w:rFonts w:eastAsia="Calibri" w:cs="Times New Roman"/>
          <w:sz w:val="24"/>
          <w:szCs w:val="24"/>
          <w:lang w:val="uk-UA"/>
        </w:rPr>
        <w:t xml:space="preserve"> спеціальне обладнання для розмінування земель сільськогосподарського призначення, закріплення на міжнародному і державному рівнях підтримки галузі кормовиробництва, розробка спеціальних програм для стимулювання розвитку тваринництва, перш за все молочного скотарства у сегменті малого і середнього агробізнесу. Необхідно розвивати стале екологічно безпечне кормовиробництво, що сприятиме розвитку усіх галузей сільського господарства і створюватиме можливості для розвитку виробництва з доданою вартістю.</w:t>
      </w:r>
    </w:p>
    <w:p w14:paraId="139EA507" w14:textId="77777777" w:rsidR="00584EB2" w:rsidRDefault="00584EB2" w:rsidP="00F92C38">
      <w:pPr>
        <w:spacing w:after="0" w:line="240" w:lineRule="auto"/>
        <w:jc w:val="both"/>
        <w:rPr>
          <w:rFonts w:cs="Times New Roman"/>
          <w:b/>
          <w:bCs/>
          <w:sz w:val="24"/>
          <w:szCs w:val="24"/>
          <w:lang w:val="uk-UA"/>
        </w:rPr>
      </w:pPr>
    </w:p>
    <w:p w14:paraId="482DBDE8" w14:textId="77777777" w:rsidR="00E008A5" w:rsidRPr="00972AAE" w:rsidRDefault="00E008A5" w:rsidP="00584EB2">
      <w:pPr>
        <w:spacing w:after="0" w:line="240" w:lineRule="auto"/>
        <w:rPr>
          <w:rFonts w:cs="Times New Roman"/>
          <w:b/>
          <w:bCs/>
          <w:sz w:val="24"/>
          <w:szCs w:val="24"/>
          <w:lang w:val="uk-UA"/>
        </w:rPr>
      </w:pPr>
      <w:r w:rsidRPr="00972AAE">
        <w:rPr>
          <w:rFonts w:cs="Times New Roman"/>
          <w:b/>
          <w:bCs/>
          <w:sz w:val="24"/>
          <w:szCs w:val="24"/>
          <w:lang w:val="uk-UA"/>
        </w:rPr>
        <w:t>Висновки</w:t>
      </w:r>
    </w:p>
    <w:p w14:paraId="1DDB483F" w14:textId="77777777" w:rsidR="002515D0" w:rsidRPr="00972AAE" w:rsidRDefault="00321A2F" w:rsidP="00342E4A">
      <w:pPr>
        <w:widowControl w:val="0"/>
        <w:spacing w:after="0" w:line="240" w:lineRule="auto"/>
        <w:jc w:val="both"/>
        <w:rPr>
          <w:rFonts w:cs="Times New Roman"/>
          <w:sz w:val="24"/>
          <w:szCs w:val="24"/>
          <w:lang w:val="uk-UA"/>
        </w:rPr>
      </w:pPr>
      <w:r w:rsidRPr="00342E4A">
        <w:rPr>
          <w:rFonts w:cs="Times New Roman"/>
          <w:sz w:val="24"/>
          <w:szCs w:val="24"/>
          <w:lang w:val="uk-UA"/>
        </w:rPr>
        <w:t>Т</w:t>
      </w:r>
      <w:r w:rsidR="00AF059E" w:rsidRPr="00342E4A">
        <w:rPr>
          <w:rFonts w:cs="Times New Roman"/>
          <w:sz w:val="24"/>
          <w:szCs w:val="24"/>
          <w:lang w:val="uk-UA"/>
        </w:rPr>
        <w:t xml:space="preserve">варинництво </w:t>
      </w:r>
      <w:r w:rsidRPr="00342E4A">
        <w:rPr>
          <w:rFonts w:cs="Times New Roman"/>
          <w:sz w:val="24"/>
          <w:szCs w:val="24"/>
          <w:lang w:val="uk-UA"/>
        </w:rPr>
        <w:t xml:space="preserve">України </w:t>
      </w:r>
      <w:r w:rsidR="00AF059E" w:rsidRPr="00342E4A">
        <w:rPr>
          <w:rFonts w:cs="Times New Roman"/>
          <w:sz w:val="24"/>
          <w:szCs w:val="24"/>
          <w:lang w:val="uk-UA"/>
        </w:rPr>
        <w:t>відіграє важливу</w:t>
      </w:r>
      <w:r w:rsidR="00AF059E" w:rsidRPr="00972AAE">
        <w:rPr>
          <w:rFonts w:cs="Times New Roman"/>
          <w:sz w:val="24"/>
          <w:szCs w:val="24"/>
          <w:lang w:val="uk-UA"/>
        </w:rPr>
        <w:t xml:space="preserve"> роль у забезпеченні продовольчої безпеки і розвитку аграрного сектору, хоча частка галузі тваринництва у структурі валової продукції сільського господарства у 2021 р. займає </w:t>
      </w:r>
      <w:r w:rsidR="005540C6" w:rsidRPr="00972AAE">
        <w:rPr>
          <w:rFonts w:cs="Times New Roman"/>
          <w:sz w:val="24"/>
          <w:szCs w:val="24"/>
          <w:lang w:val="uk-UA"/>
        </w:rPr>
        <w:t xml:space="preserve">лише </w:t>
      </w:r>
      <w:r w:rsidR="00AF059E" w:rsidRPr="00972AAE">
        <w:rPr>
          <w:rFonts w:cs="Times New Roman"/>
          <w:sz w:val="24"/>
          <w:szCs w:val="24"/>
          <w:lang w:val="uk-UA"/>
        </w:rPr>
        <w:t>18,6%. Поголів</w:t>
      </w:r>
      <w:r w:rsidR="002515D0" w:rsidRPr="00972AAE">
        <w:rPr>
          <w:rFonts w:cs="Times New Roman"/>
          <w:sz w:val="24"/>
          <w:szCs w:val="24"/>
          <w:lang w:val="uk-UA"/>
        </w:rPr>
        <w:t>’</w:t>
      </w:r>
      <w:r w:rsidR="00AF059E" w:rsidRPr="00972AAE">
        <w:rPr>
          <w:rFonts w:cs="Times New Roman"/>
          <w:sz w:val="24"/>
          <w:szCs w:val="24"/>
          <w:lang w:val="uk-UA"/>
        </w:rPr>
        <w:t>я ВРХ за період 2000-2023 рр. зменшилося на 75,6% (в тому числі корови на 72,6%), свиней на 34,7%. Зменшення поголів</w:t>
      </w:r>
      <w:r w:rsidR="002515D0" w:rsidRPr="00972AAE">
        <w:rPr>
          <w:rFonts w:cs="Times New Roman"/>
          <w:sz w:val="24"/>
          <w:szCs w:val="24"/>
          <w:lang w:val="uk-UA"/>
        </w:rPr>
        <w:t>’</w:t>
      </w:r>
      <w:r w:rsidR="00AF059E" w:rsidRPr="00972AAE">
        <w:rPr>
          <w:rFonts w:cs="Times New Roman"/>
          <w:sz w:val="24"/>
          <w:szCs w:val="24"/>
          <w:lang w:val="uk-UA"/>
        </w:rPr>
        <w:t xml:space="preserve">я корів спричинює зниження валового надою молока, обсяг якого в 2022 р. становив 7160 тис. т, що на 32,5% менше рівня 2015 р. </w:t>
      </w:r>
      <w:r w:rsidR="002515D0" w:rsidRPr="00972AAE">
        <w:rPr>
          <w:rFonts w:cs="Times New Roman"/>
          <w:sz w:val="24"/>
          <w:szCs w:val="24"/>
          <w:lang w:val="uk-UA"/>
        </w:rPr>
        <w:t>Рівень продуктивності сільськогосподарських тварин на 50-80% залежить від їх годівлі, тому основним завданням виробників є забезпечення високоякісними кормами сільськогосподарських тварин. Р</w:t>
      </w:r>
      <w:r w:rsidR="00AF059E" w:rsidRPr="00972AAE">
        <w:rPr>
          <w:rFonts w:cs="Times New Roman"/>
          <w:sz w:val="24"/>
          <w:szCs w:val="24"/>
          <w:lang w:val="uk-UA"/>
        </w:rPr>
        <w:t>озвит</w:t>
      </w:r>
      <w:r w:rsidR="002515D0" w:rsidRPr="00972AAE">
        <w:rPr>
          <w:rFonts w:cs="Times New Roman"/>
          <w:sz w:val="24"/>
          <w:szCs w:val="24"/>
          <w:lang w:val="uk-UA"/>
        </w:rPr>
        <w:t>о</w:t>
      </w:r>
      <w:r w:rsidR="00AF059E" w:rsidRPr="00972AAE">
        <w:rPr>
          <w:rFonts w:cs="Times New Roman"/>
          <w:sz w:val="24"/>
          <w:szCs w:val="24"/>
          <w:lang w:val="uk-UA"/>
        </w:rPr>
        <w:t>к</w:t>
      </w:r>
      <w:r w:rsidR="002515D0" w:rsidRPr="00972AAE">
        <w:rPr>
          <w:rFonts w:cs="Times New Roman"/>
          <w:sz w:val="24"/>
          <w:szCs w:val="24"/>
          <w:lang w:val="uk-UA"/>
        </w:rPr>
        <w:t xml:space="preserve"> </w:t>
      </w:r>
      <w:r w:rsidR="00AF059E" w:rsidRPr="00972AAE">
        <w:rPr>
          <w:rFonts w:cs="Times New Roman"/>
          <w:sz w:val="24"/>
          <w:szCs w:val="24"/>
          <w:lang w:val="uk-UA"/>
        </w:rPr>
        <w:t xml:space="preserve">польового </w:t>
      </w:r>
      <w:r w:rsidR="00AF059E" w:rsidRPr="00342E4A">
        <w:rPr>
          <w:rFonts w:cs="Times New Roman"/>
          <w:sz w:val="24"/>
          <w:szCs w:val="24"/>
          <w:lang w:val="uk-UA"/>
        </w:rPr>
        <w:t xml:space="preserve">кормовиробництва </w:t>
      </w:r>
      <w:r w:rsidR="00DD0AE9" w:rsidRPr="00342E4A">
        <w:rPr>
          <w:rFonts w:cs="Times New Roman"/>
          <w:sz w:val="24"/>
          <w:szCs w:val="24"/>
          <w:lang w:val="uk-UA"/>
        </w:rPr>
        <w:t>в Україні</w:t>
      </w:r>
      <w:r w:rsidR="00DD0AE9">
        <w:rPr>
          <w:rFonts w:cs="Times New Roman"/>
          <w:sz w:val="24"/>
          <w:szCs w:val="24"/>
          <w:lang w:val="uk-UA"/>
        </w:rPr>
        <w:t xml:space="preserve"> </w:t>
      </w:r>
      <w:r w:rsidR="00AF059E" w:rsidRPr="00972AAE">
        <w:rPr>
          <w:rFonts w:cs="Times New Roman"/>
          <w:sz w:val="24"/>
          <w:szCs w:val="24"/>
          <w:lang w:val="uk-UA"/>
        </w:rPr>
        <w:t xml:space="preserve">характеризується скороченням посівних площ </w:t>
      </w:r>
      <w:r w:rsidR="002515D0" w:rsidRPr="00972AAE">
        <w:rPr>
          <w:rFonts w:cs="Times New Roman"/>
          <w:sz w:val="24"/>
          <w:szCs w:val="24"/>
          <w:lang w:val="uk-UA"/>
        </w:rPr>
        <w:t xml:space="preserve">під </w:t>
      </w:r>
      <w:r w:rsidR="00AF059E" w:rsidRPr="00972AAE">
        <w:rPr>
          <w:rFonts w:cs="Times New Roman"/>
          <w:sz w:val="24"/>
          <w:szCs w:val="24"/>
          <w:lang w:val="uk-UA"/>
        </w:rPr>
        <w:t>кормови</w:t>
      </w:r>
      <w:r w:rsidR="002515D0" w:rsidRPr="00972AAE">
        <w:rPr>
          <w:rFonts w:cs="Times New Roman"/>
          <w:sz w:val="24"/>
          <w:szCs w:val="24"/>
          <w:lang w:val="uk-UA"/>
        </w:rPr>
        <w:t>ми</w:t>
      </w:r>
      <w:r w:rsidR="00AF059E" w:rsidRPr="00972AAE">
        <w:rPr>
          <w:rFonts w:cs="Times New Roman"/>
          <w:sz w:val="24"/>
          <w:szCs w:val="24"/>
          <w:lang w:val="uk-UA"/>
        </w:rPr>
        <w:t xml:space="preserve"> культур</w:t>
      </w:r>
      <w:r w:rsidR="002515D0" w:rsidRPr="00972AAE">
        <w:rPr>
          <w:rFonts w:cs="Times New Roman"/>
          <w:sz w:val="24"/>
          <w:szCs w:val="24"/>
          <w:lang w:val="uk-UA"/>
        </w:rPr>
        <w:t>ами</w:t>
      </w:r>
      <w:r w:rsidR="005540C6" w:rsidRPr="00972AAE">
        <w:rPr>
          <w:rFonts w:cs="Times New Roman"/>
          <w:sz w:val="24"/>
          <w:szCs w:val="24"/>
          <w:lang w:val="uk-UA"/>
        </w:rPr>
        <w:t xml:space="preserve"> </w:t>
      </w:r>
      <w:r w:rsidR="00AF059E" w:rsidRPr="00972AAE">
        <w:rPr>
          <w:rFonts w:cs="Times New Roman"/>
          <w:sz w:val="24"/>
          <w:szCs w:val="24"/>
          <w:lang w:val="uk-UA"/>
        </w:rPr>
        <w:t>за період 2000-2021 рр. на 78,2%. За останні 12 років значн</w:t>
      </w:r>
      <w:r w:rsidR="002515D0" w:rsidRPr="00972AAE">
        <w:rPr>
          <w:rFonts w:cs="Times New Roman"/>
          <w:sz w:val="24"/>
          <w:szCs w:val="24"/>
          <w:lang w:val="uk-UA"/>
        </w:rPr>
        <w:t>о</w:t>
      </w:r>
      <w:r w:rsidR="00AF059E" w:rsidRPr="00972AAE">
        <w:rPr>
          <w:rFonts w:cs="Times New Roman"/>
          <w:sz w:val="24"/>
          <w:szCs w:val="24"/>
          <w:lang w:val="uk-UA"/>
        </w:rPr>
        <w:t xml:space="preserve"> зменшилася площа посіву </w:t>
      </w:r>
      <w:r w:rsidR="002515D0" w:rsidRPr="00972AAE">
        <w:rPr>
          <w:rFonts w:cs="Times New Roman"/>
          <w:sz w:val="24"/>
          <w:szCs w:val="24"/>
          <w:lang w:val="uk-UA"/>
        </w:rPr>
        <w:t xml:space="preserve">багаторічних </w:t>
      </w:r>
      <w:r w:rsidR="00AF059E" w:rsidRPr="00972AAE">
        <w:rPr>
          <w:rFonts w:cs="Times New Roman"/>
          <w:sz w:val="24"/>
          <w:szCs w:val="24"/>
          <w:lang w:val="uk-UA"/>
        </w:rPr>
        <w:t>трав</w:t>
      </w:r>
      <w:r w:rsidR="002515D0" w:rsidRPr="00972AAE">
        <w:rPr>
          <w:rFonts w:cs="Times New Roman"/>
          <w:sz w:val="24"/>
          <w:szCs w:val="24"/>
          <w:lang w:val="uk-UA"/>
        </w:rPr>
        <w:t xml:space="preserve"> </w:t>
      </w:r>
      <w:r w:rsidR="00AF059E" w:rsidRPr="00972AAE">
        <w:rPr>
          <w:rFonts w:cs="Times New Roman"/>
          <w:sz w:val="24"/>
          <w:szCs w:val="24"/>
          <w:lang w:val="uk-UA"/>
        </w:rPr>
        <w:t xml:space="preserve">на 71,2%, однорічних </w:t>
      </w:r>
      <w:r w:rsidR="002515D0" w:rsidRPr="00972AAE">
        <w:rPr>
          <w:rFonts w:cs="Times New Roman"/>
          <w:sz w:val="24"/>
          <w:szCs w:val="24"/>
          <w:lang w:val="uk-UA"/>
        </w:rPr>
        <w:t xml:space="preserve">трав </w:t>
      </w:r>
      <w:r w:rsidR="00AF059E" w:rsidRPr="00972AAE">
        <w:rPr>
          <w:rFonts w:cs="Times New Roman"/>
          <w:sz w:val="24"/>
          <w:szCs w:val="24"/>
          <w:lang w:val="uk-UA"/>
        </w:rPr>
        <w:t xml:space="preserve">на 84,9%. </w:t>
      </w:r>
    </w:p>
    <w:p w14:paraId="006F5FFF" w14:textId="77777777" w:rsidR="00AF059E" w:rsidRPr="00972AAE" w:rsidRDefault="000C0A0F" w:rsidP="00F92C38">
      <w:pPr>
        <w:widowControl w:val="0"/>
        <w:spacing w:after="0" w:line="240" w:lineRule="auto"/>
        <w:ind w:firstLine="567"/>
        <w:jc w:val="both"/>
        <w:rPr>
          <w:rFonts w:cs="Times New Roman"/>
          <w:sz w:val="24"/>
          <w:szCs w:val="24"/>
          <w:lang w:val="uk-UA"/>
        </w:rPr>
      </w:pPr>
      <w:r w:rsidRPr="00342E4A">
        <w:rPr>
          <w:rFonts w:cs="Times New Roman"/>
          <w:sz w:val="24"/>
          <w:szCs w:val="24"/>
          <w:lang w:val="uk-UA"/>
        </w:rPr>
        <w:t>Основою</w:t>
      </w:r>
      <w:r w:rsidR="00AF059E" w:rsidRPr="00342E4A">
        <w:rPr>
          <w:rFonts w:cs="Times New Roman"/>
          <w:sz w:val="24"/>
          <w:szCs w:val="24"/>
          <w:lang w:val="uk-UA"/>
        </w:rPr>
        <w:t xml:space="preserve"> кормової бази тваринництв</w:t>
      </w:r>
      <w:r w:rsidR="002515D0" w:rsidRPr="00342E4A">
        <w:rPr>
          <w:rFonts w:cs="Times New Roman"/>
          <w:sz w:val="24"/>
          <w:szCs w:val="24"/>
          <w:lang w:val="uk-UA"/>
        </w:rPr>
        <w:t>а</w:t>
      </w:r>
      <w:r w:rsidR="002515D0" w:rsidRPr="00972AAE">
        <w:rPr>
          <w:rFonts w:cs="Times New Roman"/>
          <w:sz w:val="24"/>
          <w:szCs w:val="24"/>
          <w:lang w:val="uk-UA"/>
        </w:rPr>
        <w:t xml:space="preserve"> є</w:t>
      </w:r>
      <w:r w:rsidR="00AF059E" w:rsidRPr="00972AAE">
        <w:rPr>
          <w:rFonts w:cs="Times New Roman"/>
          <w:sz w:val="24"/>
          <w:szCs w:val="24"/>
          <w:lang w:val="uk-UA"/>
        </w:rPr>
        <w:t xml:space="preserve"> концентровані корми</w:t>
      </w:r>
      <w:r w:rsidR="002515D0" w:rsidRPr="00972AAE">
        <w:rPr>
          <w:rFonts w:cs="Times New Roman"/>
          <w:sz w:val="24"/>
          <w:szCs w:val="24"/>
          <w:lang w:val="uk-UA"/>
        </w:rPr>
        <w:t xml:space="preserve">, їх використання у 2021 р. проти 2000 р. зросло у три рази. </w:t>
      </w:r>
      <w:r w:rsidR="00AF059E" w:rsidRPr="00972AAE">
        <w:rPr>
          <w:rFonts w:cs="Times New Roman"/>
          <w:sz w:val="24"/>
          <w:szCs w:val="24"/>
          <w:lang w:val="uk-UA"/>
        </w:rPr>
        <w:t>Сировинн</w:t>
      </w:r>
      <w:r w:rsidR="002515D0" w:rsidRPr="00972AAE">
        <w:rPr>
          <w:rFonts w:cs="Times New Roman"/>
          <w:sz w:val="24"/>
          <w:szCs w:val="24"/>
          <w:lang w:val="uk-UA"/>
        </w:rPr>
        <w:t>ою</w:t>
      </w:r>
      <w:r w:rsidR="00AF059E" w:rsidRPr="00972AAE">
        <w:rPr>
          <w:rFonts w:cs="Times New Roman"/>
          <w:sz w:val="24"/>
          <w:szCs w:val="24"/>
          <w:lang w:val="uk-UA"/>
        </w:rPr>
        <w:t xml:space="preserve"> баз</w:t>
      </w:r>
      <w:r w:rsidR="002515D0" w:rsidRPr="00972AAE">
        <w:rPr>
          <w:rFonts w:cs="Times New Roman"/>
          <w:sz w:val="24"/>
          <w:szCs w:val="24"/>
          <w:lang w:val="uk-UA"/>
        </w:rPr>
        <w:t>ою</w:t>
      </w:r>
      <w:r w:rsidR="00AF059E" w:rsidRPr="00972AAE">
        <w:rPr>
          <w:rFonts w:cs="Times New Roman"/>
          <w:sz w:val="24"/>
          <w:szCs w:val="24"/>
          <w:lang w:val="uk-UA"/>
        </w:rPr>
        <w:t xml:space="preserve"> для ко</w:t>
      </w:r>
      <w:r w:rsidR="005540C6" w:rsidRPr="00972AAE">
        <w:rPr>
          <w:rFonts w:cs="Times New Roman"/>
          <w:sz w:val="24"/>
          <w:szCs w:val="24"/>
          <w:lang w:val="uk-UA"/>
        </w:rPr>
        <w:t>нцентрованих кормів є</w:t>
      </w:r>
      <w:r w:rsidR="00AF059E" w:rsidRPr="00972AAE">
        <w:rPr>
          <w:rFonts w:cs="Times New Roman"/>
          <w:sz w:val="24"/>
          <w:szCs w:val="24"/>
          <w:lang w:val="uk-UA"/>
        </w:rPr>
        <w:t xml:space="preserve"> зерн</w:t>
      </w:r>
      <w:r w:rsidR="005540C6" w:rsidRPr="00972AAE">
        <w:rPr>
          <w:rFonts w:cs="Times New Roman"/>
          <w:sz w:val="24"/>
          <w:szCs w:val="24"/>
          <w:lang w:val="uk-UA"/>
        </w:rPr>
        <w:t>ові</w:t>
      </w:r>
      <w:r w:rsidR="00AF059E" w:rsidRPr="00972AAE">
        <w:rPr>
          <w:rFonts w:cs="Times New Roman"/>
          <w:sz w:val="24"/>
          <w:szCs w:val="24"/>
          <w:lang w:val="uk-UA"/>
        </w:rPr>
        <w:t xml:space="preserve"> (кукурудза, фуражна пшениця) та олійн</w:t>
      </w:r>
      <w:r w:rsidR="005540C6" w:rsidRPr="00972AAE">
        <w:rPr>
          <w:rFonts w:cs="Times New Roman"/>
          <w:sz w:val="24"/>
          <w:szCs w:val="24"/>
          <w:lang w:val="uk-UA"/>
        </w:rPr>
        <w:t>і</w:t>
      </w:r>
      <w:r w:rsidR="00AF059E" w:rsidRPr="00972AAE">
        <w:rPr>
          <w:rFonts w:cs="Times New Roman"/>
          <w:sz w:val="24"/>
          <w:szCs w:val="24"/>
          <w:lang w:val="uk-UA"/>
        </w:rPr>
        <w:t xml:space="preserve"> культур</w:t>
      </w:r>
      <w:r w:rsidR="005540C6" w:rsidRPr="00972AAE">
        <w:rPr>
          <w:rFonts w:cs="Times New Roman"/>
          <w:sz w:val="24"/>
          <w:szCs w:val="24"/>
          <w:lang w:val="uk-UA"/>
        </w:rPr>
        <w:t>и</w:t>
      </w:r>
      <w:r w:rsidR="00AF059E" w:rsidRPr="00972AAE">
        <w:rPr>
          <w:rFonts w:cs="Times New Roman"/>
          <w:sz w:val="24"/>
          <w:szCs w:val="24"/>
          <w:lang w:val="uk-UA"/>
        </w:rPr>
        <w:t xml:space="preserve"> (соя, соняшник, ріпак). </w:t>
      </w:r>
    </w:p>
    <w:p w14:paraId="4BC27B93" w14:textId="77777777" w:rsidR="000F1C8C" w:rsidRPr="00972AAE" w:rsidRDefault="00AC20F9" w:rsidP="00F92C38">
      <w:pPr>
        <w:spacing w:after="0" w:line="240" w:lineRule="auto"/>
        <w:ind w:firstLine="567"/>
        <w:jc w:val="both"/>
        <w:rPr>
          <w:rFonts w:eastAsia="Calibri" w:cs="Times New Roman"/>
          <w:sz w:val="24"/>
          <w:szCs w:val="24"/>
          <w:shd w:val="clear" w:color="auto" w:fill="FFFFFF"/>
          <w:lang w:val="uk-UA"/>
        </w:rPr>
      </w:pPr>
      <w:r w:rsidRPr="00972AAE">
        <w:rPr>
          <w:rFonts w:cs="Times New Roman"/>
          <w:sz w:val="24"/>
          <w:szCs w:val="24"/>
          <w:lang w:val="uk-UA"/>
        </w:rPr>
        <w:t>Військова агресія РФ в Україні зумовила поглиблення проблем</w:t>
      </w:r>
      <w:r w:rsidR="000F1C8C" w:rsidRPr="00972AAE">
        <w:rPr>
          <w:rFonts w:cs="Times New Roman"/>
          <w:sz w:val="24"/>
          <w:szCs w:val="24"/>
          <w:lang w:val="uk-UA"/>
        </w:rPr>
        <w:t xml:space="preserve"> аграрного сектору, зокрема і кормовиробництва. </w:t>
      </w:r>
      <w:r w:rsidR="000F1C8C" w:rsidRPr="00972AAE">
        <w:rPr>
          <w:rFonts w:eastAsia="Calibri" w:cs="Times New Roman"/>
          <w:sz w:val="24"/>
          <w:szCs w:val="24"/>
          <w:shd w:val="clear" w:color="auto" w:fill="FFFFFF"/>
          <w:lang w:val="uk-UA"/>
        </w:rPr>
        <w:t>Прогнозоване зростання потреби у продукції тваринництва потребує збільшення виробництва кормів. Корми відіграють центральну роль у забезпеченні повноцінної годівлі тварин. Раціон, збалансований за усіма поживними речовинами та на рівні, який відповідає виробничій меті з урахуванням фізіологічного стану тварини, є обов</w:t>
      </w:r>
      <w:r w:rsidR="002515D0" w:rsidRPr="00972AAE">
        <w:rPr>
          <w:rFonts w:eastAsia="Calibri" w:cs="Times New Roman"/>
          <w:sz w:val="24"/>
          <w:szCs w:val="24"/>
          <w:shd w:val="clear" w:color="auto" w:fill="FFFFFF"/>
          <w:lang w:val="uk-UA"/>
        </w:rPr>
        <w:t>’</w:t>
      </w:r>
      <w:r w:rsidR="000F1C8C" w:rsidRPr="00972AAE">
        <w:rPr>
          <w:rFonts w:eastAsia="Calibri" w:cs="Times New Roman"/>
          <w:sz w:val="24"/>
          <w:szCs w:val="24"/>
          <w:shd w:val="clear" w:color="auto" w:fill="FFFFFF"/>
          <w:lang w:val="uk-UA"/>
        </w:rPr>
        <w:t>язковою умовою досягнення високої та сталої продуктивності тварин.</w:t>
      </w:r>
    </w:p>
    <w:p w14:paraId="7F0B8A3F" w14:textId="1737F7FA" w:rsidR="00397A28" w:rsidRPr="00342E4A" w:rsidRDefault="000F1C8C" w:rsidP="00F92C38">
      <w:pPr>
        <w:widowControl w:val="0"/>
        <w:shd w:val="clear" w:color="auto" w:fill="FFFFFF"/>
        <w:spacing w:after="0" w:line="240" w:lineRule="auto"/>
        <w:ind w:firstLine="567"/>
        <w:jc w:val="both"/>
        <w:rPr>
          <w:rFonts w:eastAsia="Calibri" w:cs="Times New Roman"/>
          <w:sz w:val="24"/>
          <w:szCs w:val="24"/>
          <w:shd w:val="clear" w:color="auto" w:fill="FFFFFF"/>
          <w:lang w:val="uk-UA"/>
        </w:rPr>
      </w:pPr>
      <w:r w:rsidRPr="00972AAE">
        <w:rPr>
          <w:rFonts w:cs="Times New Roman"/>
          <w:sz w:val="24"/>
          <w:szCs w:val="24"/>
          <w:lang w:val="uk-UA"/>
        </w:rPr>
        <w:t>Виробництво прогнозованої кількості кормів в умовах воєнного стану ускладнене дефіцитом енергетичних</w:t>
      </w:r>
      <w:r w:rsidR="00397A28" w:rsidRPr="00972AAE">
        <w:rPr>
          <w:rFonts w:cs="Times New Roman"/>
          <w:sz w:val="24"/>
          <w:szCs w:val="24"/>
          <w:lang w:val="uk-UA"/>
        </w:rPr>
        <w:t xml:space="preserve"> і людських </w:t>
      </w:r>
      <w:r w:rsidRPr="00972AAE">
        <w:rPr>
          <w:rFonts w:cs="Times New Roman"/>
          <w:sz w:val="24"/>
          <w:szCs w:val="24"/>
          <w:lang w:val="uk-UA"/>
        </w:rPr>
        <w:t xml:space="preserve">ресурсів. </w:t>
      </w:r>
      <w:r w:rsidR="00397A28" w:rsidRPr="00972AAE">
        <w:rPr>
          <w:rFonts w:eastAsia="Calibri" w:cs="Times New Roman"/>
          <w:sz w:val="24"/>
          <w:szCs w:val="24"/>
          <w:lang w:val="uk-UA"/>
        </w:rPr>
        <w:t>В Україні необхідно нарощувати власне виробництво кормів, підвищувати їх</w:t>
      </w:r>
      <w:r w:rsidR="00397A28" w:rsidRPr="00972AAE">
        <w:rPr>
          <w:rFonts w:eastAsia="Calibri" w:cs="Times New Roman"/>
          <w:sz w:val="24"/>
          <w:szCs w:val="24"/>
          <w:shd w:val="clear" w:color="auto" w:fill="FFFFFF"/>
          <w:lang w:val="uk-UA"/>
        </w:rPr>
        <w:t xml:space="preserve"> ефективне використання, що знизить залежність від імпортних кормових інгредієнтів, а також зменшить вартість годівлі. </w:t>
      </w:r>
      <w:r w:rsidR="00397A28" w:rsidRPr="00972AAE">
        <w:rPr>
          <w:rFonts w:eastAsia="Calibri" w:cs="Times New Roman"/>
          <w:sz w:val="24"/>
          <w:szCs w:val="24"/>
          <w:lang w:val="uk-UA"/>
        </w:rPr>
        <w:t xml:space="preserve">В умовах обмеженості ресурсів, проблему дефіциту кормів можна вирішити завдяки посівам однорічних та багаторічних трав, зернобобових сумішок, травосумішей, адже </w:t>
      </w:r>
      <w:r w:rsidR="00397A28" w:rsidRPr="00972AAE">
        <w:rPr>
          <w:rFonts w:eastAsia="Calibri" w:cs="Times New Roman"/>
          <w:sz w:val="24"/>
          <w:szCs w:val="24"/>
          <w:shd w:val="clear" w:color="auto" w:fill="FFFFFF"/>
          <w:lang w:val="uk-UA"/>
        </w:rPr>
        <w:t xml:space="preserve">науково обґрунтовані сумішки кормових культур зможуть майже повністю забезпечити сільськогосподарських тварин поживними речовинами і сформувати власний </w:t>
      </w:r>
      <w:r w:rsidR="00397A28" w:rsidRPr="00342E4A">
        <w:rPr>
          <w:rFonts w:eastAsia="Calibri" w:cs="Times New Roman"/>
          <w:sz w:val="24"/>
          <w:szCs w:val="24"/>
          <w:shd w:val="clear" w:color="auto" w:fill="FFFFFF"/>
          <w:lang w:val="uk-UA"/>
        </w:rPr>
        <w:t>ринок кормів.</w:t>
      </w:r>
      <w:r w:rsidR="008D76E9" w:rsidRPr="00342E4A">
        <w:rPr>
          <w:rFonts w:eastAsia="Calibri" w:cs="Times New Roman"/>
          <w:sz w:val="24"/>
          <w:szCs w:val="24"/>
          <w:shd w:val="clear" w:color="auto" w:fill="FFFFFF"/>
          <w:lang w:val="uk-UA"/>
        </w:rPr>
        <w:t xml:space="preserve"> </w:t>
      </w:r>
      <w:r w:rsidR="008D76E9" w:rsidRPr="00342E4A">
        <w:rPr>
          <w:rFonts w:cs="Times New Roman"/>
          <w:sz w:val="24"/>
          <w:szCs w:val="24"/>
          <w:lang w:val="uk-UA"/>
        </w:rPr>
        <w:t>Перспективи</w:t>
      </w:r>
      <w:r w:rsidR="00460EFE">
        <w:rPr>
          <w:rFonts w:cs="Times New Roman"/>
          <w:sz w:val="24"/>
          <w:szCs w:val="24"/>
          <w:lang w:val="uk-UA"/>
        </w:rPr>
        <w:t xml:space="preserve"> </w:t>
      </w:r>
      <w:r w:rsidR="008D76E9" w:rsidRPr="00342E4A">
        <w:rPr>
          <w:rFonts w:cs="Times New Roman"/>
          <w:sz w:val="24"/>
          <w:szCs w:val="24"/>
          <w:lang w:val="uk-UA"/>
        </w:rPr>
        <w:t xml:space="preserve">подальших наукових досліджень </w:t>
      </w:r>
      <w:r w:rsidR="008D76E9" w:rsidRPr="00342E4A">
        <w:rPr>
          <w:rFonts w:cs="Times New Roman"/>
          <w:sz w:val="24"/>
          <w:szCs w:val="24"/>
          <w:lang w:val="uk-UA"/>
        </w:rPr>
        <w:lastRenderedPageBreak/>
        <w:t>полягають у формуванні заходів із відновлення і розвитку кормовир</w:t>
      </w:r>
      <w:r w:rsidR="008D76E9" w:rsidRPr="00460EFE">
        <w:rPr>
          <w:rFonts w:cs="Times New Roman"/>
          <w:sz w:val="24"/>
          <w:szCs w:val="24"/>
          <w:lang w:val="uk-UA"/>
        </w:rPr>
        <w:t>обництва України в умовах</w:t>
      </w:r>
      <w:r w:rsidR="008D76E9" w:rsidRPr="00342E4A">
        <w:rPr>
          <w:rFonts w:cs="Times New Roman"/>
          <w:sz w:val="24"/>
          <w:szCs w:val="24"/>
          <w:lang w:val="uk-UA"/>
        </w:rPr>
        <w:t xml:space="preserve"> впливу загроз, що сформувалися </w:t>
      </w:r>
      <w:r w:rsidR="00460EFE">
        <w:rPr>
          <w:rFonts w:cs="Times New Roman"/>
          <w:sz w:val="24"/>
          <w:szCs w:val="24"/>
          <w:lang w:val="uk-UA"/>
        </w:rPr>
        <w:t>через</w:t>
      </w:r>
      <w:r w:rsidR="008D76E9" w:rsidRPr="00342E4A">
        <w:rPr>
          <w:rFonts w:cs="Times New Roman"/>
          <w:sz w:val="24"/>
          <w:szCs w:val="24"/>
          <w:lang w:val="uk-UA"/>
        </w:rPr>
        <w:t xml:space="preserve"> воєнн</w:t>
      </w:r>
      <w:r w:rsidR="00460EFE">
        <w:rPr>
          <w:rFonts w:cs="Times New Roman"/>
          <w:sz w:val="24"/>
          <w:szCs w:val="24"/>
          <w:lang w:val="uk-UA"/>
        </w:rPr>
        <w:t>у</w:t>
      </w:r>
      <w:r w:rsidR="008D76E9" w:rsidRPr="00342E4A">
        <w:rPr>
          <w:rFonts w:cs="Times New Roman"/>
          <w:sz w:val="24"/>
          <w:szCs w:val="24"/>
          <w:lang w:val="uk-UA"/>
        </w:rPr>
        <w:t xml:space="preserve"> агресі</w:t>
      </w:r>
      <w:r w:rsidR="00460EFE">
        <w:rPr>
          <w:rFonts w:cs="Times New Roman"/>
          <w:sz w:val="24"/>
          <w:szCs w:val="24"/>
          <w:lang w:val="uk-UA"/>
        </w:rPr>
        <w:t>ю</w:t>
      </w:r>
      <w:r w:rsidR="008D76E9" w:rsidRPr="00342E4A">
        <w:rPr>
          <w:rFonts w:cs="Times New Roman"/>
          <w:sz w:val="24"/>
          <w:szCs w:val="24"/>
          <w:lang w:val="uk-UA"/>
        </w:rPr>
        <w:t xml:space="preserve"> РФ</w:t>
      </w:r>
      <w:r w:rsidR="00342E4A" w:rsidRPr="00342E4A">
        <w:rPr>
          <w:rStyle w:val="af7"/>
          <w:rFonts w:asciiTheme="minorHAnsi" w:hAnsiTheme="minorHAnsi"/>
          <w:lang w:val="uk-UA"/>
        </w:rPr>
        <w:t>.</w:t>
      </w:r>
    </w:p>
    <w:p w14:paraId="78C38201" w14:textId="77777777" w:rsidR="000F1C8C" w:rsidRPr="00972AAE" w:rsidRDefault="000F1C8C" w:rsidP="00F92C38">
      <w:pPr>
        <w:spacing w:after="0" w:line="240" w:lineRule="auto"/>
        <w:jc w:val="both"/>
        <w:rPr>
          <w:rFonts w:cs="Times New Roman"/>
          <w:lang w:val="uk-UA"/>
        </w:rPr>
      </w:pPr>
    </w:p>
    <w:p w14:paraId="7F5F4896" w14:textId="77777777" w:rsidR="00584EB2" w:rsidRDefault="00E008A5" w:rsidP="00584EB2">
      <w:pPr>
        <w:spacing w:after="0" w:line="240" w:lineRule="auto"/>
        <w:rPr>
          <w:rFonts w:cs="Times New Roman"/>
          <w:b/>
          <w:sz w:val="24"/>
          <w:szCs w:val="24"/>
          <w:lang w:val="uk-UA"/>
        </w:rPr>
      </w:pPr>
      <w:r w:rsidRPr="00972AAE">
        <w:rPr>
          <w:rFonts w:cs="Times New Roman"/>
          <w:b/>
          <w:sz w:val="24"/>
          <w:szCs w:val="24"/>
          <w:lang w:val="uk-UA"/>
        </w:rPr>
        <w:t>Подяки</w:t>
      </w:r>
    </w:p>
    <w:p w14:paraId="057095D0" w14:textId="77777777" w:rsidR="00584EB2" w:rsidRDefault="00584EB2" w:rsidP="00584EB2">
      <w:pPr>
        <w:spacing w:after="0" w:line="240" w:lineRule="auto"/>
        <w:jc w:val="both"/>
        <w:rPr>
          <w:rFonts w:cs="Times New Roman"/>
          <w:bCs/>
          <w:sz w:val="24"/>
          <w:szCs w:val="24"/>
          <w:lang w:val="uk-UA"/>
        </w:rPr>
      </w:pPr>
      <w:r>
        <w:rPr>
          <w:rFonts w:cs="Times New Roman"/>
          <w:bCs/>
          <w:sz w:val="24"/>
          <w:szCs w:val="24"/>
          <w:lang w:val="uk-UA"/>
        </w:rPr>
        <w:t>Немає.</w:t>
      </w:r>
    </w:p>
    <w:p w14:paraId="4B2FEEA8" w14:textId="77777777" w:rsidR="00584EB2" w:rsidRPr="00584EB2" w:rsidRDefault="00584EB2" w:rsidP="00584EB2">
      <w:pPr>
        <w:spacing w:after="0" w:line="240" w:lineRule="auto"/>
        <w:jc w:val="both"/>
        <w:rPr>
          <w:rFonts w:cs="Times New Roman"/>
          <w:bCs/>
          <w:sz w:val="24"/>
          <w:szCs w:val="24"/>
          <w:lang w:val="uk-UA"/>
        </w:rPr>
      </w:pPr>
    </w:p>
    <w:p w14:paraId="08E36F50" w14:textId="77777777" w:rsidR="00DA6F77" w:rsidRPr="00972AAE" w:rsidRDefault="000B0026" w:rsidP="00584EB2">
      <w:pPr>
        <w:spacing w:after="0" w:line="240" w:lineRule="auto"/>
        <w:rPr>
          <w:rFonts w:cs="Times New Roman"/>
          <w:b/>
          <w:bCs/>
          <w:sz w:val="24"/>
          <w:szCs w:val="24"/>
          <w:lang w:val="uk-UA"/>
        </w:rPr>
      </w:pPr>
      <w:r w:rsidRPr="00972AAE">
        <w:rPr>
          <w:rFonts w:cs="Times New Roman"/>
          <w:b/>
          <w:sz w:val="24"/>
          <w:szCs w:val="24"/>
          <w:lang w:val="uk-UA"/>
        </w:rPr>
        <w:t>Конфлікт інтересів</w:t>
      </w:r>
      <w:r w:rsidR="00DA6F77" w:rsidRPr="00972AAE">
        <w:rPr>
          <w:rFonts w:cs="Times New Roman"/>
          <w:b/>
          <w:sz w:val="24"/>
          <w:szCs w:val="24"/>
          <w:lang w:val="uk-UA"/>
        </w:rPr>
        <w:t xml:space="preserve"> </w:t>
      </w:r>
    </w:p>
    <w:p w14:paraId="18320018" w14:textId="77777777" w:rsidR="00540E29" w:rsidRPr="00972AAE" w:rsidRDefault="00FC5577" w:rsidP="00F92C38">
      <w:pPr>
        <w:spacing w:after="0" w:line="240" w:lineRule="auto"/>
        <w:jc w:val="both"/>
        <w:rPr>
          <w:rFonts w:cs="Times New Roman"/>
          <w:sz w:val="24"/>
          <w:szCs w:val="24"/>
          <w:lang w:val="uk-UA"/>
        </w:rPr>
      </w:pPr>
      <w:r w:rsidRPr="00972AAE">
        <w:rPr>
          <w:rFonts w:cs="Times New Roman"/>
          <w:sz w:val="24"/>
          <w:szCs w:val="24"/>
          <w:lang w:val="uk-UA"/>
        </w:rPr>
        <w:t>Автори заявляють про відсутність конфлікту інтересів.</w:t>
      </w:r>
    </w:p>
    <w:p w14:paraId="513A5CC1" w14:textId="77777777" w:rsidR="00CB22EE" w:rsidRPr="00972AAE" w:rsidRDefault="00CB22EE" w:rsidP="00F92C38">
      <w:pPr>
        <w:spacing w:after="0" w:line="240" w:lineRule="auto"/>
        <w:jc w:val="both"/>
        <w:rPr>
          <w:rFonts w:cs="Times New Roman"/>
          <w:b/>
          <w:sz w:val="24"/>
          <w:szCs w:val="24"/>
          <w:lang w:val="uk-UA"/>
        </w:rPr>
      </w:pPr>
    </w:p>
    <w:p w14:paraId="47052F41" w14:textId="77777777" w:rsidR="0034389A" w:rsidRPr="00584EB2" w:rsidRDefault="00584EB2" w:rsidP="00584EB2">
      <w:pPr>
        <w:spacing w:after="0" w:line="240" w:lineRule="auto"/>
        <w:rPr>
          <w:rFonts w:cs="Times New Roman"/>
          <w:b/>
          <w:bCs/>
          <w:sz w:val="24"/>
          <w:szCs w:val="24"/>
        </w:rPr>
      </w:pPr>
      <w:r>
        <w:rPr>
          <w:rFonts w:cs="Times New Roman"/>
          <w:b/>
          <w:sz w:val="24"/>
          <w:szCs w:val="24"/>
        </w:rPr>
        <w:t>References</w:t>
      </w:r>
    </w:p>
    <w:p w14:paraId="44C95EA1"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r w:rsidRPr="00323E13">
        <w:rPr>
          <w:rFonts w:cs="Times New Roman"/>
          <w:sz w:val="24"/>
          <w:szCs w:val="24"/>
          <w:shd w:val="clear" w:color="auto" w:fill="FFFFFF"/>
        </w:rPr>
        <w:t xml:space="preserve">Abay, K.A., Breisinger, C., Glauber, J., Kurdi, S., Laborde, D. </w:t>
      </w:r>
      <w:r w:rsidRPr="00323E13">
        <w:rPr>
          <w:rFonts w:cs="Times New Roman"/>
          <w:spacing w:val="-2"/>
          <w:sz w:val="24"/>
          <w:szCs w:val="24"/>
        </w:rPr>
        <w:t>&amp;</w:t>
      </w:r>
      <w:r w:rsidRPr="00323E13">
        <w:rPr>
          <w:rFonts w:cs="Times New Roman"/>
          <w:sz w:val="24"/>
          <w:szCs w:val="24"/>
          <w:shd w:val="clear" w:color="auto" w:fill="FFFFFF"/>
        </w:rPr>
        <w:t xml:space="preserve"> Siddig, K. (2023)</w:t>
      </w:r>
      <w:r w:rsidRPr="00323E13">
        <w:rPr>
          <w:rFonts w:cs="Times New Roman"/>
          <w:sz w:val="24"/>
          <w:szCs w:val="24"/>
          <w:shd w:val="clear" w:color="auto" w:fill="FFFFFF"/>
          <w:lang w:val="uk-UA"/>
        </w:rPr>
        <w:t>.</w:t>
      </w:r>
      <w:r w:rsidRPr="00323E13">
        <w:rPr>
          <w:rFonts w:cs="Times New Roman"/>
          <w:sz w:val="24"/>
          <w:szCs w:val="24"/>
          <w:shd w:val="clear" w:color="auto" w:fill="FFFFFF"/>
        </w:rPr>
        <w:t xml:space="preserve"> The Russia-Ukraine war: Implications for global and regional food security and potential policy responses. </w:t>
      </w:r>
      <w:r w:rsidRPr="00323E13">
        <w:rPr>
          <w:rFonts w:cs="Times New Roman"/>
          <w:i/>
          <w:sz w:val="24"/>
          <w:szCs w:val="24"/>
          <w:shd w:val="clear" w:color="auto" w:fill="FFFFFF"/>
        </w:rPr>
        <w:t>Global Food Security,</w:t>
      </w:r>
      <w:r w:rsidRPr="00323E13">
        <w:rPr>
          <w:rFonts w:cs="Times New Roman"/>
          <w:sz w:val="24"/>
          <w:szCs w:val="24"/>
          <w:shd w:val="clear" w:color="auto" w:fill="FFFFFF"/>
        </w:rPr>
        <w:t xml:space="preserve"> 36, article number 100675. </w:t>
      </w:r>
      <w:hyperlink r:id="rId20" w:history="1">
        <w:proofErr w:type="spellStart"/>
        <w:r w:rsidRPr="00323E13">
          <w:rPr>
            <w:rStyle w:val="a8"/>
            <w:rFonts w:cs="Times New Roman"/>
            <w:color w:val="auto"/>
            <w:sz w:val="24"/>
            <w:szCs w:val="24"/>
            <w:shd w:val="clear" w:color="auto" w:fill="FFFFFF"/>
          </w:rPr>
          <w:t>doi</w:t>
        </w:r>
        <w:proofErr w:type="spellEnd"/>
        <w:r w:rsidRPr="00323E13">
          <w:rPr>
            <w:rStyle w:val="a8"/>
            <w:rFonts w:cs="Times New Roman"/>
            <w:color w:val="auto"/>
            <w:sz w:val="24"/>
            <w:szCs w:val="24"/>
            <w:shd w:val="clear" w:color="auto" w:fill="FFFFFF"/>
          </w:rPr>
          <w:t>: 10.1016/j.gfs.2023.100675</w:t>
        </w:r>
      </w:hyperlink>
      <w:r w:rsidRPr="00323E13">
        <w:rPr>
          <w:rFonts w:cs="Times New Roman"/>
          <w:sz w:val="24"/>
          <w:szCs w:val="24"/>
          <w:shd w:val="clear" w:color="auto" w:fill="FFFFFF"/>
        </w:rPr>
        <w:t>.</w:t>
      </w:r>
    </w:p>
    <w:p w14:paraId="7C401383"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proofErr w:type="spellStart"/>
      <w:r w:rsidRPr="00323E13">
        <w:rPr>
          <w:sz w:val="24"/>
          <w:szCs w:val="24"/>
        </w:rPr>
        <w:t>Adegbeye</w:t>
      </w:r>
      <w:proofErr w:type="spellEnd"/>
      <w:r w:rsidRPr="00323E13">
        <w:rPr>
          <w:sz w:val="24"/>
          <w:szCs w:val="24"/>
          <w:lang w:val="uk-UA"/>
        </w:rPr>
        <w:t xml:space="preserve">, </w:t>
      </w:r>
      <w:r w:rsidRPr="00323E13">
        <w:rPr>
          <w:sz w:val="24"/>
          <w:szCs w:val="24"/>
        </w:rPr>
        <w:t>M</w:t>
      </w:r>
      <w:r w:rsidRPr="00323E13">
        <w:rPr>
          <w:sz w:val="24"/>
          <w:szCs w:val="24"/>
          <w:lang w:val="uk-UA"/>
        </w:rPr>
        <w:t>.</w:t>
      </w:r>
      <w:r w:rsidRPr="00323E13">
        <w:rPr>
          <w:sz w:val="24"/>
          <w:szCs w:val="24"/>
        </w:rPr>
        <w:t>J</w:t>
      </w:r>
      <w:r w:rsidRPr="00323E13">
        <w:rPr>
          <w:sz w:val="24"/>
          <w:szCs w:val="24"/>
          <w:lang w:val="uk-UA"/>
        </w:rPr>
        <w:t xml:space="preserve">., </w:t>
      </w:r>
      <w:r w:rsidRPr="00323E13">
        <w:rPr>
          <w:sz w:val="24"/>
          <w:szCs w:val="24"/>
        </w:rPr>
        <w:t>Reddy</w:t>
      </w:r>
      <w:r w:rsidRPr="00323E13">
        <w:rPr>
          <w:sz w:val="24"/>
          <w:szCs w:val="24"/>
          <w:lang w:val="uk-UA"/>
        </w:rPr>
        <w:t xml:space="preserve">, </w:t>
      </w:r>
      <w:r w:rsidRPr="00323E13">
        <w:rPr>
          <w:sz w:val="24"/>
          <w:szCs w:val="24"/>
        </w:rPr>
        <w:t>P</w:t>
      </w:r>
      <w:r w:rsidRPr="00323E13">
        <w:rPr>
          <w:sz w:val="24"/>
          <w:szCs w:val="24"/>
          <w:lang w:val="uk-UA"/>
        </w:rPr>
        <w:t>.</w:t>
      </w:r>
      <w:r w:rsidRPr="00323E13">
        <w:rPr>
          <w:sz w:val="24"/>
          <w:szCs w:val="24"/>
        </w:rPr>
        <w:t>R.K.</w:t>
      </w:r>
      <w:r w:rsidRPr="00323E13">
        <w:rPr>
          <w:sz w:val="24"/>
          <w:szCs w:val="24"/>
          <w:lang w:val="uk-UA"/>
        </w:rPr>
        <w:t xml:space="preserve">, </w:t>
      </w:r>
      <w:proofErr w:type="spellStart"/>
      <w:r w:rsidRPr="00323E13">
        <w:rPr>
          <w:sz w:val="24"/>
          <w:szCs w:val="24"/>
        </w:rPr>
        <w:t>Obaisi</w:t>
      </w:r>
      <w:proofErr w:type="spellEnd"/>
      <w:r w:rsidRPr="00323E13">
        <w:rPr>
          <w:sz w:val="24"/>
          <w:szCs w:val="24"/>
          <w:lang w:val="uk-UA"/>
        </w:rPr>
        <w:t xml:space="preserve">, </w:t>
      </w:r>
      <w:r w:rsidRPr="00323E13">
        <w:rPr>
          <w:sz w:val="24"/>
          <w:szCs w:val="24"/>
        </w:rPr>
        <w:t>A</w:t>
      </w:r>
      <w:r w:rsidRPr="00323E13">
        <w:rPr>
          <w:sz w:val="24"/>
          <w:szCs w:val="24"/>
          <w:lang w:val="uk-UA"/>
        </w:rPr>
        <w:t>.</w:t>
      </w:r>
      <w:r w:rsidRPr="00323E13">
        <w:rPr>
          <w:sz w:val="24"/>
          <w:szCs w:val="24"/>
        </w:rPr>
        <w:t>I</w:t>
      </w:r>
      <w:r w:rsidRPr="00323E13">
        <w:rPr>
          <w:sz w:val="24"/>
          <w:szCs w:val="24"/>
          <w:lang w:val="uk-UA"/>
        </w:rPr>
        <w:t xml:space="preserve">., </w:t>
      </w:r>
      <w:proofErr w:type="spellStart"/>
      <w:r w:rsidRPr="00323E13">
        <w:rPr>
          <w:sz w:val="24"/>
          <w:szCs w:val="24"/>
        </w:rPr>
        <w:t>Elghandour</w:t>
      </w:r>
      <w:proofErr w:type="spellEnd"/>
      <w:r w:rsidRPr="00323E13">
        <w:rPr>
          <w:sz w:val="24"/>
          <w:szCs w:val="24"/>
          <w:lang w:val="uk-UA"/>
        </w:rPr>
        <w:t xml:space="preserve">, </w:t>
      </w:r>
      <w:r w:rsidRPr="00323E13">
        <w:rPr>
          <w:sz w:val="24"/>
          <w:szCs w:val="24"/>
        </w:rPr>
        <w:t>M</w:t>
      </w:r>
      <w:r w:rsidRPr="00323E13">
        <w:rPr>
          <w:sz w:val="24"/>
          <w:szCs w:val="24"/>
          <w:lang w:val="uk-UA"/>
        </w:rPr>
        <w:t>.</w:t>
      </w:r>
      <w:r w:rsidRPr="00323E13">
        <w:rPr>
          <w:sz w:val="24"/>
          <w:szCs w:val="24"/>
        </w:rPr>
        <w:t>M</w:t>
      </w:r>
      <w:r w:rsidRPr="00323E13">
        <w:rPr>
          <w:sz w:val="24"/>
          <w:szCs w:val="24"/>
          <w:lang w:val="uk-UA"/>
        </w:rPr>
        <w:t>.</w:t>
      </w:r>
      <w:r w:rsidRPr="00323E13">
        <w:rPr>
          <w:sz w:val="24"/>
          <w:szCs w:val="24"/>
        </w:rPr>
        <w:t>M</w:t>
      </w:r>
      <w:r w:rsidRPr="00323E13">
        <w:rPr>
          <w:sz w:val="24"/>
          <w:szCs w:val="24"/>
          <w:lang w:val="uk-UA"/>
        </w:rPr>
        <w:t>.</w:t>
      </w:r>
      <w:r w:rsidRPr="00323E13">
        <w:rPr>
          <w:sz w:val="24"/>
          <w:szCs w:val="24"/>
        </w:rPr>
        <w:t>Y</w:t>
      </w:r>
      <w:r w:rsidRPr="00323E13">
        <w:rPr>
          <w:sz w:val="24"/>
          <w:szCs w:val="24"/>
          <w:lang w:val="uk-UA"/>
        </w:rPr>
        <w:t xml:space="preserve">., </w:t>
      </w:r>
      <w:r w:rsidRPr="00323E13">
        <w:rPr>
          <w:sz w:val="24"/>
          <w:szCs w:val="24"/>
        </w:rPr>
        <w:t>Oyebamiji</w:t>
      </w:r>
      <w:r w:rsidRPr="00323E13">
        <w:rPr>
          <w:sz w:val="24"/>
          <w:szCs w:val="24"/>
          <w:lang w:val="uk-UA"/>
        </w:rPr>
        <w:t xml:space="preserve">, </w:t>
      </w:r>
      <w:r w:rsidRPr="00323E13">
        <w:rPr>
          <w:sz w:val="24"/>
          <w:szCs w:val="24"/>
        </w:rPr>
        <w:t>K</w:t>
      </w:r>
      <w:r w:rsidRPr="00323E13">
        <w:rPr>
          <w:sz w:val="24"/>
          <w:szCs w:val="24"/>
          <w:lang w:val="uk-UA"/>
        </w:rPr>
        <w:t>.</w:t>
      </w:r>
      <w:r w:rsidRPr="00323E13">
        <w:rPr>
          <w:sz w:val="24"/>
          <w:szCs w:val="24"/>
        </w:rPr>
        <w:t>J</w:t>
      </w:r>
      <w:r w:rsidRPr="00323E13">
        <w:rPr>
          <w:sz w:val="24"/>
          <w:szCs w:val="24"/>
          <w:lang w:val="uk-UA"/>
        </w:rPr>
        <w:t xml:space="preserve">., </w:t>
      </w:r>
      <w:r w:rsidRPr="00323E13">
        <w:rPr>
          <w:sz w:val="24"/>
          <w:szCs w:val="24"/>
        </w:rPr>
        <w:t>Salem</w:t>
      </w:r>
      <w:r w:rsidRPr="00323E13">
        <w:rPr>
          <w:sz w:val="24"/>
          <w:szCs w:val="24"/>
          <w:lang w:val="uk-UA"/>
        </w:rPr>
        <w:t xml:space="preserve">, </w:t>
      </w:r>
      <w:r w:rsidRPr="00323E13">
        <w:rPr>
          <w:sz w:val="24"/>
          <w:szCs w:val="24"/>
        </w:rPr>
        <w:t>A</w:t>
      </w:r>
      <w:r w:rsidRPr="00323E13">
        <w:rPr>
          <w:sz w:val="24"/>
          <w:szCs w:val="24"/>
          <w:lang w:val="uk-UA"/>
        </w:rPr>
        <w:t>.</w:t>
      </w:r>
      <w:r w:rsidRPr="00323E13">
        <w:rPr>
          <w:sz w:val="24"/>
          <w:szCs w:val="24"/>
        </w:rPr>
        <w:t>Z</w:t>
      </w:r>
      <w:r w:rsidRPr="00323E13">
        <w:rPr>
          <w:sz w:val="24"/>
          <w:szCs w:val="24"/>
          <w:lang w:val="uk-UA"/>
        </w:rPr>
        <w:t>.</w:t>
      </w:r>
      <w:r w:rsidRPr="00323E13">
        <w:rPr>
          <w:sz w:val="24"/>
          <w:szCs w:val="24"/>
        </w:rPr>
        <w:t>M</w:t>
      </w:r>
      <w:r w:rsidRPr="00323E13">
        <w:rPr>
          <w:sz w:val="24"/>
          <w:szCs w:val="24"/>
          <w:lang w:val="uk-UA"/>
        </w:rPr>
        <w:t xml:space="preserve">., </w:t>
      </w:r>
      <w:proofErr w:type="spellStart"/>
      <w:r w:rsidRPr="00323E13">
        <w:rPr>
          <w:sz w:val="24"/>
          <w:szCs w:val="24"/>
        </w:rPr>
        <w:t>Morakinyo</w:t>
      </w:r>
      <w:proofErr w:type="spellEnd"/>
      <w:r w:rsidRPr="00323E13">
        <w:rPr>
          <w:sz w:val="24"/>
          <w:szCs w:val="24"/>
          <w:lang w:val="uk-UA"/>
        </w:rPr>
        <w:t>-</w:t>
      </w:r>
      <w:proofErr w:type="spellStart"/>
      <w:r w:rsidRPr="00323E13">
        <w:rPr>
          <w:sz w:val="24"/>
          <w:szCs w:val="24"/>
        </w:rPr>
        <w:t>Fasipe</w:t>
      </w:r>
      <w:proofErr w:type="spellEnd"/>
      <w:r w:rsidRPr="00323E13">
        <w:rPr>
          <w:sz w:val="24"/>
          <w:szCs w:val="24"/>
          <w:lang w:val="uk-UA"/>
        </w:rPr>
        <w:t xml:space="preserve">, </w:t>
      </w:r>
      <w:r w:rsidRPr="00323E13">
        <w:rPr>
          <w:sz w:val="24"/>
          <w:szCs w:val="24"/>
        </w:rPr>
        <w:t>O</w:t>
      </w:r>
      <w:r w:rsidRPr="00323E13">
        <w:rPr>
          <w:sz w:val="24"/>
          <w:szCs w:val="24"/>
          <w:lang w:val="uk-UA"/>
        </w:rPr>
        <w:t>.</w:t>
      </w:r>
      <w:r w:rsidRPr="00323E13">
        <w:rPr>
          <w:sz w:val="24"/>
          <w:szCs w:val="24"/>
        </w:rPr>
        <w:t>T</w:t>
      </w:r>
      <w:r w:rsidRPr="00323E13">
        <w:rPr>
          <w:sz w:val="24"/>
          <w:szCs w:val="24"/>
          <w:lang w:val="uk-UA"/>
        </w:rPr>
        <w:t xml:space="preserve">., </w:t>
      </w:r>
      <w:r w:rsidRPr="00323E13">
        <w:rPr>
          <w:sz w:val="24"/>
          <w:szCs w:val="24"/>
        </w:rPr>
        <w:t>Cipriano</w:t>
      </w:r>
      <w:r w:rsidRPr="00323E13">
        <w:rPr>
          <w:sz w:val="24"/>
          <w:szCs w:val="24"/>
          <w:lang w:val="uk-UA"/>
        </w:rPr>
        <w:t>-</w:t>
      </w:r>
      <w:r w:rsidRPr="00323E13">
        <w:rPr>
          <w:sz w:val="24"/>
          <w:szCs w:val="24"/>
        </w:rPr>
        <w:t>Salazar</w:t>
      </w:r>
      <w:r w:rsidRPr="00323E13">
        <w:rPr>
          <w:sz w:val="24"/>
          <w:szCs w:val="24"/>
          <w:lang w:val="uk-UA"/>
        </w:rPr>
        <w:t xml:space="preserve">, </w:t>
      </w:r>
      <w:r w:rsidRPr="00323E13">
        <w:rPr>
          <w:sz w:val="24"/>
          <w:szCs w:val="24"/>
        </w:rPr>
        <w:t>M</w:t>
      </w:r>
      <w:r w:rsidRPr="00323E13">
        <w:rPr>
          <w:sz w:val="24"/>
          <w:szCs w:val="24"/>
          <w:lang w:val="uk-UA"/>
        </w:rPr>
        <w:t xml:space="preserve">. </w:t>
      </w:r>
      <w:r w:rsidRPr="00323E13">
        <w:rPr>
          <w:rFonts w:cs="Times New Roman"/>
          <w:sz w:val="24"/>
          <w:szCs w:val="24"/>
          <w:shd w:val="clear" w:color="auto" w:fill="FFFFFF"/>
          <w:lang w:val="uk-UA"/>
        </w:rPr>
        <w:t>&amp;</w:t>
      </w:r>
      <w:r w:rsidRPr="00323E13">
        <w:rPr>
          <w:sz w:val="24"/>
          <w:szCs w:val="24"/>
          <w:lang w:val="uk-UA"/>
        </w:rPr>
        <w:t xml:space="preserve"> </w:t>
      </w:r>
      <w:r w:rsidRPr="00323E13">
        <w:rPr>
          <w:sz w:val="24"/>
          <w:szCs w:val="24"/>
        </w:rPr>
        <w:t>Camacho</w:t>
      </w:r>
      <w:r w:rsidRPr="00323E13">
        <w:rPr>
          <w:sz w:val="24"/>
          <w:szCs w:val="24"/>
          <w:lang w:val="uk-UA"/>
        </w:rPr>
        <w:t>-</w:t>
      </w:r>
      <w:r w:rsidRPr="00323E13">
        <w:rPr>
          <w:sz w:val="24"/>
          <w:szCs w:val="24"/>
        </w:rPr>
        <w:t>D</w:t>
      </w:r>
      <w:r w:rsidRPr="00323E13">
        <w:rPr>
          <w:sz w:val="24"/>
          <w:szCs w:val="24"/>
          <w:lang w:val="uk-UA"/>
        </w:rPr>
        <w:t>í</w:t>
      </w:r>
      <w:proofErr w:type="spellStart"/>
      <w:r w:rsidRPr="00323E13">
        <w:rPr>
          <w:sz w:val="24"/>
          <w:szCs w:val="24"/>
        </w:rPr>
        <w:t>az</w:t>
      </w:r>
      <w:proofErr w:type="spellEnd"/>
      <w:r w:rsidRPr="00323E13">
        <w:rPr>
          <w:sz w:val="24"/>
          <w:szCs w:val="24"/>
          <w:lang w:val="uk-UA"/>
        </w:rPr>
        <w:t xml:space="preserve">, </w:t>
      </w:r>
      <w:r w:rsidRPr="00323E13">
        <w:rPr>
          <w:sz w:val="24"/>
          <w:szCs w:val="24"/>
        </w:rPr>
        <w:t>L</w:t>
      </w:r>
      <w:r w:rsidRPr="00323E13">
        <w:rPr>
          <w:sz w:val="24"/>
          <w:szCs w:val="24"/>
          <w:lang w:val="uk-UA"/>
        </w:rPr>
        <w:t>.</w:t>
      </w:r>
      <w:r w:rsidRPr="00323E13">
        <w:rPr>
          <w:sz w:val="24"/>
          <w:szCs w:val="24"/>
        </w:rPr>
        <w:t>M</w:t>
      </w:r>
      <w:r w:rsidRPr="00323E13">
        <w:rPr>
          <w:sz w:val="24"/>
          <w:szCs w:val="24"/>
          <w:lang w:val="uk-UA"/>
        </w:rPr>
        <w:t xml:space="preserve">. (2020). </w:t>
      </w:r>
      <w:r w:rsidRPr="00323E13">
        <w:rPr>
          <w:sz w:val="24"/>
          <w:szCs w:val="24"/>
        </w:rPr>
        <w:t xml:space="preserve">Sustainable agriculture options for production, greenhouse gasses and pollution alleviation, and nutrient recycling in emerging and transitional nations </w:t>
      </w:r>
      <w:r w:rsidRPr="00323E13">
        <w:rPr>
          <w:sz w:val="24"/>
          <w:szCs w:val="24"/>
          <w:lang w:val="uk-UA"/>
        </w:rPr>
        <w:t>-</w:t>
      </w:r>
      <w:r w:rsidRPr="00323E13">
        <w:rPr>
          <w:sz w:val="24"/>
          <w:szCs w:val="24"/>
        </w:rPr>
        <w:t xml:space="preserve"> an overview</w:t>
      </w:r>
      <w:r w:rsidRPr="00323E13">
        <w:rPr>
          <w:sz w:val="24"/>
          <w:szCs w:val="24"/>
          <w:lang w:val="uk-UA"/>
        </w:rPr>
        <w:t xml:space="preserve">. </w:t>
      </w:r>
      <w:r w:rsidRPr="00323E13">
        <w:rPr>
          <w:i/>
          <w:sz w:val="24"/>
          <w:szCs w:val="24"/>
        </w:rPr>
        <w:t>Journal</w:t>
      </w:r>
      <w:r w:rsidRPr="00323E13">
        <w:rPr>
          <w:i/>
          <w:sz w:val="24"/>
          <w:szCs w:val="24"/>
          <w:lang w:val="uk-UA"/>
        </w:rPr>
        <w:t xml:space="preserve"> </w:t>
      </w:r>
      <w:r w:rsidRPr="00323E13">
        <w:rPr>
          <w:i/>
          <w:sz w:val="24"/>
          <w:szCs w:val="24"/>
        </w:rPr>
        <w:t>of</w:t>
      </w:r>
      <w:r w:rsidRPr="00323E13">
        <w:rPr>
          <w:i/>
          <w:sz w:val="24"/>
          <w:szCs w:val="24"/>
          <w:lang w:val="uk-UA"/>
        </w:rPr>
        <w:t xml:space="preserve"> </w:t>
      </w:r>
      <w:r w:rsidRPr="00323E13">
        <w:rPr>
          <w:i/>
          <w:sz w:val="24"/>
          <w:szCs w:val="24"/>
        </w:rPr>
        <w:t>Cleaner</w:t>
      </w:r>
      <w:r w:rsidRPr="00323E13">
        <w:rPr>
          <w:i/>
          <w:sz w:val="24"/>
          <w:szCs w:val="24"/>
          <w:lang w:val="uk-UA"/>
        </w:rPr>
        <w:t xml:space="preserve"> </w:t>
      </w:r>
      <w:r w:rsidRPr="00323E13">
        <w:rPr>
          <w:i/>
          <w:sz w:val="24"/>
          <w:szCs w:val="24"/>
        </w:rPr>
        <w:t>Production</w:t>
      </w:r>
      <w:r w:rsidRPr="00323E13">
        <w:rPr>
          <w:i/>
          <w:sz w:val="24"/>
          <w:szCs w:val="24"/>
          <w:lang w:val="uk-UA"/>
        </w:rPr>
        <w:t>,</w:t>
      </w:r>
      <w:r w:rsidRPr="00323E13">
        <w:rPr>
          <w:sz w:val="24"/>
          <w:szCs w:val="24"/>
          <w:lang w:val="uk-UA"/>
        </w:rPr>
        <w:t xml:space="preserve"> 242</w:t>
      </w:r>
      <w:r w:rsidRPr="00323E13">
        <w:rPr>
          <w:sz w:val="24"/>
          <w:szCs w:val="24"/>
        </w:rPr>
        <w:t>, article number 118319.</w:t>
      </w:r>
      <w:r w:rsidRPr="00323E13">
        <w:rPr>
          <w:sz w:val="24"/>
          <w:szCs w:val="24"/>
          <w:lang w:val="uk-UA"/>
        </w:rPr>
        <w:t xml:space="preserve"> </w:t>
      </w:r>
      <w:hyperlink r:id="rId21" w:history="1">
        <w:proofErr w:type="spellStart"/>
        <w:r w:rsidRPr="00323E13">
          <w:rPr>
            <w:rStyle w:val="a8"/>
            <w:rFonts w:cs="Times New Roman"/>
            <w:color w:val="auto"/>
            <w:sz w:val="24"/>
            <w:szCs w:val="24"/>
            <w:shd w:val="clear" w:color="auto" w:fill="FFFFFF"/>
          </w:rPr>
          <w:t>doi</w:t>
        </w:r>
        <w:proofErr w:type="spellEnd"/>
        <w:r w:rsidRPr="00323E13">
          <w:rPr>
            <w:rStyle w:val="a8"/>
            <w:rFonts w:cs="Times New Roman"/>
            <w:color w:val="auto"/>
            <w:sz w:val="24"/>
            <w:szCs w:val="24"/>
            <w:shd w:val="clear" w:color="auto" w:fill="FFFFFF"/>
          </w:rPr>
          <w:t>: 10.1016/j.jclepro.2019.118319</w:t>
        </w:r>
      </w:hyperlink>
      <w:r w:rsidRPr="00323E13">
        <w:rPr>
          <w:rFonts w:cs="Times New Roman"/>
          <w:sz w:val="24"/>
          <w:szCs w:val="24"/>
          <w:shd w:val="clear" w:color="auto" w:fill="FFFFFF"/>
        </w:rPr>
        <w:t>.</w:t>
      </w:r>
    </w:p>
    <w:p w14:paraId="41397E4D"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rPr>
      </w:pPr>
      <w:r w:rsidRPr="00323E13">
        <w:rPr>
          <w:rFonts w:cs="Times New Roman"/>
          <w:sz w:val="24"/>
          <w:szCs w:val="24"/>
        </w:rPr>
        <w:t>Agribusiness of Ukraine during the war. Infographic guide 2021</w:t>
      </w:r>
      <w:r w:rsidRPr="00323E13">
        <w:rPr>
          <w:rFonts w:cs="Times New Roman"/>
          <w:sz w:val="24"/>
          <w:szCs w:val="24"/>
          <w:lang w:val="uk-UA"/>
        </w:rPr>
        <w:t>-</w:t>
      </w:r>
      <w:r w:rsidRPr="00323E13">
        <w:rPr>
          <w:rFonts w:cs="Times New Roman"/>
          <w:sz w:val="24"/>
          <w:szCs w:val="24"/>
        </w:rPr>
        <w:t xml:space="preserve">2022. (2022). Retrieved from </w:t>
      </w:r>
      <w:hyperlink r:id="rId22" w:history="1">
        <w:r w:rsidRPr="00323E13">
          <w:rPr>
            <w:rStyle w:val="a8"/>
            <w:rFonts w:cs="Times New Roman"/>
            <w:color w:val="auto"/>
            <w:sz w:val="24"/>
            <w:szCs w:val="24"/>
          </w:rPr>
          <w:t>https://agribusinessinukraine.com/the-infographics-report-ukrainian-agribusiness-2022/</w:t>
        </w:r>
      </w:hyperlink>
      <w:r w:rsidRPr="00323E13">
        <w:rPr>
          <w:rFonts w:cs="Times New Roman"/>
          <w:sz w:val="24"/>
          <w:szCs w:val="24"/>
        </w:rPr>
        <w:t>.</w:t>
      </w:r>
    </w:p>
    <w:p w14:paraId="55AF3799"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r w:rsidRPr="00323E13">
        <w:rPr>
          <w:rFonts w:cs="Times New Roman"/>
          <w:sz w:val="24"/>
          <w:szCs w:val="24"/>
          <w:shd w:val="clear" w:color="auto" w:fill="FFFFFF"/>
        </w:rPr>
        <w:t xml:space="preserve">Al-Saidi, M. (2023). Caught off guard and beaten: The Ukraine war and food security in the Middle East. </w:t>
      </w:r>
      <w:r w:rsidRPr="00323E13">
        <w:rPr>
          <w:rFonts w:cs="Times New Roman"/>
          <w:i/>
          <w:iCs/>
          <w:sz w:val="24"/>
          <w:szCs w:val="24"/>
          <w:shd w:val="clear" w:color="auto" w:fill="FFFFFF"/>
        </w:rPr>
        <w:t>Frontiers in Nutrition</w:t>
      </w:r>
      <w:r w:rsidRPr="00323E13">
        <w:rPr>
          <w:rFonts w:cs="Times New Roman"/>
          <w:sz w:val="24"/>
          <w:szCs w:val="24"/>
          <w:shd w:val="clear" w:color="auto" w:fill="FFFFFF"/>
        </w:rPr>
        <w:t xml:space="preserve">, 10, article number 983346. </w:t>
      </w:r>
      <w:hyperlink r:id="rId23" w:history="1">
        <w:proofErr w:type="spellStart"/>
        <w:r w:rsidRPr="00323E13">
          <w:rPr>
            <w:rStyle w:val="a8"/>
            <w:rFonts w:cs="Times New Roman"/>
            <w:color w:val="auto"/>
            <w:sz w:val="24"/>
            <w:szCs w:val="24"/>
            <w:shd w:val="clear" w:color="auto" w:fill="FFFFFF"/>
          </w:rPr>
          <w:t>doi</w:t>
        </w:r>
        <w:proofErr w:type="spellEnd"/>
        <w:r w:rsidRPr="00323E13">
          <w:rPr>
            <w:rStyle w:val="a8"/>
            <w:rFonts w:cs="Times New Roman"/>
            <w:color w:val="auto"/>
            <w:sz w:val="24"/>
            <w:szCs w:val="24"/>
            <w:shd w:val="clear" w:color="auto" w:fill="FFFFFF"/>
          </w:rPr>
          <w:t>: 10.3389/fnut.2023.983346</w:t>
        </w:r>
      </w:hyperlink>
      <w:r w:rsidRPr="00323E13">
        <w:rPr>
          <w:rFonts w:cs="Times New Roman"/>
          <w:sz w:val="24"/>
          <w:szCs w:val="24"/>
          <w:shd w:val="clear" w:color="auto" w:fill="FFFFFF"/>
        </w:rPr>
        <w:t>.</w:t>
      </w:r>
    </w:p>
    <w:p w14:paraId="3DF4CA70"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proofErr w:type="spellStart"/>
      <w:r w:rsidRPr="00323E13">
        <w:rPr>
          <w:rFonts w:cs="Times New Roman"/>
          <w:sz w:val="24"/>
          <w:szCs w:val="24"/>
        </w:rPr>
        <w:t>Cherevko</w:t>
      </w:r>
      <w:proofErr w:type="spellEnd"/>
      <w:r w:rsidRPr="00323E13">
        <w:rPr>
          <w:rFonts w:cs="Times New Roman"/>
          <w:sz w:val="24"/>
          <w:szCs w:val="24"/>
          <w:lang w:val="uk-UA"/>
        </w:rPr>
        <w:t>,</w:t>
      </w:r>
      <w:r w:rsidRPr="00323E13">
        <w:rPr>
          <w:rFonts w:cs="Times New Roman"/>
          <w:sz w:val="24"/>
          <w:szCs w:val="24"/>
        </w:rPr>
        <w:t xml:space="preserve"> I. (2022). Fodder production and fodder supply in the conditions of modern challenges - current trends and experience of Poland. </w:t>
      </w:r>
      <w:r w:rsidRPr="00323E13">
        <w:rPr>
          <w:rFonts w:cs="Times New Roman"/>
          <w:i/>
          <w:sz w:val="24"/>
          <w:szCs w:val="24"/>
        </w:rPr>
        <w:t>Agrarian Economy</w:t>
      </w:r>
      <w:r w:rsidRPr="00323E13">
        <w:rPr>
          <w:rFonts w:cs="Times New Roman"/>
          <w:sz w:val="24"/>
          <w:szCs w:val="24"/>
        </w:rPr>
        <w:t>, 15(1-2), 93-105.</w:t>
      </w:r>
      <w:r w:rsidRPr="00323E13">
        <w:rPr>
          <w:rFonts w:cs="Times New Roman"/>
          <w:i/>
          <w:iCs/>
          <w:sz w:val="24"/>
          <w:szCs w:val="24"/>
          <w:lang w:val="uk-UA"/>
        </w:rPr>
        <w:t xml:space="preserve"> </w:t>
      </w:r>
      <w:hyperlink r:id="rId24" w:history="1">
        <w:proofErr w:type="spellStart"/>
        <w:r w:rsidRPr="00323E13">
          <w:rPr>
            <w:rStyle w:val="a8"/>
            <w:color w:val="auto"/>
            <w:sz w:val="24"/>
            <w:szCs w:val="24"/>
          </w:rPr>
          <w:t>doi</w:t>
        </w:r>
        <w:proofErr w:type="spellEnd"/>
        <w:r w:rsidRPr="00323E13">
          <w:rPr>
            <w:rStyle w:val="a8"/>
            <w:color w:val="auto"/>
            <w:sz w:val="24"/>
            <w:szCs w:val="24"/>
          </w:rPr>
          <w:t>: 10.31734/agrarecon2022.01-02.093</w:t>
        </w:r>
      </w:hyperlink>
      <w:r w:rsidRPr="00323E13">
        <w:rPr>
          <w:sz w:val="24"/>
          <w:szCs w:val="24"/>
        </w:rPr>
        <w:t>.</w:t>
      </w:r>
    </w:p>
    <w:p w14:paraId="73070D11"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proofErr w:type="spellStart"/>
      <w:r w:rsidRPr="00323E13">
        <w:rPr>
          <w:rFonts w:cs="Times New Roman"/>
          <w:sz w:val="24"/>
          <w:szCs w:val="24"/>
        </w:rPr>
        <w:t>Dzhedzhula</w:t>
      </w:r>
      <w:proofErr w:type="spellEnd"/>
      <w:r w:rsidRPr="00323E13">
        <w:rPr>
          <w:rFonts w:cs="Times New Roman"/>
          <w:sz w:val="24"/>
          <w:szCs w:val="24"/>
          <w:lang w:val="uk-UA"/>
        </w:rPr>
        <w:t xml:space="preserve">, </w:t>
      </w:r>
      <w:r w:rsidRPr="00323E13">
        <w:rPr>
          <w:rFonts w:cs="Times New Roman"/>
          <w:sz w:val="24"/>
          <w:szCs w:val="24"/>
        </w:rPr>
        <w:t>V</w:t>
      </w:r>
      <w:r w:rsidRPr="00323E13">
        <w:rPr>
          <w:rFonts w:cs="Times New Roman"/>
          <w:sz w:val="24"/>
          <w:szCs w:val="24"/>
          <w:lang w:val="uk-UA"/>
        </w:rPr>
        <w:t>.</w:t>
      </w:r>
      <w:r w:rsidRPr="00323E13">
        <w:rPr>
          <w:rFonts w:cs="Times New Roman"/>
          <w:sz w:val="24"/>
          <w:szCs w:val="24"/>
        </w:rPr>
        <w:t>V</w:t>
      </w:r>
      <w:r w:rsidRPr="00323E13">
        <w:rPr>
          <w:rFonts w:cs="Times New Roman"/>
          <w:sz w:val="24"/>
          <w:szCs w:val="24"/>
          <w:lang w:val="uk-UA"/>
        </w:rPr>
        <w:t xml:space="preserve">., </w:t>
      </w:r>
      <w:proofErr w:type="spellStart"/>
      <w:r w:rsidRPr="00323E13">
        <w:rPr>
          <w:rFonts w:cs="Times New Roman"/>
          <w:sz w:val="24"/>
          <w:szCs w:val="24"/>
        </w:rPr>
        <w:t>Yepifanova</w:t>
      </w:r>
      <w:proofErr w:type="spellEnd"/>
      <w:r w:rsidRPr="00323E13">
        <w:rPr>
          <w:rFonts w:cs="Times New Roman"/>
          <w:sz w:val="24"/>
          <w:szCs w:val="24"/>
          <w:lang w:val="uk-UA"/>
        </w:rPr>
        <w:t xml:space="preserve">, </w:t>
      </w:r>
      <w:r w:rsidRPr="00323E13">
        <w:rPr>
          <w:rFonts w:cs="Times New Roman"/>
          <w:sz w:val="24"/>
          <w:szCs w:val="24"/>
        </w:rPr>
        <w:t>I</w:t>
      </w:r>
      <w:r w:rsidRPr="00323E13">
        <w:rPr>
          <w:rFonts w:cs="Times New Roman"/>
          <w:sz w:val="24"/>
          <w:szCs w:val="24"/>
          <w:lang w:val="uk-UA"/>
        </w:rPr>
        <w:t>.</w:t>
      </w:r>
      <w:r w:rsidRPr="00323E13">
        <w:rPr>
          <w:rFonts w:cs="Times New Roman"/>
          <w:sz w:val="24"/>
          <w:szCs w:val="24"/>
        </w:rPr>
        <w:t>Yu</w:t>
      </w:r>
      <w:r w:rsidRPr="00323E13">
        <w:rPr>
          <w:rFonts w:cs="Times New Roman"/>
          <w:sz w:val="24"/>
          <w:szCs w:val="24"/>
          <w:lang w:val="uk-UA"/>
        </w:rPr>
        <w:t xml:space="preserve">. </w:t>
      </w:r>
      <w:r w:rsidRPr="00323E13">
        <w:rPr>
          <w:rFonts w:cs="Times New Roman"/>
          <w:spacing w:val="-2"/>
          <w:sz w:val="24"/>
          <w:szCs w:val="24"/>
          <w:lang w:val="uk-UA"/>
        </w:rPr>
        <w:t>&amp;</w:t>
      </w:r>
      <w:r w:rsidRPr="00323E13">
        <w:rPr>
          <w:rFonts w:cs="Times New Roman"/>
          <w:sz w:val="24"/>
          <w:szCs w:val="24"/>
          <w:shd w:val="clear" w:color="auto" w:fill="FFFFFF"/>
          <w:lang w:val="uk-UA"/>
        </w:rPr>
        <w:t xml:space="preserve"> </w:t>
      </w:r>
      <w:proofErr w:type="spellStart"/>
      <w:r w:rsidRPr="00323E13">
        <w:rPr>
          <w:rFonts w:cs="Times New Roman"/>
          <w:sz w:val="24"/>
          <w:szCs w:val="24"/>
        </w:rPr>
        <w:t>Hladka</w:t>
      </w:r>
      <w:proofErr w:type="spellEnd"/>
      <w:r w:rsidRPr="00323E13">
        <w:rPr>
          <w:rFonts w:cs="Times New Roman"/>
          <w:sz w:val="24"/>
          <w:szCs w:val="24"/>
          <w:lang w:val="uk-UA"/>
        </w:rPr>
        <w:t xml:space="preserve">, </w:t>
      </w:r>
      <w:r w:rsidRPr="00323E13">
        <w:rPr>
          <w:rFonts w:cs="Times New Roman"/>
          <w:sz w:val="24"/>
          <w:szCs w:val="24"/>
        </w:rPr>
        <w:t>D</w:t>
      </w:r>
      <w:r w:rsidRPr="00323E13">
        <w:rPr>
          <w:rFonts w:cs="Times New Roman"/>
          <w:sz w:val="24"/>
          <w:szCs w:val="24"/>
          <w:lang w:val="uk-UA"/>
        </w:rPr>
        <w:t>.</w:t>
      </w:r>
      <w:r w:rsidRPr="00323E13">
        <w:rPr>
          <w:rFonts w:cs="Times New Roman"/>
          <w:sz w:val="24"/>
          <w:szCs w:val="24"/>
        </w:rPr>
        <w:t>A</w:t>
      </w:r>
      <w:r w:rsidRPr="00323E13">
        <w:rPr>
          <w:rFonts w:cs="Times New Roman"/>
          <w:sz w:val="24"/>
          <w:szCs w:val="24"/>
          <w:lang w:val="uk-UA"/>
        </w:rPr>
        <w:t xml:space="preserve">. (2018). </w:t>
      </w:r>
      <w:r w:rsidRPr="00323E13">
        <w:rPr>
          <w:rFonts w:cs="Times New Roman"/>
          <w:sz w:val="24"/>
          <w:szCs w:val="24"/>
        </w:rPr>
        <w:t>Dairy market: Condition and development trends.</w:t>
      </w:r>
      <w:r w:rsidRPr="00323E13">
        <w:rPr>
          <w:rFonts w:cs="Times New Roman"/>
          <w:i/>
          <w:sz w:val="24"/>
          <w:szCs w:val="24"/>
        </w:rPr>
        <w:t xml:space="preserve"> </w:t>
      </w:r>
      <w:r w:rsidRPr="00323E13">
        <w:rPr>
          <w:rFonts w:cs="Times New Roman"/>
          <w:i/>
          <w:sz w:val="24"/>
          <w:szCs w:val="24"/>
          <w:shd w:val="clear" w:color="auto" w:fill="FFFFFF"/>
        </w:rPr>
        <w:t>Economy and Society,</w:t>
      </w:r>
      <w:r w:rsidRPr="00323E13">
        <w:rPr>
          <w:rFonts w:cs="Times New Roman"/>
          <w:sz w:val="24"/>
          <w:szCs w:val="24"/>
          <w:shd w:val="clear" w:color="auto" w:fill="FFFFFF"/>
        </w:rPr>
        <w:t xml:space="preserve"> 18, 382-388. </w:t>
      </w:r>
      <w:hyperlink r:id="rId25" w:history="1">
        <w:proofErr w:type="spellStart"/>
        <w:r w:rsidRPr="00323E13">
          <w:rPr>
            <w:rStyle w:val="a8"/>
            <w:rFonts w:cs="Times New Roman"/>
            <w:color w:val="auto"/>
            <w:sz w:val="24"/>
            <w:szCs w:val="24"/>
            <w:shd w:val="clear" w:color="auto" w:fill="FFFFFF"/>
          </w:rPr>
          <w:t>doi</w:t>
        </w:r>
        <w:proofErr w:type="spellEnd"/>
        <w:r w:rsidRPr="00323E13">
          <w:rPr>
            <w:rStyle w:val="a8"/>
            <w:rFonts w:cs="Times New Roman"/>
            <w:color w:val="auto"/>
            <w:sz w:val="24"/>
            <w:szCs w:val="24"/>
            <w:shd w:val="clear" w:color="auto" w:fill="FFFFFF"/>
          </w:rPr>
          <w:t>: 10/32782/25240072/20181853</w:t>
        </w:r>
      </w:hyperlink>
      <w:r w:rsidRPr="00323E13">
        <w:rPr>
          <w:rFonts w:cs="Times New Roman"/>
          <w:sz w:val="24"/>
          <w:szCs w:val="24"/>
          <w:shd w:val="clear" w:color="auto" w:fill="FFFFFF"/>
        </w:rPr>
        <w:t>.</w:t>
      </w:r>
    </w:p>
    <w:p w14:paraId="708D31F8"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r w:rsidRPr="00323E13">
        <w:rPr>
          <w:sz w:val="24"/>
          <w:szCs w:val="24"/>
        </w:rPr>
        <w:t>European Union</w:t>
      </w:r>
      <w:r w:rsidRPr="00323E13">
        <w:rPr>
          <w:rFonts w:cs="Times New Roman"/>
          <w:sz w:val="24"/>
          <w:szCs w:val="24"/>
          <w:shd w:val="clear" w:color="auto" w:fill="FFFFFF"/>
        </w:rPr>
        <w:t xml:space="preserve">. (n.d.). Retrieved from </w:t>
      </w:r>
      <w:hyperlink r:id="rId26" w:history="1">
        <w:r w:rsidRPr="00323E13">
          <w:rPr>
            <w:rStyle w:val="a8"/>
            <w:color w:val="auto"/>
            <w:sz w:val="24"/>
            <w:szCs w:val="24"/>
          </w:rPr>
          <w:t>https://commission.europa.eu</w:t>
        </w:r>
      </w:hyperlink>
      <w:r w:rsidRPr="00323E13">
        <w:rPr>
          <w:sz w:val="24"/>
          <w:szCs w:val="24"/>
          <w:lang w:val="uk-UA"/>
        </w:rPr>
        <w:t>.</w:t>
      </w:r>
    </w:p>
    <w:p w14:paraId="73C2ED67"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rPr>
      </w:pPr>
      <w:r w:rsidRPr="00323E13">
        <w:rPr>
          <w:rFonts w:cs="Times New Roman"/>
          <w:sz w:val="24"/>
          <w:szCs w:val="24"/>
          <w:shd w:val="clear" w:color="auto" w:fill="FFFFFF"/>
        </w:rPr>
        <w:t xml:space="preserve">FAO. (2022). </w:t>
      </w:r>
      <w:r w:rsidRPr="00323E13">
        <w:rPr>
          <w:rFonts w:cs="Times New Roman"/>
          <w:i/>
          <w:iCs/>
          <w:sz w:val="24"/>
          <w:szCs w:val="24"/>
          <w:shd w:val="clear" w:color="auto" w:fill="FFFFFF"/>
        </w:rPr>
        <w:t>Assessing food insecurity in 2022/23 at national and subnational levels in 50 countries vulnerable to the effects of the Ukraine-Russia crisis</w:t>
      </w:r>
      <w:r w:rsidRPr="00323E13">
        <w:rPr>
          <w:rFonts w:cs="Times New Roman"/>
          <w:sz w:val="24"/>
          <w:szCs w:val="24"/>
          <w:shd w:val="clear" w:color="auto" w:fill="FFFFFF"/>
        </w:rPr>
        <w:t>. Retrieved from</w:t>
      </w:r>
      <w:r w:rsidRPr="00323E13">
        <w:rPr>
          <w:rFonts w:cs="Times New Roman"/>
          <w:sz w:val="24"/>
          <w:szCs w:val="24"/>
        </w:rPr>
        <w:t xml:space="preserve"> </w:t>
      </w:r>
      <w:hyperlink r:id="rId27" w:history="1">
        <w:r w:rsidRPr="00323E13">
          <w:rPr>
            <w:rStyle w:val="a8"/>
            <w:rFonts w:cs="Times New Roman"/>
            <w:color w:val="auto"/>
            <w:sz w:val="24"/>
            <w:szCs w:val="24"/>
          </w:rPr>
          <w:t>https://www.fao.org/3/cb9447en/cb9447en.pdf</w:t>
        </w:r>
      </w:hyperlink>
      <w:r w:rsidRPr="00323E13">
        <w:rPr>
          <w:rFonts w:cs="Times New Roman"/>
          <w:sz w:val="24"/>
          <w:szCs w:val="24"/>
        </w:rPr>
        <w:t>.</w:t>
      </w:r>
    </w:p>
    <w:p w14:paraId="181A816E" w14:textId="2D1AA042"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proofErr w:type="spellStart"/>
      <w:r w:rsidRPr="00323E13">
        <w:rPr>
          <w:rFonts w:cs="Times New Roman"/>
          <w:sz w:val="24"/>
          <w:szCs w:val="24"/>
          <w:lang w:val="uk-UA"/>
        </w:rPr>
        <w:t>Hadzalo</w:t>
      </w:r>
      <w:proofErr w:type="spellEnd"/>
      <w:r w:rsidRPr="00323E13">
        <w:rPr>
          <w:rFonts w:cs="Times New Roman"/>
          <w:sz w:val="24"/>
          <w:szCs w:val="24"/>
          <w:lang w:val="uk-UA"/>
        </w:rPr>
        <w:t xml:space="preserve">, </w:t>
      </w:r>
      <w:proofErr w:type="spellStart"/>
      <w:r w:rsidRPr="00323E13">
        <w:rPr>
          <w:rFonts w:cs="Times New Roman"/>
          <w:sz w:val="24"/>
          <w:szCs w:val="24"/>
          <w:lang w:val="uk-UA"/>
        </w:rPr>
        <w:t>Ya.M</w:t>
      </w:r>
      <w:proofErr w:type="spellEnd"/>
      <w:r w:rsidRPr="00323E13">
        <w:rPr>
          <w:rFonts w:cs="Times New Roman"/>
          <w:sz w:val="24"/>
          <w:szCs w:val="24"/>
          <w:lang w:val="uk-UA"/>
        </w:rPr>
        <w:t xml:space="preserve">., </w:t>
      </w:r>
      <w:proofErr w:type="spellStart"/>
      <w:r w:rsidRPr="00323E13">
        <w:rPr>
          <w:rFonts w:cs="Times New Roman"/>
          <w:sz w:val="24"/>
          <w:szCs w:val="24"/>
          <w:lang w:val="uk-UA"/>
        </w:rPr>
        <w:t>Roik</w:t>
      </w:r>
      <w:proofErr w:type="spellEnd"/>
      <w:r w:rsidRPr="00323E13">
        <w:rPr>
          <w:rFonts w:cs="Times New Roman"/>
          <w:sz w:val="24"/>
          <w:szCs w:val="24"/>
          <w:lang w:val="uk-UA"/>
        </w:rPr>
        <w:t xml:space="preserve">, M.V., </w:t>
      </w:r>
      <w:proofErr w:type="spellStart"/>
      <w:r w:rsidRPr="00323E13">
        <w:rPr>
          <w:rFonts w:cs="Times New Roman"/>
          <w:sz w:val="24"/>
          <w:szCs w:val="24"/>
          <w:lang w:val="uk-UA"/>
        </w:rPr>
        <w:t>Adamchuk</w:t>
      </w:r>
      <w:proofErr w:type="spellEnd"/>
      <w:r w:rsidRPr="00323E13">
        <w:rPr>
          <w:rFonts w:cs="Times New Roman"/>
          <w:sz w:val="24"/>
          <w:szCs w:val="24"/>
          <w:lang w:val="uk-UA"/>
        </w:rPr>
        <w:t xml:space="preserve">, V.V., </w:t>
      </w:r>
      <w:proofErr w:type="spellStart"/>
      <w:r w:rsidRPr="00323E13">
        <w:rPr>
          <w:rFonts w:cs="Times New Roman"/>
          <w:sz w:val="24"/>
          <w:szCs w:val="24"/>
          <w:lang w:val="uk-UA"/>
        </w:rPr>
        <w:t>Zarishniak</w:t>
      </w:r>
      <w:proofErr w:type="spellEnd"/>
      <w:r w:rsidRPr="00323E13">
        <w:rPr>
          <w:rFonts w:cs="Times New Roman"/>
          <w:sz w:val="24"/>
          <w:szCs w:val="24"/>
          <w:lang w:val="uk-UA"/>
        </w:rPr>
        <w:t xml:space="preserve">, A.S., </w:t>
      </w:r>
      <w:proofErr w:type="spellStart"/>
      <w:r w:rsidRPr="00323E13">
        <w:rPr>
          <w:rFonts w:cs="Times New Roman"/>
          <w:sz w:val="24"/>
          <w:szCs w:val="24"/>
          <w:lang w:val="uk-UA"/>
        </w:rPr>
        <w:t>Kondratenko</w:t>
      </w:r>
      <w:proofErr w:type="spellEnd"/>
      <w:r w:rsidRPr="00323E13">
        <w:rPr>
          <w:rFonts w:cs="Times New Roman"/>
          <w:sz w:val="24"/>
          <w:szCs w:val="24"/>
          <w:lang w:val="uk-UA"/>
        </w:rPr>
        <w:t xml:space="preserve">, P.V., </w:t>
      </w:r>
      <w:proofErr w:type="spellStart"/>
      <w:r w:rsidRPr="00323E13">
        <w:rPr>
          <w:rFonts w:cs="Times New Roman"/>
          <w:sz w:val="24"/>
          <w:szCs w:val="24"/>
          <w:lang w:val="uk-UA"/>
        </w:rPr>
        <w:t>Petrychenko</w:t>
      </w:r>
      <w:proofErr w:type="spellEnd"/>
      <w:r w:rsidRPr="00323E13">
        <w:rPr>
          <w:rFonts w:cs="Times New Roman"/>
          <w:sz w:val="24"/>
          <w:szCs w:val="24"/>
          <w:lang w:val="uk-UA"/>
        </w:rPr>
        <w:t>, V.F.,</w:t>
      </w:r>
      <w:r w:rsidR="00460EFE">
        <w:rPr>
          <w:rFonts w:cs="Times New Roman"/>
          <w:sz w:val="24"/>
          <w:szCs w:val="24"/>
          <w:lang w:val="uk-UA"/>
        </w:rPr>
        <w:t xml:space="preserve"> </w:t>
      </w:r>
      <w:proofErr w:type="spellStart"/>
      <w:r w:rsidRPr="00323E13">
        <w:rPr>
          <w:rFonts w:cs="Times New Roman"/>
          <w:sz w:val="24"/>
          <w:szCs w:val="24"/>
          <w:lang w:val="uk-UA"/>
        </w:rPr>
        <w:t>Korniichuk</w:t>
      </w:r>
      <w:proofErr w:type="spellEnd"/>
      <w:r w:rsidRPr="00323E13">
        <w:rPr>
          <w:rFonts w:cs="Times New Roman"/>
          <w:sz w:val="24"/>
          <w:szCs w:val="24"/>
          <w:lang w:val="uk-UA"/>
        </w:rPr>
        <w:t>, O.V.,</w:t>
      </w:r>
      <w:r w:rsidR="00460EFE">
        <w:rPr>
          <w:rFonts w:cs="Times New Roman"/>
          <w:sz w:val="24"/>
          <w:szCs w:val="24"/>
          <w:lang w:val="uk-UA"/>
        </w:rPr>
        <w:t xml:space="preserve"> </w:t>
      </w:r>
      <w:proofErr w:type="spellStart"/>
      <w:r w:rsidRPr="00323E13">
        <w:rPr>
          <w:rFonts w:cs="Times New Roman"/>
          <w:sz w:val="24"/>
          <w:szCs w:val="24"/>
          <w:lang w:val="uk-UA"/>
        </w:rPr>
        <w:t>Zadorozhnyi</w:t>
      </w:r>
      <w:proofErr w:type="spellEnd"/>
      <w:r w:rsidRPr="00323E13">
        <w:rPr>
          <w:rFonts w:cs="Times New Roman"/>
          <w:sz w:val="24"/>
          <w:szCs w:val="24"/>
          <w:lang w:val="uk-UA"/>
        </w:rPr>
        <w:t>, V.S.,</w:t>
      </w:r>
      <w:r w:rsidR="00460EFE">
        <w:rPr>
          <w:rFonts w:cs="Times New Roman"/>
          <w:sz w:val="24"/>
          <w:szCs w:val="24"/>
          <w:lang w:val="uk-UA"/>
        </w:rPr>
        <w:t xml:space="preserve"> </w:t>
      </w:r>
      <w:proofErr w:type="spellStart"/>
      <w:r w:rsidRPr="00323E13">
        <w:rPr>
          <w:rFonts w:cs="Times New Roman"/>
          <w:sz w:val="24"/>
          <w:szCs w:val="24"/>
          <w:lang w:val="uk-UA"/>
        </w:rPr>
        <w:t>Veklenko</w:t>
      </w:r>
      <w:proofErr w:type="spellEnd"/>
      <w:r w:rsidRPr="00323E13">
        <w:rPr>
          <w:rFonts w:cs="Times New Roman"/>
          <w:sz w:val="24"/>
          <w:szCs w:val="24"/>
          <w:lang w:val="uk-UA"/>
        </w:rPr>
        <w:t xml:space="preserve">, </w:t>
      </w:r>
      <w:proofErr w:type="spellStart"/>
      <w:r w:rsidRPr="00323E13">
        <w:rPr>
          <w:rFonts w:cs="Times New Roman"/>
          <w:sz w:val="24"/>
          <w:szCs w:val="24"/>
          <w:lang w:val="uk-UA"/>
        </w:rPr>
        <w:t>Yu.A</w:t>
      </w:r>
      <w:proofErr w:type="spellEnd"/>
      <w:r w:rsidRPr="00323E13">
        <w:rPr>
          <w:rFonts w:cs="Times New Roman"/>
          <w:sz w:val="24"/>
          <w:szCs w:val="24"/>
          <w:lang w:val="uk-UA"/>
        </w:rPr>
        <w:t xml:space="preserve">., </w:t>
      </w:r>
      <w:proofErr w:type="spellStart"/>
      <w:r w:rsidRPr="00323E13">
        <w:rPr>
          <w:rFonts w:cs="Times New Roman"/>
          <w:sz w:val="24"/>
          <w:szCs w:val="24"/>
          <w:lang w:val="uk-UA"/>
        </w:rPr>
        <w:t>Hutsol</w:t>
      </w:r>
      <w:proofErr w:type="spellEnd"/>
      <w:r w:rsidRPr="00323E13">
        <w:rPr>
          <w:rFonts w:cs="Times New Roman"/>
          <w:sz w:val="24"/>
          <w:szCs w:val="24"/>
          <w:lang w:val="uk-UA"/>
        </w:rPr>
        <w:t xml:space="preserve">, A.V., </w:t>
      </w:r>
      <w:proofErr w:type="spellStart"/>
      <w:r w:rsidRPr="00323E13">
        <w:rPr>
          <w:rFonts w:cs="Times New Roman"/>
          <w:sz w:val="24"/>
          <w:szCs w:val="24"/>
          <w:lang w:val="uk-UA"/>
        </w:rPr>
        <w:t>Zhukov</w:t>
      </w:r>
      <w:proofErr w:type="spellEnd"/>
      <w:r w:rsidRPr="00323E13">
        <w:rPr>
          <w:rFonts w:cs="Times New Roman"/>
          <w:sz w:val="24"/>
          <w:szCs w:val="24"/>
          <w:lang w:val="uk-UA"/>
        </w:rPr>
        <w:t xml:space="preserve">, V.P., </w:t>
      </w:r>
      <w:proofErr w:type="spellStart"/>
      <w:r w:rsidRPr="00323E13">
        <w:rPr>
          <w:rFonts w:cs="Times New Roman"/>
          <w:sz w:val="24"/>
          <w:szCs w:val="24"/>
          <w:lang w:val="uk-UA"/>
        </w:rPr>
        <w:t>Chornolata</w:t>
      </w:r>
      <w:proofErr w:type="spellEnd"/>
      <w:r w:rsidRPr="00323E13">
        <w:rPr>
          <w:rFonts w:cs="Times New Roman"/>
          <w:sz w:val="24"/>
          <w:szCs w:val="24"/>
          <w:lang w:val="uk-UA"/>
        </w:rPr>
        <w:t xml:space="preserve">, L.P., </w:t>
      </w:r>
      <w:proofErr w:type="spellStart"/>
      <w:r w:rsidRPr="00323E13">
        <w:rPr>
          <w:rFonts w:cs="Times New Roman"/>
          <w:sz w:val="24"/>
          <w:szCs w:val="24"/>
          <w:lang w:val="uk-UA"/>
        </w:rPr>
        <w:t>Buhaiov</w:t>
      </w:r>
      <w:proofErr w:type="spellEnd"/>
      <w:r w:rsidRPr="00323E13">
        <w:rPr>
          <w:rFonts w:cs="Times New Roman"/>
          <w:sz w:val="24"/>
          <w:szCs w:val="24"/>
          <w:lang w:val="uk-UA"/>
        </w:rPr>
        <w:t>, V.D.</w:t>
      </w:r>
      <w:r w:rsidRPr="00323E13">
        <w:rPr>
          <w:rFonts w:cs="Times New Roman"/>
          <w:sz w:val="24"/>
          <w:szCs w:val="24"/>
        </w:rPr>
        <w:t>,</w:t>
      </w:r>
      <w:r w:rsidRPr="00323E13">
        <w:rPr>
          <w:rFonts w:cs="Times New Roman"/>
          <w:sz w:val="24"/>
          <w:szCs w:val="24"/>
          <w:lang w:val="uk-UA"/>
        </w:rPr>
        <w:t xml:space="preserve"> &amp; </w:t>
      </w:r>
      <w:proofErr w:type="spellStart"/>
      <w:r w:rsidRPr="00323E13">
        <w:rPr>
          <w:rFonts w:cs="Times New Roman"/>
          <w:sz w:val="24"/>
          <w:szCs w:val="24"/>
          <w:lang w:val="uk-UA"/>
        </w:rPr>
        <w:t>Furman</w:t>
      </w:r>
      <w:proofErr w:type="spellEnd"/>
      <w:r w:rsidRPr="00323E13">
        <w:rPr>
          <w:rFonts w:cs="Times New Roman"/>
          <w:sz w:val="24"/>
          <w:szCs w:val="24"/>
          <w:lang w:val="uk-UA"/>
        </w:rPr>
        <w:t>, V.A. (2022)</w:t>
      </w:r>
      <w:r w:rsidRPr="00323E13">
        <w:rPr>
          <w:rFonts w:cs="Times New Roman"/>
          <w:sz w:val="24"/>
          <w:szCs w:val="24"/>
        </w:rPr>
        <w:t>.</w:t>
      </w:r>
      <w:r w:rsidRPr="00323E13">
        <w:rPr>
          <w:rFonts w:cs="Times New Roman"/>
          <w:sz w:val="24"/>
          <w:szCs w:val="24"/>
          <w:lang w:val="uk-UA"/>
        </w:rPr>
        <w:t xml:space="preserve"> </w:t>
      </w:r>
      <w:r w:rsidRPr="00323E13">
        <w:rPr>
          <w:i/>
          <w:iCs/>
          <w:sz w:val="24"/>
          <w:szCs w:val="24"/>
        </w:rPr>
        <w:t>Recommendations</w:t>
      </w:r>
      <w:r w:rsidRPr="00323E13">
        <w:rPr>
          <w:i/>
          <w:iCs/>
          <w:sz w:val="24"/>
          <w:szCs w:val="24"/>
          <w:lang w:val="uk-UA"/>
        </w:rPr>
        <w:t xml:space="preserve"> </w:t>
      </w:r>
      <w:r w:rsidRPr="00323E13">
        <w:rPr>
          <w:i/>
          <w:iCs/>
          <w:sz w:val="24"/>
          <w:szCs w:val="24"/>
        </w:rPr>
        <w:t>for</w:t>
      </w:r>
      <w:r w:rsidRPr="00323E13">
        <w:rPr>
          <w:i/>
          <w:iCs/>
          <w:sz w:val="24"/>
          <w:szCs w:val="24"/>
          <w:lang w:val="uk-UA"/>
        </w:rPr>
        <w:t xml:space="preserve"> </w:t>
      </w:r>
      <w:r w:rsidRPr="00323E13">
        <w:rPr>
          <w:i/>
          <w:iCs/>
          <w:sz w:val="24"/>
          <w:szCs w:val="24"/>
        </w:rPr>
        <w:t>the</w:t>
      </w:r>
      <w:r w:rsidRPr="00323E13">
        <w:rPr>
          <w:i/>
          <w:iCs/>
          <w:sz w:val="24"/>
          <w:szCs w:val="24"/>
          <w:lang w:val="uk-UA"/>
        </w:rPr>
        <w:t xml:space="preserve"> </w:t>
      </w:r>
      <w:r w:rsidRPr="00323E13">
        <w:rPr>
          <w:i/>
          <w:iCs/>
          <w:sz w:val="24"/>
          <w:szCs w:val="24"/>
        </w:rPr>
        <w:t>procurement</w:t>
      </w:r>
      <w:r w:rsidRPr="00323E13">
        <w:rPr>
          <w:i/>
          <w:iCs/>
          <w:sz w:val="24"/>
          <w:szCs w:val="24"/>
          <w:lang w:val="uk-UA"/>
        </w:rPr>
        <w:t xml:space="preserve"> </w:t>
      </w:r>
      <w:r w:rsidRPr="00323E13">
        <w:rPr>
          <w:i/>
          <w:iCs/>
          <w:sz w:val="24"/>
          <w:szCs w:val="24"/>
        </w:rPr>
        <w:t>of</w:t>
      </w:r>
      <w:r w:rsidRPr="00323E13">
        <w:rPr>
          <w:i/>
          <w:iCs/>
          <w:sz w:val="24"/>
          <w:szCs w:val="24"/>
          <w:lang w:val="uk-UA"/>
        </w:rPr>
        <w:t xml:space="preserve"> </w:t>
      </w:r>
      <w:r w:rsidRPr="00323E13">
        <w:rPr>
          <w:i/>
          <w:iCs/>
          <w:sz w:val="24"/>
          <w:szCs w:val="24"/>
        </w:rPr>
        <w:t>fodder</w:t>
      </w:r>
      <w:r w:rsidRPr="00323E13">
        <w:rPr>
          <w:i/>
          <w:iCs/>
          <w:sz w:val="24"/>
          <w:szCs w:val="24"/>
          <w:lang w:val="uk-UA"/>
        </w:rPr>
        <w:t xml:space="preserve"> </w:t>
      </w:r>
      <w:r w:rsidRPr="00323E13">
        <w:rPr>
          <w:i/>
          <w:iCs/>
          <w:sz w:val="24"/>
          <w:szCs w:val="24"/>
        </w:rPr>
        <w:t>in</w:t>
      </w:r>
      <w:r w:rsidRPr="00323E13">
        <w:rPr>
          <w:i/>
          <w:iCs/>
          <w:sz w:val="24"/>
          <w:szCs w:val="24"/>
          <w:lang w:val="uk-UA"/>
        </w:rPr>
        <w:t xml:space="preserve"> </w:t>
      </w:r>
      <w:r w:rsidRPr="00323E13">
        <w:rPr>
          <w:i/>
          <w:iCs/>
          <w:sz w:val="24"/>
          <w:szCs w:val="24"/>
        </w:rPr>
        <w:t>conditions</w:t>
      </w:r>
      <w:r w:rsidRPr="00323E13">
        <w:rPr>
          <w:i/>
          <w:iCs/>
          <w:sz w:val="24"/>
          <w:szCs w:val="24"/>
          <w:lang w:val="uk-UA"/>
        </w:rPr>
        <w:t xml:space="preserve"> </w:t>
      </w:r>
      <w:r w:rsidRPr="00323E13">
        <w:rPr>
          <w:i/>
          <w:iCs/>
          <w:sz w:val="24"/>
          <w:szCs w:val="24"/>
        </w:rPr>
        <w:t>of</w:t>
      </w:r>
      <w:r w:rsidRPr="00323E13">
        <w:rPr>
          <w:i/>
          <w:iCs/>
          <w:sz w:val="24"/>
          <w:szCs w:val="24"/>
          <w:lang w:val="uk-UA"/>
        </w:rPr>
        <w:t xml:space="preserve"> </w:t>
      </w:r>
      <w:r w:rsidRPr="00323E13">
        <w:rPr>
          <w:i/>
          <w:iCs/>
          <w:sz w:val="24"/>
          <w:szCs w:val="24"/>
        </w:rPr>
        <w:t>limited</w:t>
      </w:r>
      <w:r w:rsidRPr="00323E13">
        <w:rPr>
          <w:i/>
          <w:iCs/>
          <w:sz w:val="24"/>
          <w:szCs w:val="24"/>
          <w:lang w:val="uk-UA"/>
        </w:rPr>
        <w:t xml:space="preserve"> </w:t>
      </w:r>
      <w:r w:rsidRPr="00323E13">
        <w:rPr>
          <w:i/>
          <w:iCs/>
          <w:sz w:val="24"/>
          <w:szCs w:val="24"/>
        </w:rPr>
        <w:t>resource</w:t>
      </w:r>
      <w:r w:rsidRPr="00323E13">
        <w:rPr>
          <w:i/>
          <w:iCs/>
          <w:sz w:val="24"/>
          <w:szCs w:val="24"/>
          <w:lang w:val="uk-UA"/>
        </w:rPr>
        <w:t xml:space="preserve"> </w:t>
      </w:r>
      <w:r w:rsidRPr="00323E13">
        <w:rPr>
          <w:i/>
          <w:iCs/>
          <w:sz w:val="24"/>
          <w:szCs w:val="24"/>
        </w:rPr>
        <w:t>provision</w:t>
      </w:r>
      <w:r w:rsidRPr="00323E13">
        <w:rPr>
          <w:i/>
          <w:iCs/>
          <w:sz w:val="24"/>
          <w:szCs w:val="24"/>
          <w:lang w:val="uk-UA"/>
        </w:rPr>
        <w:t xml:space="preserve"> </w:t>
      </w:r>
      <w:r w:rsidRPr="00323E13">
        <w:rPr>
          <w:i/>
          <w:iCs/>
          <w:sz w:val="24"/>
          <w:szCs w:val="24"/>
        </w:rPr>
        <w:t>in</w:t>
      </w:r>
      <w:r w:rsidRPr="00323E13">
        <w:rPr>
          <w:i/>
          <w:iCs/>
          <w:sz w:val="24"/>
          <w:szCs w:val="24"/>
          <w:lang w:val="uk-UA"/>
        </w:rPr>
        <w:t xml:space="preserve"> 2022</w:t>
      </w:r>
      <w:r w:rsidRPr="00323E13">
        <w:rPr>
          <w:rFonts w:cs="Times New Roman"/>
          <w:sz w:val="24"/>
          <w:szCs w:val="24"/>
          <w:lang w:val="uk-UA"/>
        </w:rPr>
        <w:t xml:space="preserve">. </w:t>
      </w:r>
      <w:r w:rsidRPr="00323E13">
        <w:rPr>
          <w:rFonts w:cs="Times New Roman"/>
          <w:sz w:val="24"/>
          <w:szCs w:val="24"/>
          <w:shd w:val="clear" w:color="auto" w:fill="FFFFFF"/>
        </w:rPr>
        <w:t>Retrieved</w:t>
      </w:r>
      <w:r w:rsidRPr="00323E13">
        <w:rPr>
          <w:rFonts w:cs="Times New Roman"/>
          <w:sz w:val="24"/>
          <w:szCs w:val="24"/>
          <w:shd w:val="clear" w:color="auto" w:fill="FFFFFF"/>
          <w:lang w:val="uk-UA"/>
        </w:rPr>
        <w:t xml:space="preserve"> </w:t>
      </w:r>
      <w:r w:rsidRPr="00323E13">
        <w:rPr>
          <w:rFonts w:cs="Times New Roman"/>
          <w:sz w:val="24"/>
          <w:szCs w:val="24"/>
          <w:shd w:val="clear" w:color="auto" w:fill="FFFFFF"/>
        </w:rPr>
        <w:t>from</w:t>
      </w:r>
      <w:r w:rsidRPr="00323E13">
        <w:rPr>
          <w:rFonts w:cs="Times New Roman"/>
          <w:sz w:val="24"/>
          <w:szCs w:val="24"/>
          <w:lang w:val="uk-UA"/>
        </w:rPr>
        <w:t xml:space="preserve"> </w:t>
      </w:r>
      <w:hyperlink r:id="rId28" w:history="1">
        <w:r w:rsidRPr="00323E13">
          <w:rPr>
            <w:rStyle w:val="a8"/>
            <w:rFonts w:cs="Times New Roman"/>
            <w:color w:val="auto"/>
            <w:sz w:val="24"/>
            <w:szCs w:val="24"/>
            <w:lang w:val="uk-UA"/>
          </w:rPr>
          <w:t>https://fri.vin.ua/rekomendaci%D1%97/</w:t>
        </w:r>
      </w:hyperlink>
      <w:r w:rsidRPr="00323E13">
        <w:rPr>
          <w:rStyle w:val="a8"/>
          <w:rFonts w:cs="Times New Roman"/>
          <w:color w:val="auto"/>
          <w:sz w:val="24"/>
          <w:szCs w:val="24"/>
          <w:lang w:val="uk-UA"/>
        </w:rPr>
        <w:t>.</w:t>
      </w:r>
    </w:p>
    <w:p w14:paraId="4BE419EC"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r w:rsidRPr="00323E13">
        <w:rPr>
          <w:rFonts w:cs="Times New Roman"/>
          <w:sz w:val="24"/>
          <w:szCs w:val="24"/>
          <w:shd w:val="clear" w:color="auto" w:fill="FFFFFF"/>
        </w:rPr>
        <w:t xml:space="preserve">Hassen, T.B., </w:t>
      </w:r>
      <w:r w:rsidRPr="00323E13">
        <w:rPr>
          <w:rFonts w:cs="Times New Roman"/>
          <w:spacing w:val="-2"/>
          <w:sz w:val="24"/>
          <w:szCs w:val="24"/>
        </w:rPr>
        <w:t>&amp;</w:t>
      </w:r>
      <w:r w:rsidRPr="00323E13">
        <w:rPr>
          <w:rFonts w:cs="Times New Roman"/>
          <w:sz w:val="24"/>
          <w:szCs w:val="24"/>
          <w:shd w:val="clear" w:color="auto" w:fill="FFFFFF"/>
        </w:rPr>
        <w:t xml:space="preserve"> El Bilali, H. (2022). Impacts of the Russia-Ukraine war on global food security: Towards more sustainable and resilient food systems? </w:t>
      </w:r>
      <w:r w:rsidRPr="00323E13">
        <w:rPr>
          <w:rFonts w:cs="Times New Roman"/>
          <w:i/>
          <w:sz w:val="24"/>
          <w:szCs w:val="24"/>
          <w:shd w:val="clear" w:color="auto" w:fill="FFFFFF"/>
        </w:rPr>
        <w:t>Foods</w:t>
      </w:r>
      <w:r w:rsidRPr="00323E13">
        <w:rPr>
          <w:rFonts w:cs="Times New Roman"/>
          <w:sz w:val="24"/>
          <w:szCs w:val="24"/>
          <w:shd w:val="clear" w:color="auto" w:fill="FFFFFF"/>
        </w:rPr>
        <w:t xml:space="preserve">, 11(15), article number 2301. </w:t>
      </w:r>
      <w:hyperlink r:id="rId29" w:history="1">
        <w:proofErr w:type="spellStart"/>
        <w:r w:rsidRPr="00323E13">
          <w:rPr>
            <w:rStyle w:val="a8"/>
            <w:color w:val="auto"/>
            <w:sz w:val="24"/>
            <w:szCs w:val="24"/>
          </w:rPr>
          <w:t>doi</w:t>
        </w:r>
        <w:proofErr w:type="spellEnd"/>
        <w:r w:rsidRPr="00323E13">
          <w:rPr>
            <w:rStyle w:val="a8"/>
            <w:color w:val="auto"/>
            <w:sz w:val="24"/>
            <w:szCs w:val="24"/>
          </w:rPr>
          <w:t>: 10.3390/foods11152301</w:t>
        </w:r>
      </w:hyperlink>
      <w:r w:rsidRPr="00323E13">
        <w:rPr>
          <w:sz w:val="24"/>
          <w:szCs w:val="24"/>
        </w:rPr>
        <w:t>.</w:t>
      </w:r>
      <w:r w:rsidRPr="00323E13">
        <w:rPr>
          <w:rFonts w:cs="Times New Roman"/>
          <w:sz w:val="24"/>
          <w:szCs w:val="24"/>
          <w:shd w:val="clear" w:color="auto" w:fill="FFFFFF"/>
        </w:rPr>
        <w:t xml:space="preserve"> </w:t>
      </w:r>
    </w:p>
    <w:p w14:paraId="08C35F16"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sz w:val="24"/>
          <w:szCs w:val="24"/>
          <w:lang w:val="uk-UA"/>
        </w:rPr>
      </w:pPr>
      <w:r w:rsidRPr="00323E13">
        <w:rPr>
          <w:sz w:val="24"/>
          <w:szCs w:val="24"/>
        </w:rPr>
        <w:t>Hein</w:t>
      </w:r>
      <w:r w:rsidRPr="00323E13">
        <w:rPr>
          <w:sz w:val="24"/>
          <w:szCs w:val="24"/>
          <w:lang w:val="uk-UA"/>
        </w:rPr>
        <w:t xml:space="preserve">, </w:t>
      </w:r>
      <w:r w:rsidRPr="00323E13">
        <w:rPr>
          <w:sz w:val="24"/>
          <w:szCs w:val="24"/>
        </w:rPr>
        <w:t xml:space="preserve">T. </w:t>
      </w:r>
      <w:r w:rsidRPr="00323E13">
        <w:rPr>
          <w:sz w:val="24"/>
          <w:szCs w:val="24"/>
          <w:lang w:val="uk-UA"/>
        </w:rPr>
        <w:t>(2020)</w:t>
      </w:r>
      <w:r w:rsidRPr="00323E13">
        <w:rPr>
          <w:sz w:val="24"/>
          <w:szCs w:val="24"/>
        </w:rPr>
        <w:t>.</w:t>
      </w:r>
      <w:r w:rsidRPr="00323E13">
        <w:rPr>
          <w:sz w:val="24"/>
          <w:szCs w:val="24"/>
          <w:lang w:val="uk-UA"/>
        </w:rPr>
        <w:t xml:space="preserve"> </w:t>
      </w:r>
      <w:r w:rsidRPr="00323E13">
        <w:rPr>
          <w:sz w:val="24"/>
          <w:szCs w:val="24"/>
        </w:rPr>
        <w:t>Canola meal in pig diets: Inroads around the world</w:t>
      </w:r>
      <w:r w:rsidRPr="00323E13">
        <w:rPr>
          <w:sz w:val="24"/>
          <w:szCs w:val="24"/>
          <w:lang w:val="uk-UA"/>
        </w:rPr>
        <w:t>.</w:t>
      </w:r>
      <w:r w:rsidRPr="00323E13">
        <w:rPr>
          <w:sz w:val="24"/>
          <w:szCs w:val="24"/>
        </w:rPr>
        <w:t xml:space="preserve"> </w:t>
      </w:r>
      <w:r w:rsidRPr="00323E13">
        <w:rPr>
          <w:i/>
          <w:iCs/>
          <w:sz w:val="24"/>
          <w:szCs w:val="24"/>
        </w:rPr>
        <w:t>Pig</w:t>
      </w:r>
      <w:r w:rsidRPr="00323E13">
        <w:rPr>
          <w:i/>
          <w:iCs/>
          <w:sz w:val="24"/>
          <w:szCs w:val="24"/>
          <w:lang w:val="uk-UA"/>
        </w:rPr>
        <w:t xml:space="preserve"> </w:t>
      </w:r>
      <w:r w:rsidRPr="00323E13">
        <w:rPr>
          <w:i/>
          <w:iCs/>
          <w:sz w:val="24"/>
          <w:szCs w:val="24"/>
        </w:rPr>
        <w:t>Progress</w:t>
      </w:r>
      <w:r w:rsidRPr="00323E13">
        <w:rPr>
          <w:sz w:val="24"/>
          <w:szCs w:val="24"/>
          <w:lang w:val="uk-UA"/>
        </w:rPr>
        <w:t xml:space="preserve">. </w:t>
      </w:r>
      <w:r w:rsidRPr="00323E13">
        <w:rPr>
          <w:rFonts w:cs="Times New Roman"/>
          <w:sz w:val="24"/>
          <w:szCs w:val="24"/>
          <w:shd w:val="clear" w:color="auto" w:fill="FFFFFF"/>
        </w:rPr>
        <w:t>Retrieved from</w:t>
      </w:r>
      <w:r w:rsidRPr="00323E13">
        <w:rPr>
          <w:rFonts w:cs="Times New Roman"/>
          <w:sz w:val="24"/>
          <w:szCs w:val="24"/>
          <w:shd w:val="clear" w:color="auto" w:fill="FFFFFF"/>
          <w:lang w:val="uk-UA"/>
        </w:rPr>
        <w:t xml:space="preserve"> </w:t>
      </w:r>
      <w:hyperlink r:id="rId30" w:history="1">
        <w:r w:rsidRPr="00323E13">
          <w:rPr>
            <w:rStyle w:val="a8"/>
            <w:color w:val="auto"/>
            <w:sz w:val="24"/>
            <w:szCs w:val="24"/>
          </w:rPr>
          <w:t>https</w:t>
        </w:r>
        <w:r w:rsidRPr="00323E13">
          <w:rPr>
            <w:rStyle w:val="a8"/>
            <w:color w:val="auto"/>
            <w:sz w:val="24"/>
            <w:szCs w:val="24"/>
            <w:lang w:val="uk-UA"/>
          </w:rPr>
          <w:t>://</w:t>
        </w:r>
        <w:r w:rsidRPr="00323E13">
          <w:rPr>
            <w:rStyle w:val="a8"/>
            <w:color w:val="auto"/>
            <w:sz w:val="24"/>
            <w:szCs w:val="24"/>
          </w:rPr>
          <w:t>www</w:t>
        </w:r>
        <w:r w:rsidRPr="00323E13">
          <w:rPr>
            <w:rStyle w:val="a8"/>
            <w:color w:val="auto"/>
            <w:sz w:val="24"/>
            <w:szCs w:val="24"/>
            <w:lang w:val="uk-UA"/>
          </w:rPr>
          <w:t>.</w:t>
        </w:r>
        <w:proofErr w:type="spellStart"/>
        <w:r w:rsidRPr="00323E13">
          <w:rPr>
            <w:rStyle w:val="a8"/>
            <w:color w:val="auto"/>
            <w:sz w:val="24"/>
            <w:szCs w:val="24"/>
          </w:rPr>
          <w:t>pigprogress</w:t>
        </w:r>
        <w:proofErr w:type="spellEnd"/>
        <w:r w:rsidRPr="00323E13">
          <w:rPr>
            <w:rStyle w:val="a8"/>
            <w:color w:val="auto"/>
            <w:sz w:val="24"/>
            <w:szCs w:val="24"/>
            <w:lang w:val="uk-UA"/>
          </w:rPr>
          <w:t>.</w:t>
        </w:r>
        <w:r w:rsidRPr="00323E13">
          <w:rPr>
            <w:rStyle w:val="a8"/>
            <w:color w:val="auto"/>
            <w:sz w:val="24"/>
            <w:szCs w:val="24"/>
          </w:rPr>
          <w:t>net</w:t>
        </w:r>
        <w:r w:rsidRPr="00323E13">
          <w:rPr>
            <w:rStyle w:val="a8"/>
            <w:color w:val="auto"/>
            <w:sz w:val="24"/>
            <w:szCs w:val="24"/>
            <w:lang w:val="uk-UA"/>
          </w:rPr>
          <w:t>/</w:t>
        </w:r>
        <w:r w:rsidRPr="00323E13">
          <w:rPr>
            <w:rStyle w:val="a8"/>
            <w:color w:val="auto"/>
            <w:sz w:val="24"/>
            <w:szCs w:val="24"/>
          </w:rPr>
          <w:t>health</w:t>
        </w:r>
        <w:r w:rsidRPr="00323E13">
          <w:rPr>
            <w:rStyle w:val="a8"/>
            <w:color w:val="auto"/>
            <w:sz w:val="24"/>
            <w:szCs w:val="24"/>
            <w:lang w:val="uk-UA"/>
          </w:rPr>
          <w:t>-</w:t>
        </w:r>
        <w:r w:rsidRPr="00323E13">
          <w:rPr>
            <w:rStyle w:val="a8"/>
            <w:color w:val="auto"/>
            <w:sz w:val="24"/>
            <w:szCs w:val="24"/>
          </w:rPr>
          <w:t>nutrition</w:t>
        </w:r>
        <w:r w:rsidRPr="00323E13">
          <w:rPr>
            <w:rStyle w:val="a8"/>
            <w:color w:val="auto"/>
            <w:sz w:val="24"/>
            <w:szCs w:val="24"/>
            <w:lang w:val="uk-UA"/>
          </w:rPr>
          <w:t>/</w:t>
        </w:r>
        <w:r w:rsidRPr="00323E13">
          <w:rPr>
            <w:rStyle w:val="a8"/>
            <w:color w:val="auto"/>
            <w:sz w:val="24"/>
            <w:szCs w:val="24"/>
          </w:rPr>
          <w:t>canola</w:t>
        </w:r>
        <w:r w:rsidRPr="00323E13">
          <w:rPr>
            <w:rStyle w:val="a8"/>
            <w:color w:val="auto"/>
            <w:sz w:val="24"/>
            <w:szCs w:val="24"/>
            <w:lang w:val="uk-UA"/>
          </w:rPr>
          <w:t>-</w:t>
        </w:r>
        <w:r w:rsidRPr="00323E13">
          <w:rPr>
            <w:rStyle w:val="a8"/>
            <w:color w:val="auto"/>
            <w:sz w:val="24"/>
            <w:szCs w:val="24"/>
          </w:rPr>
          <w:t>meal</w:t>
        </w:r>
        <w:r w:rsidRPr="00323E13">
          <w:rPr>
            <w:rStyle w:val="a8"/>
            <w:color w:val="auto"/>
            <w:sz w:val="24"/>
            <w:szCs w:val="24"/>
            <w:lang w:val="uk-UA"/>
          </w:rPr>
          <w:t>-</w:t>
        </w:r>
        <w:r w:rsidRPr="00323E13">
          <w:rPr>
            <w:rStyle w:val="a8"/>
            <w:color w:val="auto"/>
            <w:sz w:val="24"/>
            <w:szCs w:val="24"/>
          </w:rPr>
          <w:t>in</w:t>
        </w:r>
        <w:r w:rsidRPr="00323E13">
          <w:rPr>
            <w:rStyle w:val="a8"/>
            <w:color w:val="auto"/>
            <w:sz w:val="24"/>
            <w:szCs w:val="24"/>
            <w:lang w:val="uk-UA"/>
          </w:rPr>
          <w:t>-</w:t>
        </w:r>
        <w:r w:rsidRPr="00323E13">
          <w:rPr>
            <w:rStyle w:val="a8"/>
            <w:color w:val="auto"/>
            <w:sz w:val="24"/>
            <w:szCs w:val="24"/>
          </w:rPr>
          <w:t>pig</w:t>
        </w:r>
        <w:r w:rsidRPr="00323E13">
          <w:rPr>
            <w:rStyle w:val="a8"/>
            <w:color w:val="auto"/>
            <w:sz w:val="24"/>
            <w:szCs w:val="24"/>
            <w:lang w:val="uk-UA"/>
          </w:rPr>
          <w:t>-</w:t>
        </w:r>
        <w:r w:rsidRPr="00323E13">
          <w:rPr>
            <w:rStyle w:val="a8"/>
            <w:color w:val="auto"/>
            <w:sz w:val="24"/>
            <w:szCs w:val="24"/>
          </w:rPr>
          <w:t>diets</w:t>
        </w:r>
        <w:r w:rsidRPr="00323E13">
          <w:rPr>
            <w:rStyle w:val="a8"/>
            <w:color w:val="auto"/>
            <w:sz w:val="24"/>
            <w:szCs w:val="24"/>
            <w:lang w:val="uk-UA"/>
          </w:rPr>
          <w:t>-</w:t>
        </w:r>
        <w:r w:rsidRPr="00323E13">
          <w:rPr>
            <w:rStyle w:val="a8"/>
            <w:color w:val="auto"/>
            <w:sz w:val="24"/>
            <w:szCs w:val="24"/>
          </w:rPr>
          <w:t>inroads</w:t>
        </w:r>
        <w:r w:rsidRPr="00323E13">
          <w:rPr>
            <w:rStyle w:val="a8"/>
            <w:color w:val="auto"/>
            <w:sz w:val="24"/>
            <w:szCs w:val="24"/>
            <w:lang w:val="uk-UA"/>
          </w:rPr>
          <w:t>-</w:t>
        </w:r>
        <w:r w:rsidRPr="00323E13">
          <w:rPr>
            <w:rStyle w:val="a8"/>
            <w:color w:val="auto"/>
            <w:sz w:val="24"/>
            <w:szCs w:val="24"/>
          </w:rPr>
          <w:t>around</w:t>
        </w:r>
        <w:r w:rsidRPr="00323E13">
          <w:rPr>
            <w:rStyle w:val="a8"/>
            <w:color w:val="auto"/>
            <w:sz w:val="24"/>
            <w:szCs w:val="24"/>
            <w:lang w:val="uk-UA"/>
          </w:rPr>
          <w:t>-</w:t>
        </w:r>
        <w:r w:rsidRPr="00323E13">
          <w:rPr>
            <w:rStyle w:val="a8"/>
            <w:color w:val="auto"/>
            <w:sz w:val="24"/>
            <w:szCs w:val="24"/>
          </w:rPr>
          <w:t>the</w:t>
        </w:r>
        <w:r w:rsidRPr="00323E13">
          <w:rPr>
            <w:rStyle w:val="a8"/>
            <w:color w:val="auto"/>
            <w:sz w:val="24"/>
            <w:szCs w:val="24"/>
            <w:lang w:val="uk-UA"/>
          </w:rPr>
          <w:t>-</w:t>
        </w:r>
        <w:r w:rsidRPr="00323E13">
          <w:rPr>
            <w:rStyle w:val="a8"/>
            <w:color w:val="auto"/>
            <w:sz w:val="24"/>
            <w:szCs w:val="24"/>
          </w:rPr>
          <w:t>world</w:t>
        </w:r>
        <w:r w:rsidRPr="00323E13">
          <w:rPr>
            <w:rStyle w:val="a8"/>
            <w:color w:val="auto"/>
            <w:sz w:val="24"/>
            <w:szCs w:val="24"/>
            <w:lang w:val="uk-UA"/>
          </w:rPr>
          <w:t>/</w:t>
        </w:r>
      </w:hyperlink>
      <w:r w:rsidRPr="00323E13">
        <w:rPr>
          <w:rStyle w:val="a8"/>
          <w:color w:val="auto"/>
          <w:sz w:val="24"/>
          <w:szCs w:val="24"/>
          <w:lang w:val="uk-UA"/>
        </w:rPr>
        <w:t>.</w:t>
      </w:r>
    </w:p>
    <w:p w14:paraId="4A237521"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lang w:val="uk-UA"/>
        </w:rPr>
      </w:pPr>
      <w:proofErr w:type="spellStart"/>
      <w:r w:rsidRPr="00323E13">
        <w:rPr>
          <w:rFonts w:cs="Times New Roman"/>
          <w:sz w:val="24"/>
          <w:szCs w:val="24"/>
          <w:shd w:val="clear" w:color="auto" w:fill="FFFFFF"/>
        </w:rPr>
        <w:t>Hladiy</w:t>
      </w:r>
      <w:proofErr w:type="spellEnd"/>
      <w:r w:rsidRPr="00323E13">
        <w:rPr>
          <w:rFonts w:cs="Times New Roman"/>
          <w:sz w:val="24"/>
          <w:szCs w:val="24"/>
          <w:shd w:val="clear" w:color="auto" w:fill="FFFFFF"/>
        </w:rPr>
        <w:t xml:space="preserve">, M.R., &amp; </w:t>
      </w:r>
      <w:proofErr w:type="spellStart"/>
      <w:r w:rsidRPr="00323E13">
        <w:rPr>
          <w:rFonts w:cs="Times New Roman"/>
          <w:sz w:val="24"/>
          <w:szCs w:val="24"/>
          <w:shd w:val="clear" w:color="auto" w:fill="FFFFFF"/>
        </w:rPr>
        <w:t>Prosovych</w:t>
      </w:r>
      <w:proofErr w:type="spellEnd"/>
      <w:r w:rsidRPr="00323E13">
        <w:rPr>
          <w:rFonts w:cs="Times New Roman"/>
          <w:sz w:val="24"/>
          <w:szCs w:val="24"/>
          <w:shd w:val="clear" w:color="auto" w:fill="FFFFFF"/>
        </w:rPr>
        <w:t xml:space="preserve">, O.P. (2022). </w:t>
      </w:r>
      <w:r w:rsidRPr="00323E13">
        <w:rPr>
          <w:rFonts w:eastAsia="Times New Roman" w:cs="Times New Roman"/>
          <w:sz w:val="24"/>
          <w:szCs w:val="24"/>
          <w:lang w:eastAsia="uk-UA"/>
        </w:rPr>
        <w:t xml:space="preserve">Current state and prospect development of the dairy industry in Ukraine. </w:t>
      </w:r>
      <w:r w:rsidRPr="00323E13">
        <w:rPr>
          <w:rFonts w:cs="Times New Roman"/>
          <w:i/>
          <w:iCs/>
          <w:sz w:val="24"/>
          <w:szCs w:val="24"/>
          <w:shd w:val="clear" w:color="auto" w:fill="FFFFFF"/>
        </w:rPr>
        <w:t>Bulletin of Lviv Polytechnic National University.</w:t>
      </w:r>
      <w:r w:rsidRPr="00323E13">
        <w:rPr>
          <w:rFonts w:cs="Times New Roman"/>
          <w:sz w:val="24"/>
          <w:szCs w:val="24"/>
          <w:shd w:val="clear" w:color="auto" w:fill="FFFFFF"/>
        </w:rPr>
        <w:t xml:space="preserve"> </w:t>
      </w:r>
      <w:r w:rsidRPr="00323E13">
        <w:rPr>
          <w:rFonts w:cs="Times New Roman"/>
          <w:i/>
          <w:iCs/>
          <w:sz w:val="24"/>
          <w:szCs w:val="24"/>
          <w:shd w:val="clear" w:color="auto" w:fill="FFFFFF"/>
        </w:rPr>
        <w:t xml:space="preserve">Series </w:t>
      </w:r>
      <w:r w:rsidRPr="00323E13">
        <w:rPr>
          <w:rFonts w:cs="Times New Roman"/>
          <w:i/>
          <w:iCs/>
          <w:sz w:val="24"/>
          <w:szCs w:val="24"/>
        </w:rPr>
        <w:t>“</w:t>
      </w:r>
      <w:r w:rsidRPr="00323E13">
        <w:rPr>
          <w:rFonts w:cs="Times New Roman"/>
          <w:i/>
          <w:iCs/>
          <w:sz w:val="24"/>
          <w:szCs w:val="24"/>
          <w:shd w:val="clear" w:color="auto" w:fill="FFFFFF"/>
        </w:rPr>
        <w:t>Economics and Management Issues</w:t>
      </w:r>
      <w:r w:rsidRPr="00323E13">
        <w:rPr>
          <w:rFonts w:cs="Times New Roman"/>
          <w:i/>
          <w:iCs/>
          <w:sz w:val="24"/>
          <w:szCs w:val="24"/>
        </w:rPr>
        <w:t>”</w:t>
      </w:r>
      <w:r w:rsidRPr="00323E13">
        <w:rPr>
          <w:rFonts w:cs="Times New Roman"/>
          <w:sz w:val="24"/>
          <w:szCs w:val="24"/>
          <w:shd w:val="clear" w:color="auto" w:fill="FFFFFF"/>
        </w:rPr>
        <w:t xml:space="preserve">, 6(2), 20-31. </w:t>
      </w:r>
      <w:hyperlink r:id="rId31" w:history="1">
        <w:proofErr w:type="spellStart"/>
        <w:r w:rsidRPr="00323E13">
          <w:rPr>
            <w:rStyle w:val="a8"/>
            <w:color w:val="auto"/>
            <w:sz w:val="24"/>
            <w:szCs w:val="24"/>
          </w:rPr>
          <w:t>doi</w:t>
        </w:r>
        <w:proofErr w:type="spellEnd"/>
        <w:r w:rsidRPr="00323E13">
          <w:rPr>
            <w:rStyle w:val="a8"/>
            <w:color w:val="auto"/>
            <w:sz w:val="24"/>
            <w:szCs w:val="24"/>
          </w:rPr>
          <w:t>: 10.23939/semi2022.02.020</w:t>
        </w:r>
      </w:hyperlink>
      <w:r w:rsidRPr="00323E13">
        <w:rPr>
          <w:sz w:val="24"/>
          <w:szCs w:val="24"/>
        </w:rPr>
        <w:t>.</w:t>
      </w:r>
    </w:p>
    <w:p w14:paraId="4D515E49"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proofErr w:type="spellStart"/>
      <w:r w:rsidRPr="00323E13">
        <w:rPr>
          <w:rFonts w:cs="Times New Roman"/>
          <w:sz w:val="24"/>
          <w:szCs w:val="24"/>
          <w:lang w:val="uk-UA"/>
        </w:rPr>
        <w:t>Holoborodko</w:t>
      </w:r>
      <w:proofErr w:type="spellEnd"/>
      <w:r w:rsidRPr="00323E13">
        <w:rPr>
          <w:rFonts w:cs="Times New Roman"/>
          <w:sz w:val="24"/>
          <w:szCs w:val="24"/>
          <w:lang w:val="uk-UA"/>
        </w:rPr>
        <w:t xml:space="preserve">, S., </w:t>
      </w:r>
      <w:proofErr w:type="spellStart"/>
      <w:r w:rsidRPr="00323E13">
        <w:rPr>
          <w:rFonts w:cs="Times New Roman"/>
          <w:sz w:val="24"/>
          <w:szCs w:val="24"/>
          <w:lang w:val="uk-UA"/>
        </w:rPr>
        <w:t>Dymov</w:t>
      </w:r>
      <w:proofErr w:type="spellEnd"/>
      <w:r w:rsidRPr="00323E13">
        <w:rPr>
          <w:rFonts w:cs="Times New Roman"/>
          <w:sz w:val="24"/>
          <w:szCs w:val="24"/>
          <w:lang w:val="uk-UA"/>
        </w:rPr>
        <w:t xml:space="preserve">, O., </w:t>
      </w:r>
      <w:proofErr w:type="spellStart"/>
      <w:r w:rsidRPr="00323E13">
        <w:rPr>
          <w:rFonts w:cs="Times New Roman"/>
          <w:sz w:val="24"/>
          <w:szCs w:val="24"/>
          <w:lang w:val="uk-UA"/>
        </w:rPr>
        <w:t>Piliarska</w:t>
      </w:r>
      <w:proofErr w:type="spellEnd"/>
      <w:r w:rsidRPr="00323E13">
        <w:rPr>
          <w:rFonts w:cs="Times New Roman"/>
          <w:sz w:val="24"/>
          <w:szCs w:val="24"/>
          <w:lang w:val="uk-UA"/>
        </w:rPr>
        <w:t>, O.</w:t>
      </w:r>
      <w:r w:rsidRPr="00323E13">
        <w:rPr>
          <w:rFonts w:cs="Times New Roman"/>
          <w:sz w:val="24"/>
          <w:szCs w:val="24"/>
        </w:rPr>
        <w:t>,</w:t>
      </w:r>
      <w:r w:rsidRPr="00323E13">
        <w:rPr>
          <w:rFonts w:cs="Times New Roman"/>
          <w:sz w:val="24"/>
          <w:szCs w:val="24"/>
          <w:lang w:val="uk-UA"/>
        </w:rPr>
        <w:t xml:space="preserve"> </w:t>
      </w:r>
      <w:r w:rsidRPr="00323E13">
        <w:rPr>
          <w:rFonts w:cs="Times New Roman"/>
          <w:sz w:val="24"/>
          <w:szCs w:val="24"/>
          <w:shd w:val="clear" w:color="auto" w:fill="FFFFFF"/>
          <w:lang w:val="uk-UA"/>
        </w:rPr>
        <w:t>&amp;</w:t>
      </w:r>
      <w:r w:rsidRPr="00323E13">
        <w:rPr>
          <w:rFonts w:cs="Times New Roman"/>
          <w:sz w:val="24"/>
          <w:szCs w:val="24"/>
          <w:lang w:val="uk-UA"/>
        </w:rPr>
        <w:t xml:space="preserve"> </w:t>
      </w:r>
      <w:proofErr w:type="spellStart"/>
      <w:r w:rsidRPr="00323E13">
        <w:rPr>
          <w:rFonts w:cs="Times New Roman"/>
          <w:sz w:val="24"/>
          <w:szCs w:val="24"/>
          <w:lang w:val="uk-UA"/>
        </w:rPr>
        <w:t>Halchenko</w:t>
      </w:r>
      <w:proofErr w:type="spellEnd"/>
      <w:r w:rsidRPr="00323E13">
        <w:rPr>
          <w:rFonts w:cs="Times New Roman"/>
          <w:sz w:val="24"/>
          <w:szCs w:val="24"/>
          <w:lang w:val="uk-UA"/>
        </w:rPr>
        <w:t>, N. (2020)</w:t>
      </w:r>
      <w:r w:rsidRPr="00323E13">
        <w:rPr>
          <w:rFonts w:cs="Times New Roman"/>
          <w:sz w:val="24"/>
          <w:szCs w:val="24"/>
        </w:rPr>
        <w:t>.</w:t>
      </w:r>
      <w:r w:rsidRPr="00323E13">
        <w:rPr>
          <w:rFonts w:cs="Times New Roman"/>
          <w:sz w:val="24"/>
          <w:szCs w:val="24"/>
          <w:lang w:val="uk-UA"/>
        </w:rPr>
        <w:t xml:space="preserve"> </w:t>
      </w:r>
      <w:proofErr w:type="spellStart"/>
      <w:r w:rsidRPr="00323E13">
        <w:rPr>
          <w:rFonts w:cs="Times New Roman"/>
          <w:sz w:val="24"/>
          <w:szCs w:val="24"/>
          <w:lang w:val="uk-UA"/>
        </w:rPr>
        <w:t>Feed</w:t>
      </w:r>
      <w:proofErr w:type="spellEnd"/>
      <w:r w:rsidRPr="00323E13">
        <w:rPr>
          <w:rFonts w:cs="Times New Roman"/>
          <w:sz w:val="24"/>
          <w:szCs w:val="24"/>
          <w:lang w:val="uk-UA"/>
        </w:rPr>
        <w:t xml:space="preserve"> </w:t>
      </w:r>
      <w:proofErr w:type="spellStart"/>
      <w:r w:rsidRPr="00323E13">
        <w:rPr>
          <w:rFonts w:cs="Times New Roman"/>
          <w:sz w:val="24"/>
          <w:szCs w:val="24"/>
          <w:lang w:val="uk-UA"/>
        </w:rPr>
        <w:t>production</w:t>
      </w:r>
      <w:proofErr w:type="spellEnd"/>
      <w:r w:rsidRPr="00323E13">
        <w:rPr>
          <w:rFonts w:cs="Times New Roman"/>
          <w:sz w:val="24"/>
          <w:szCs w:val="24"/>
          <w:lang w:val="uk-UA"/>
        </w:rPr>
        <w:t xml:space="preserve"> </w:t>
      </w:r>
      <w:proofErr w:type="spellStart"/>
      <w:r w:rsidRPr="00323E13">
        <w:rPr>
          <w:rFonts w:cs="Times New Roman"/>
          <w:sz w:val="24"/>
          <w:szCs w:val="24"/>
          <w:lang w:val="uk-UA"/>
        </w:rPr>
        <w:t>in</w:t>
      </w:r>
      <w:proofErr w:type="spellEnd"/>
      <w:r w:rsidRPr="00323E13">
        <w:rPr>
          <w:rFonts w:cs="Times New Roman"/>
          <w:sz w:val="24"/>
          <w:szCs w:val="24"/>
          <w:lang w:val="uk-UA"/>
        </w:rPr>
        <w:t xml:space="preserve"> </w:t>
      </w:r>
      <w:proofErr w:type="spellStart"/>
      <w:r w:rsidRPr="00323E13">
        <w:rPr>
          <w:rFonts w:cs="Times New Roman"/>
          <w:sz w:val="24"/>
          <w:szCs w:val="24"/>
          <w:lang w:val="uk-UA"/>
        </w:rPr>
        <w:t>the</w:t>
      </w:r>
      <w:proofErr w:type="spellEnd"/>
      <w:r w:rsidRPr="00323E13">
        <w:rPr>
          <w:rFonts w:cs="Times New Roman"/>
          <w:sz w:val="24"/>
          <w:szCs w:val="24"/>
          <w:lang w:val="uk-UA"/>
        </w:rPr>
        <w:t xml:space="preserve"> </w:t>
      </w:r>
      <w:r w:rsidRPr="00323E13">
        <w:rPr>
          <w:rFonts w:cs="Times New Roman"/>
          <w:sz w:val="24"/>
          <w:szCs w:val="24"/>
        </w:rPr>
        <w:t>S</w:t>
      </w:r>
      <w:proofErr w:type="spellStart"/>
      <w:r w:rsidRPr="00323E13">
        <w:rPr>
          <w:rFonts w:cs="Times New Roman"/>
          <w:sz w:val="24"/>
          <w:szCs w:val="24"/>
          <w:lang w:val="uk-UA"/>
        </w:rPr>
        <w:t>outhern</w:t>
      </w:r>
      <w:proofErr w:type="spellEnd"/>
      <w:r w:rsidRPr="00323E13">
        <w:rPr>
          <w:rFonts w:cs="Times New Roman"/>
          <w:sz w:val="24"/>
          <w:szCs w:val="24"/>
          <w:lang w:val="uk-UA"/>
        </w:rPr>
        <w:t xml:space="preserve"> </w:t>
      </w:r>
      <w:proofErr w:type="spellStart"/>
      <w:r w:rsidRPr="00323E13">
        <w:rPr>
          <w:rFonts w:cs="Times New Roman"/>
          <w:sz w:val="24"/>
          <w:szCs w:val="24"/>
          <w:lang w:val="uk-UA"/>
        </w:rPr>
        <w:t>Steppe</w:t>
      </w:r>
      <w:proofErr w:type="spellEnd"/>
      <w:r w:rsidRPr="00323E13">
        <w:rPr>
          <w:rFonts w:cs="Times New Roman"/>
          <w:sz w:val="24"/>
          <w:szCs w:val="24"/>
          <w:lang w:val="uk-UA"/>
        </w:rPr>
        <w:t xml:space="preserve">: </w:t>
      </w:r>
      <w:r w:rsidRPr="00323E13">
        <w:rPr>
          <w:rFonts w:cs="Times New Roman"/>
          <w:sz w:val="24"/>
          <w:szCs w:val="24"/>
        </w:rPr>
        <w:t>W</w:t>
      </w:r>
      <w:proofErr w:type="spellStart"/>
      <w:r w:rsidRPr="00323E13">
        <w:rPr>
          <w:rFonts w:cs="Times New Roman"/>
          <w:sz w:val="24"/>
          <w:szCs w:val="24"/>
          <w:lang w:val="uk-UA"/>
        </w:rPr>
        <w:t>ays</w:t>
      </w:r>
      <w:proofErr w:type="spellEnd"/>
      <w:r w:rsidRPr="00323E13">
        <w:rPr>
          <w:rFonts w:cs="Times New Roman"/>
          <w:sz w:val="24"/>
          <w:szCs w:val="24"/>
          <w:lang w:val="uk-UA"/>
        </w:rPr>
        <w:t xml:space="preserve"> </w:t>
      </w:r>
      <w:proofErr w:type="spellStart"/>
      <w:r w:rsidRPr="00323E13">
        <w:rPr>
          <w:rFonts w:cs="Times New Roman"/>
          <w:sz w:val="24"/>
          <w:szCs w:val="24"/>
          <w:lang w:val="uk-UA"/>
        </w:rPr>
        <w:t>of</w:t>
      </w:r>
      <w:proofErr w:type="spellEnd"/>
      <w:r w:rsidRPr="00323E13">
        <w:rPr>
          <w:rFonts w:cs="Times New Roman"/>
          <w:sz w:val="24"/>
          <w:szCs w:val="24"/>
          <w:lang w:val="uk-UA"/>
        </w:rPr>
        <w:t xml:space="preserve"> </w:t>
      </w:r>
      <w:proofErr w:type="spellStart"/>
      <w:r w:rsidRPr="00323E13">
        <w:rPr>
          <w:rFonts w:cs="Times New Roman"/>
          <w:sz w:val="24"/>
          <w:szCs w:val="24"/>
          <w:lang w:val="uk-UA"/>
        </w:rPr>
        <w:t>rebirth</w:t>
      </w:r>
      <w:proofErr w:type="spellEnd"/>
      <w:r w:rsidRPr="00323E13">
        <w:rPr>
          <w:rFonts w:cs="Times New Roman"/>
          <w:sz w:val="24"/>
          <w:szCs w:val="24"/>
          <w:lang w:val="uk-UA"/>
        </w:rPr>
        <w:t xml:space="preserve"> </w:t>
      </w:r>
      <w:proofErr w:type="spellStart"/>
      <w:r w:rsidRPr="00323E13">
        <w:rPr>
          <w:rFonts w:cs="Times New Roman"/>
          <w:sz w:val="24"/>
          <w:szCs w:val="24"/>
          <w:lang w:val="uk-UA"/>
        </w:rPr>
        <w:t>and</w:t>
      </w:r>
      <w:proofErr w:type="spellEnd"/>
      <w:r w:rsidRPr="00323E13">
        <w:rPr>
          <w:rFonts w:cs="Times New Roman"/>
          <w:sz w:val="24"/>
          <w:szCs w:val="24"/>
          <w:lang w:val="uk-UA"/>
        </w:rPr>
        <w:t xml:space="preserve"> </w:t>
      </w:r>
      <w:proofErr w:type="spellStart"/>
      <w:r w:rsidRPr="00323E13">
        <w:rPr>
          <w:rFonts w:cs="Times New Roman"/>
          <w:sz w:val="24"/>
          <w:szCs w:val="24"/>
          <w:lang w:val="uk-UA"/>
        </w:rPr>
        <w:t>realities</w:t>
      </w:r>
      <w:proofErr w:type="spellEnd"/>
      <w:r w:rsidRPr="00323E13">
        <w:rPr>
          <w:rFonts w:cs="Times New Roman"/>
          <w:sz w:val="24"/>
          <w:szCs w:val="24"/>
          <w:lang w:val="uk-UA"/>
        </w:rPr>
        <w:t xml:space="preserve">. </w:t>
      </w:r>
      <w:r w:rsidRPr="00323E13">
        <w:rPr>
          <w:rFonts w:cs="Times New Roman"/>
          <w:i/>
          <w:sz w:val="24"/>
          <w:szCs w:val="24"/>
        </w:rPr>
        <w:t>Foothill</w:t>
      </w:r>
      <w:r w:rsidRPr="00323E13">
        <w:rPr>
          <w:rFonts w:cs="Times New Roman"/>
          <w:i/>
          <w:sz w:val="24"/>
          <w:szCs w:val="24"/>
          <w:lang w:val="uk-UA"/>
        </w:rPr>
        <w:t xml:space="preserve"> </w:t>
      </w:r>
      <w:r w:rsidRPr="00323E13">
        <w:rPr>
          <w:rFonts w:cs="Times New Roman"/>
          <w:i/>
          <w:sz w:val="24"/>
          <w:szCs w:val="24"/>
        </w:rPr>
        <w:t>and Mountain Agriculture and Stockbreeding</w:t>
      </w:r>
      <w:r w:rsidRPr="00323E13">
        <w:rPr>
          <w:rFonts w:cs="Times New Roman"/>
          <w:sz w:val="24"/>
          <w:szCs w:val="24"/>
          <w:lang w:val="uk-UA"/>
        </w:rPr>
        <w:t xml:space="preserve">, </w:t>
      </w:r>
      <w:r w:rsidRPr="00323E13">
        <w:rPr>
          <w:rFonts w:cs="Times New Roman"/>
          <w:sz w:val="24"/>
          <w:szCs w:val="24"/>
          <w:shd w:val="clear" w:color="auto" w:fill="F9F9F9"/>
        </w:rPr>
        <w:t>67(2)</w:t>
      </w:r>
      <w:r w:rsidRPr="00323E13">
        <w:rPr>
          <w:rFonts w:cs="Times New Roman"/>
          <w:sz w:val="24"/>
          <w:szCs w:val="24"/>
          <w:shd w:val="clear" w:color="auto" w:fill="F9F9F9"/>
          <w:lang w:val="uk-UA"/>
        </w:rPr>
        <w:t>,</w:t>
      </w:r>
      <w:r w:rsidRPr="00323E13">
        <w:rPr>
          <w:rFonts w:cs="Times New Roman"/>
          <w:sz w:val="24"/>
          <w:szCs w:val="24"/>
          <w:shd w:val="clear" w:color="auto" w:fill="F9F9F9"/>
        </w:rPr>
        <w:t xml:space="preserve"> 44-59</w:t>
      </w:r>
      <w:r w:rsidRPr="00323E13">
        <w:rPr>
          <w:rFonts w:cs="Times New Roman"/>
          <w:sz w:val="24"/>
          <w:szCs w:val="24"/>
          <w:shd w:val="clear" w:color="auto" w:fill="F9F9F9"/>
          <w:lang w:val="uk-UA"/>
        </w:rPr>
        <w:t xml:space="preserve">. </w:t>
      </w:r>
      <w:hyperlink r:id="rId32" w:history="1">
        <w:r w:rsidRPr="00323E13">
          <w:rPr>
            <w:rStyle w:val="a8"/>
            <w:rFonts w:cs="Times New Roman"/>
            <w:color w:val="auto"/>
            <w:sz w:val="24"/>
            <w:szCs w:val="24"/>
            <w:shd w:val="clear" w:color="auto" w:fill="F9F9F9"/>
            <w:lang w:val="uk-UA"/>
          </w:rPr>
          <w:t>https://doi.org/10.32636/01308521.2020-(67)-2-3</w:t>
        </w:r>
      </w:hyperlink>
      <w:r w:rsidRPr="00323E13">
        <w:rPr>
          <w:rFonts w:cs="Times New Roman"/>
          <w:sz w:val="24"/>
          <w:szCs w:val="24"/>
          <w:shd w:val="clear" w:color="auto" w:fill="F9F9F9"/>
          <w:lang w:val="uk-UA"/>
        </w:rPr>
        <w:t>.</w:t>
      </w:r>
    </w:p>
    <w:p w14:paraId="459AF48E"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r w:rsidRPr="00323E13">
        <w:rPr>
          <w:rFonts w:cs="Times New Roman"/>
          <w:sz w:val="24"/>
          <w:szCs w:val="24"/>
          <w:shd w:val="clear" w:color="auto" w:fill="FFFFFF"/>
        </w:rPr>
        <w:t xml:space="preserve">Korniychuk, O., Antipova, L., &amp; </w:t>
      </w:r>
      <w:proofErr w:type="spellStart"/>
      <w:r w:rsidRPr="00323E13">
        <w:rPr>
          <w:rFonts w:cs="Times New Roman"/>
          <w:sz w:val="24"/>
          <w:szCs w:val="24"/>
          <w:shd w:val="clear" w:color="auto" w:fill="FFFFFF"/>
        </w:rPr>
        <w:t>Manushkina</w:t>
      </w:r>
      <w:proofErr w:type="spellEnd"/>
      <w:r w:rsidRPr="00323E13">
        <w:rPr>
          <w:rFonts w:cs="Times New Roman"/>
          <w:sz w:val="24"/>
          <w:szCs w:val="24"/>
          <w:shd w:val="clear" w:color="auto" w:fill="FFFFFF"/>
        </w:rPr>
        <w:t xml:space="preserve">, T. (2021). Analysis of the state of production feed crops in the South of Ukraine. </w:t>
      </w:r>
      <w:r w:rsidRPr="00323E13">
        <w:rPr>
          <w:rFonts w:cs="Times New Roman"/>
          <w:i/>
          <w:iCs/>
          <w:sz w:val="24"/>
          <w:szCs w:val="24"/>
          <w:shd w:val="clear" w:color="auto" w:fill="FFFFFF"/>
        </w:rPr>
        <w:t>Feeds and Feed Production</w:t>
      </w:r>
      <w:r w:rsidRPr="00323E13">
        <w:rPr>
          <w:rFonts w:cs="Times New Roman"/>
          <w:sz w:val="24"/>
          <w:szCs w:val="24"/>
          <w:shd w:val="clear" w:color="auto" w:fill="FFFFFF"/>
        </w:rPr>
        <w:t xml:space="preserve">, 91, 20-32. </w:t>
      </w:r>
      <w:hyperlink r:id="rId33" w:history="1">
        <w:proofErr w:type="spellStart"/>
        <w:r w:rsidRPr="00323E13">
          <w:rPr>
            <w:rStyle w:val="a8"/>
            <w:color w:val="auto"/>
            <w:sz w:val="24"/>
            <w:szCs w:val="24"/>
          </w:rPr>
          <w:t>doi</w:t>
        </w:r>
        <w:proofErr w:type="spellEnd"/>
        <w:r w:rsidRPr="00323E13">
          <w:rPr>
            <w:rStyle w:val="a8"/>
            <w:color w:val="auto"/>
            <w:sz w:val="24"/>
            <w:szCs w:val="24"/>
          </w:rPr>
          <w:t xml:space="preserve">: </w:t>
        </w:r>
        <w:r w:rsidRPr="00323E13">
          <w:rPr>
            <w:rStyle w:val="a8"/>
            <w:color w:val="auto"/>
            <w:sz w:val="24"/>
            <w:szCs w:val="24"/>
          </w:rPr>
          <w:lastRenderedPageBreak/>
          <w:t>10.31073/kormovyrobnytstvo202191-02</w:t>
        </w:r>
      </w:hyperlink>
      <w:r w:rsidRPr="00323E13">
        <w:rPr>
          <w:sz w:val="24"/>
          <w:szCs w:val="24"/>
        </w:rPr>
        <w:t>.</w:t>
      </w:r>
      <w:r w:rsidRPr="00323E13">
        <w:rPr>
          <w:rFonts w:cs="Times New Roman"/>
          <w:sz w:val="24"/>
          <w:szCs w:val="24"/>
          <w:shd w:val="clear" w:color="auto" w:fill="FFFFFF"/>
        </w:rPr>
        <w:t xml:space="preserve"> </w:t>
      </w:r>
    </w:p>
    <w:p w14:paraId="64A4C3D9" w14:textId="77777777" w:rsidR="00627ACF" w:rsidRPr="00323E13"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r w:rsidRPr="00323E13">
        <w:rPr>
          <w:rFonts w:cs="Times New Roman"/>
          <w:sz w:val="24"/>
          <w:szCs w:val="24"/>
          <w:shd w:val="clear" w:color="auto" w:fill="FFFFFF"/>
        </w:rPr>
        <w:t>Law of Ukraine No. 2264-</w:t>
      </w:r>
      <w:r w:rsidRPr="00323E13">
        <w:rPr>
          <w:rFonts w:cs="Times New Roman"/>
          <w:noProof/>
          <w:sz w:val="24"/>
          <w:szCs w:val="24"/>
          <w:shd w:val="clear" w:color="auto" w:fill="FFFFFF"/>
        </w:rPr>
        <w:t>VIII</w:t>
      </w:r>
      <w:r w:rsidRPr="00323E13">
        <w:rPr>
          <w:rFonts w:cs="Times New Roman"/>
          <w:sz w:val="24"/>
          <w:szCs w:val="24"/>
          <w:shd w:val="clear" w:color="auto" w:fill="FFFFFF"/>
        </w:rPr>
        <w:t xml:space="preserve"> “On the safety and hygiene of fodder”. (2017, December). Retrieved from </w:t>
      </w:r>
      <w:hyperlink r:id="rId34" w:history="1">
        <w:r w:rsidRPr="00323E13">
          <w:rPr>
            <w:rStyle w:val="a8"/>
            <w:color w:val="auto"/>
            <w:sz w:val="24"/>
            <w:szCs w:val="24"/>
          </w:rPr>
          <w:t>https://zakon.rada.gov.ua/laws/show/2264-19/ed20171221#Text</w:t>
        </w:r>
      </w:hyperlink>
      <w:r w:rsidRPr="00323E13">
        <w:rPr>
          <w:sz w:val="24"/>
          <w:szCs w:val="24"/>
        </w:rPr>
        <w:t>.</w:t>
      </w:r>
    </w:p>
    <w:p w14:paraId="1FFA5AFD"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eastAsia="Times New Roman" w:cs="Times New Roman"/>
          <w:spacing w:val="-1"/>
          <w:sz w:val="24"/>
          <w:szCs w:val="24"/>
          <w:shd w:val="clear" w:color="auto" w:fill="FFFFFF"/>
        </w:rPr>
      </w:pPr>
      <w:r w:rsidRPr="00323E13">
        <w:rPr>
          <w:rFonts w:eastAsia="Times New Roman" w:cs="Times New Roman"/>
          <w:spacing w:val="-1"/>
          <w:sz w:val="24"/>
          <w:szCs w:val="24"/>
          <w:shd w:val="clear" w:color="auto" w:fill="FFFFFF"/>
        </w:rPr>
        <w:t xml:space="preserve">Lin, F., Li, X., Jia, N., Feng, F., Huang, H., Huang, J., Fan, S., </w:t>
      </w:r>
      <w:proofErr w:type="spellStart"/>
      <w:r w:rsidRPr="00323E13">
        <w:rPr>
          <w:rFonts w:eastAsia="Times New Roman" w:cs="Times New Roman"/>
          <w:spacing w:val="-1"/>
          <w:sz w:val="24"/>
          <w:szCs w:val="24"/>
          <w:shd w:val="clear" w:color="auto" w:fill="FFFFFF"/>
        </w:rPr>
        <w:t>Ciais</w:t>
      </w:r>
      <w:proofErr w:type="spellEnd"/>
      <w:r w:rsidRPr="00323E13">
        <w:rPr>
          <w:rFonts w:eastAsia="Times New Roman" w:cs="Times New Roman"/>
          <w:spacing w:val="-1"/>
          <w:sz w:val="24"/>
          <w:szCs w:val="24"/>
          <w:shd w:val="clear" w:color="auto" w:fill="FFFFFF"/>
        </w:rPr>
        <w:t>, Ph.,</w:t>
      </w:r>
      <w:r w:rsidRPr="00323E13">
        <w:rPr>
          <w:rFonts w:cs="Times New Roman"/>
          <w:spacing w:val="-2"/>
          <w:sz w:val="24"/>
          <w:szCs w:val="24"/>
          <w:shd w:val="clear" w:color="auto" w:fill="FFFFFF"/>
        </w:rPr>
        <w:t xml:space="preserve"> &amp;</w:t>
      </w:r>
      <w:r w:rsidRPr="00323E13">
        <w:rPr>
          <w:rFonts w:eastAsia="Times New Roman" w:cs="Times New Roman"/>
          <w:spacing w:val="-1"/>
          <w:sz w:val="24"/>
          <w:szCs w:val="24"/>
          <w:shd w:val="clear" w:color="auto" w:fill="FFFFFF"/>
        </w:rPr>
        <w:t xml:space="preserve"> Song, X.-P. (2023). The impact of Russia-Ukraine conflict on global food security. </w:t>
      </w:r>
      <w:r w:rsidRPr="00323E13">
        <w:rPr>
          <w:rFonts w:eastAsia="Times New Roman" w:cs="Times New Roman"/>
          <w:i/>
          <w:spacing w:val="-1"/>
          <w:sz w:val="24"/>
          <w:szCs w:val="24"/>
          <w:shd w:val="clear" w:color="auto" w:fill="FFFFFF"/>
        </w:rPr>
        <w:t>Global Food Security</w:t>
      </w:r>
      <w:r w:rsidRPr="00323E13">
        <w:rPr>
          <w:rFonts w:eastAsia="Times New Roman" w:cs="Times New Roman"/>
          <w:spacing w:val="-1"/>
          <w:sz w:val="24"/>
          <w:szCs w:val="24"/>
          <w:shd w:val="clear" w:color="auto" w:fill="FFFFFF"/>
        </w:rPr>
        <w:t xml:space="preserve">, 36, 100661. </w:t>
      </w:r>
      <w:hyperlink r:id="rId35" w:history="1">
        <w:proofErr w:type="spellStart"/>
        <w:r w:rsidRPr="00460EFE">
          <w:rPr>
            <w:rStyle w:val="a8"/>
            <w:color w:val="auto"/>
            <w:sz w:val="24"/>
            <w:szCs w:val="24"/>
          </w:rPr>
          <w:t>doi</w:t>
        </w:r>
        <w:proofErr w:type="spellEnd"/>
        <w:r w:rsidRPr="00460EFE">
          <w:rPr>
            <w:rStyle w:val="a8"/>
            <w:color w:val="auto"/>
            <w:sz w:val="24"/>
            <w:szCs w:val="24"/>
          </w:rPr>
          <w:t xml:space="preserve">: </w:t>
        </w:r>
        <w:r w:rsidRPr="00460EFE">
          <w:rPr>
            <w:rStyle w:val="a8"/>
            <w:rFonts w:eastAsia="Times New Roman" w:cs="Times New Roman"/>
            <w:color w:val="auto"/>
            <w:spacing w:val="-1"/>
            <w:sz w:val="24"/>
            <w:szCs w:val="24"/>
            <w:shd w:val="clear" w:color="auto" w:fill="FFFFFF"/>
          </w:rPr>
          <w:t>10.1016/j.gfs.2022.100661</w:t>
        </w:r>
      </w:hyperlink>
      <w:r w:rsidRPr="00460EFE">
        <w:rPr>
          <w:sz w:val="24"/>
          <w:szCs w:val="24"/>
        </w:rPr>
        <w:t>.</w:t>
      </w:r>
      <w:r w:rsidRPr="00460EFE">
        <w:rPr>
          <w:rFonts w:eastAsia="Times New Roman" w:cs="Times New Roman"/>
          <w:spacing w:val="-1"/>
          <w:sz w:val="24"/>
          <w:szCs w:val="24"/>
          <w:shd w:val="clear" w:color="auto" w:fill="FFFFFF"/>
        </w:rPr>
        <w:t xml:space="preserve"> </w:t>
      </w:r>
    </w:p>
    <w:p w14:paraId="628158C0"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eastAsia="Calibri" w:cs="Times New Roman"/>
          <w:sz w:val="24"/>
          <w:szCs w:val="24"/>
          <w:shd w:val="clear" w:color="auto" w:fill="FFFFFF"/>
          <w:lang w:val="uk-UA"/>
        </w:rPr>
      </w:pPr>
      <w:r w:rsidRPr="00460EFE">
        <w:rPr>
          <w:sz w:val="24"/>
          <w:szCs w:val="24"/>
        </w:rPr>
        <w:t>Ministry</w:t>
      </w:r>
      <w:r w:rsidRPr="00460EFE">
        <w:rPr>
          <w:sz w:val="24"/>
          <w:szCs w:val="24"/>
          <w:lang w:val="uk-UA"/>
        </w:rPr>
        <w:t xml:space="preserve"> </w:t>
      </w:r>
      <w:r w:rsidRPr="00460EFE">
        <w:rPr>
          <w:sz w:val="24"/>
          <w:szCs w:val="24"/>
        </w:rPr>
        <w:t>of</w:t>
      </w:r>
      <w:r w:rsidRPr="00460EFE">
        <w:rPr>
          <w:sz w:val="24"/>
          <w:szCs w:val="24"/>
          <w:lang w:val="uk-UA"/>
        </w:rPr>
        <w:t xml:space="preserve"> </w:t>
      </w:r>
      <w:r w:rsidRPr="00460EFE">
        <w:rPr>
          <w:sz w:val="24"/>
          <w:szCs w:val="24"/>
        </w:rPr>
        <w:t>agrarian</w:t>
      </w:r>
      <w:r w:rsidRPr="00460EFE">
        <w:rPr>
          <w:sz w:val="24"/>
          <w:szCs w:val="24"/>
          <w:lang w:val="uk-UA"/>
        </w:rPr>
        <w:t xml:space="preserve"> </w:t>
      </w:r>
      <w:r w:rsidRPr="00460EFE">
        <w:rPr>
          <w:sz w:val="24"/>
          <w:szCs w:val="24"/>
        </w:rPr>
        <w:t>policy</w:t>
      </w:r>
      <w:r w:rsidRPr="00460EFE">
        <w:rPr>
          <w:sz w:val="24"/>
          <w:szCs w:val="24"/>
          <w:lang w:val="uk-UA"/>
        </w:rPr>
        <w:t xml:space="preserve"> </w:t>
      </w:r>
      <w:r w:rsidRPr="00460EFE">
        <w:rPr>
          <w:sz w:val="24"/>
          <w:szCs w:val="24"/>
        </w:rPr>
        <w:t>and</w:t>
      </w:r>
      <w:r w:rsidRPr="00460EFE">
        <w:rPr>
          <w:sz w:val="24"/>
          <w:szCs w:val="24"/>
          <w:lang w:val="uk-UA"/>
        </w:rPr>
        <w:t xml:space="preserve"> </w:t>
      </w:r>
      <w:r w:rsidRPr="00460EFE">
        <w:rPr>
          <w:sz w:val="24"/>
          <w:szCs w:val="24"/>
        </w:rPr>
        <w:t>food</w:t>
      </w:r>
      <w:r w:rsidRPr="00460EFE">
        <w:rPr>
          <w:sz w:val="24"/>
          <w:szCs w:val="24"/>
          <w:lang w:val="uk-UA"/>
        </w:rPr>
        <w:t xml:space="preserve"> </w:t>
      </w:r>
      <w:r w:rsidRPr="00460EFE">
        <w:rPr>
          <w:sz w:val="24"/>
          <w:szCs w:val="24"/>
        </w:rPr>
        <w:t>of</w:t>
      </w:r>
      <w:r w:rsidRPr="00460EFE">
        <w:rPr>
          <w:sz w:val="24"/>
          <w:szCs w:val="24"/>
          <w:lang w:val="uk-UA"/>
        </w:rPr>
        <w:t xml:space="preserve"> </w:t>
      </w:r>
      <w:r w:rsidRPr="00460EFE">
        <w:rPr>
          <w:sz w:val="24"/>
          <w:szCs w:val="24"/>
        </w:rPr>
        <w:t>Ukraine</w:t>
      </w:r>
      <w:r w:rsidRPr="00460EFE">
        <w:rPr>
          <w:rFonts w:cs="Times New Roman"/>
          <w:sz w:val="24"/>
          <w:szCs w:val="24"/>
          <w:shd w:val="clear" w:color="auto" w:fill="FFFFFF"/>
          <w:lang w:val="uk-UA"/>
        </w:rPr>
        <w:t>. (</w:t>
      </w:r>
      <w:r w:rsidRPr="00460EFE">
        <w:rPr>
          <w:rFonts w:cs="Times New Roman"/>
          <w:sz w:val="24"/>
          <w:szCs w:val="24"/>
          <w:shd w:val="clear" w:color="auto" w:fill="FFFFFF"/>
        </w:rPr>
        <w:t>n</w:t>
      </w:r>
      <w:r w:rsidRPr="00460EFE">
        <w:rPr>
          <w:rFonts w:cs="Times New Roman"/>
          <w:sz w:val="24"/>
          <w:szCs w:val="24"/>
          <w:shd w:val="clear" w:color="auto" w:fill="FFFFFF"/>
          <w:lang w:val="uk-UA"/>
        </w:rPr>
        <w:t>.</w:t>
      </w:r>
      <w:r w:rsidRPr="00460EFE">
        <w:rPr>
          <w:rFonts w:cs="Times New Roman"/>
          <w:sz w:val="24"/>
          <w:szCs w:val="24"/>
          <w:shd w:val="clear" w:color="auto" w:fill="FFFFFF"/>
        </w:rPr>
        <w:t>d</w:t>
      </w:r>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Retrieved</w:t>
      </w:r>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from</w:t>
      </w:r>
      <w:r w:rsidRPr="00460EFE">
        <w:rPr>
          <w:rFonts w:cs="Times New Roman"/>
          <w:sz w:val="24"/>
          <w:szCs w:val="24"/>
          <w:shd w:val="clear" w:color="auto" w:fill="FFFFFF"/>
          <w:lang w:val="uk-UA"/>
        </w:rPr>
        <w:t xml:space="preserve"> </w:t>
      </w:r>
      <w:hyperlink r:id="rId36" w:history="1">
        <w:r w:rsidRPr="00460EFE">
          <w:rPr>
            <w:rStyle w:val="a8"/>
            <w:color w:val="auto"/>
            <w:sz w:val="24"/>
            <w:szCs w:val="24"/>
          </w:rPr>
          <w:t>https://minagro.gov.ua/</w:t>
        </w:r>
      </w:hyperlink>
      <w:r w:rsidRPr="00460EFE">
        <w:rPr>
          <w:rFonts w:cs="Times New Roman"/>
          <w:sz w:val="24"/>
          <w:szCs w:val="24"/>
          <w:shd w:val="clear" w:color="auto" w:fill="FFFFFF"/>
        </w:rPr>
        <w:t>.</w:t>
      </w:r>
      <w:r w:rsidRPr="00460EFE">
        <w:rPr>
          <w:rFonts w:eastAsia="Calibri" w:cs="Times New Roman"/>
          <w:sz w:val="24"/>
          <w:szCs w:val="24"/>
          <w:shd w:val="clear" w:color="auto" w:fill="FFFFFF"/>
          <w:lang w:val="uk-UA"/>
        </w:rPr>
        <w:t xml:space="preserve"> </w:t>
      </w:r>
    </w:p>
    <w:p w14:paraId="1736AA79"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proofErr w:type="spellStart"/>
      <w:r w:rsidRPr="00460EFE">
        <w:rPr>
          <w:rFonts w:eastAsia="Calibri" w:cs="Times New Roman"/>
          <w:sz w:val="24"/>
          <w:szCs w:val="24"/>
          <w:shd w:val="clear" w:color="auto" w:fill="FFFFFF"/>
        </w:rPr>
        <w:t>Petrychenko</w:t>
      </w:r>
      <w:proofErr w:type="spellEnd"/>
      <w:r w:rsidRPr="00460EFE">
        <w:rPr>
          <w:rFonts w:eastAsia="Calibri" w:cs="Times New Roman"/>
          <w:sz w:val="24"/>
          <w:szCs w:val="24"/>
          <w:shd w:val="clear" w:color="auto" w:fill="FFFFFF"/>
        </w:rPr>
        <w:t xml:space="preserve">, V., </w:t>
      </w:r>
      <w:proofErr w:type="spellStart"/>
      <w:r w:rsidRPr="00460EFE">
        <w:rPr>
          <w:rFonts w:eastAsia="Calibri" w:cs="Times New Roman"/>
          <w:sz w:val="24"/>
          <w:szCs w:val="24"/>
          <w:shd w:val="clear" w:color="auto" w:fill="FFFFFF"/>
        </w:rPr>
        <w:t>Likhochvor</w:t>
      </w:r>
      <w:proofErr w:type="spellEnd"/>
      <w:r w:rsidRPr="00460EFE">
        <w:rPr>
          <w:rFonts w:eastAsia="Calibri" w:cs="Times New Roman"/>
          <w:sz w:val="24"/>
          <w:szCs w:val="24"/>
          <w:shd w:val="clear" w:color="auto" w:fill="FFFFFF"/>
        </w:rPr>
        <w:t xml:space="preserve">, V., </w:t>
      </w:r>
      <w:proofErr w:type="spellStart"/>
      <w:r w:rsidRPr="00460EFE">
        <w:rPr>
          <w:rFonts w:eastAsia="Calibri" w:cs="Times New Roman"/>
          <w:sz w:val="24"/>
          <w:szCs w:val="24"/>
          <w:shd w:val="clear" w:color="auto" w:fill="FFFFFF"/>
        </w:rPr>
        <w:t>Voronetska</w:t>
      </w:r>
      <w:proofErr w:type="spellEnd"/>
      <w:r w:rsidRPr="00460EFE">
        <w:rPr>
          <w:rFonts w:eastAsia="Calibri" w:cs="Times New Roman"/>
          <w:sz w:val="24"/>
          <w:szCs w:val="24"/>
          <w:shd w:val="clear" w:color="auto" w:fill="FFFFFF"/>
        </w:rPr>
        <w:t xml:space="preserve">, I., </w:t>
      </w:r>
      <w:proofErr w:type="spellStart"/>
      <w:r w:rsidRPr="00460EFE">
        <w:rPr>
          <w:rFonts w:eastAsia="Calibri" w:cs="Times New Roman"/>
          <w:sz w:val="24"/>
          <w:szCs w:val="24"/>
          <w:shd w:val="clear" w:color="auto" w:fill="FFFFFF"/>
        </w:rPr>
        <w:t>Fedoryshyna</w:t>
      </w:r>
      <w:proofErr w:type="spellEnd"/>
      <w:r w:rsidRPr="00460EFE">
        <w:rPr>
          <w:rFonts w:eastAsia="Calibri" w:cs="Times New Roman"/>
          <w:sz w:val="24"/>
          <w:szCs w:val="24"/>
          <w:shd w:val="clear" w:color="auto" w:fill="FFFFFF"/>
        </w:rPr>
        <w:t xml:space="preserve">, L., </w:t>
      </w:r>
      <w:r w:rsidRPr="00460EFE">
        <w:rPr>
          <w:rFonts w:cs="Times New Roman"/>
          <w:spacing w:val="-2"/>
          <w:sz w:val="24"/>
          <w:szCs w:val="24"/>
          <w:shd w:val="clear" w:color="auto" w:fill="FFFFFF"/>
        </w:rPr>
        <w:t>&amp;</w:t>
      </w:r>
      <w:r w:rsidRPr="00460EFE">
        <w:rPr>
          <w:rFonts w:eastAsia="Calibri" w:cs="Times New Roman"/>
          <w:sz w:val="24"/>
          <w:szCs w:val="24"/>
          <w:shd w:val="clear" w:color="auto" w:fill="FFFFFF"/>
        </w:rPr>
        <w:t xml:space="preserve"> </w:t>
      </w:r>
      <w:proofErr w:type="spellStart"/>
      <w:r w:rsidRPr="00460EFE">
        <w:rPr>
          <w:rFonts w:eastAsia="Calibri" w:cs="Times New Roman"/>
          <w:sz w:val="24"/>
          <w:szCs w:val="24"/>
          <w:shd w:val="clear" w:color="auto" w:fill="FFFFFF"/>
        </w:rPr>
        <w:t>Petrychenko</w:t>
      </w:r>
      <w:proofErr w:type="spellEnd"/>
      <w:r w:rsidRPr="00460EFE">
        <w:rPr>
          <w:rFonts w:eastAsia="Calibri" w:cs="Times New Roman"/>
          <w:sz w:val="24"/>
          <w:szCs w:val="24"/>
          <w:shd w:val="clear" w:color="auto" w:fill="FFFFFF"/>
        </w:rPr>
        <w:t xml:space="preserve">, I. (2021). High protein feed market: Current trends and prospects for Ukraine. </w:t>
      </w:r>
      <w:r w:rsidRPr="00460EFE">
        <w:rPr>
          <w:rFonts w:eastAsia="Calibri" w:cs="Times New Roman"/>
          <w:i/>
          <w:sz w:val="24"/>
          <w:szCs w:val="24"/>
          <w:shd w:val="clear" w:color="auto" w:fill="FFFFFF"/>
        </w:rPr>
        <w:t>Financial and Credit Activities: Problems of Theory and Practice</w:t>
      </w:r>
      <w:r w:rsidRPr="00460EFE">
        <w:rPr>
          <w:rFonts w:eastAsia="Calibri" w:cs="Times New Roman"/>
          <w:sz w:val="24"/>
          <w:szCs w:val="24"/>
          <w:shd w:val="clear" w:color="auto" w:fill="FFFFFF"/>
        </w:rPr>
        <w:t xml:space="preserve">, </w:t>
      </w:r>
      <w:r w:rsidRPr="00460EFE">
        <w:rPr>
          <w:rFonts w:eastAsia="Calibri" w:cs="Times New Roman"/>
          <w:sz w:val="24"/>
          <w:szCs w:val="24"/>
          <w:shd w:val="clear" w:color="auto" w:fill="FFFFFF"/>
          <w:lang w:val="en-AU"/>
        </w:rPr>
        <w:t>1</w:t>
      </w:r>
      <w:r w:rsidRPr="00460EFE">
        <w:rPr>
          <w:rFonts w:eastAsia="Calibri" w:cs="Times New Roman"/>
          <w:sz w:val="24"/>
          <w:szCs w:val="24"/>
          <w:shd w:val="clear" w:color="auto" w:fill="FFFFFF"/>
        </w:rPr>
        <w:t>(</w:t>
      </w:r>
      <w:r w:rsidRPr="00460EFE">
        <w:rPr>
          <w:rFonts w:eastAsia="Calibri" w:cs="Times New Roman"/>
          <w:sz w:val="24"/>
          <w:szCs w:val="24"/>
          <w:shd w:val="clear" w:color="auto" w:fill="FFFFFF"/>
          <w:lang w:val="en-AU"/>
        </w:rPr>
        <w:t>36</w:t>
      </w:r>
      <w:r w:rsidRPr="00460EFE">
        <w:rPr>
          <w:rFonts w:eastAsia="Calibri" w:cs="Times New Roman"/>
          <w:sz w:val="24"/>
          <w:szCs w:val="24"/>
          <w:shd w:val="clear" w:color="auto" w:fill="FFFFFF"/>
        </w:rPr>
        <w:t>)</w:t>
      </w:r>
      <w:r w:rsidRPr="00460EFE">
        <w:rPr>
          <w:rFonts w:eastAsia="Calibri" w:cs="Times New Roman"/>
          <w:sz w:val="24"/>
          <w:szCs w:val="24"/>
          <w:shd w:val="clear" w:color="auto" w:fill="FFFFFF"/>
          <w:lang w:val="en-AU"/>
        </w:rPr>
        <w:t xml:space="preserve">, </w:t>
      </w:r>
      <w:r w:rsidRPr="00460EFE">
        <w:rPr>
          <w:rFonts w:eastAsia="Calibri" w:cs="Times New Roman"/>
          <w:sz w:val="24"/>
          <w:szCs w:val="24"/>
          <w:shd w:val="clear" w:color="auto" w:fill="FFFFFF"/>
        </w:rPr>
        <w:t xml:space="preserve">359-368. </w:t>
      </w:r>
      <w:hyperlink r:id="rId37" w:history="1">
        <w:proofErr w:type="spellStart"/>
        <w:r w:rsidRPr="00460EFE">
          <w:rPr>
            <w:rStyle w:val="a8"/>
            <w:color w:val="auto"/>
            <w:sz w:val="24"/>
            <w:szCs w:val="24"/>
          </w:rPr>
          <w:t>doi</w:t>
        </w:r>
        <w:proofErr w:type="spellEnd"/>
        <w:r w:rsidRPr="00460EFE">
          <w:rPr>
            <w:rStyle w:val="a8"/>
            <w:color w:val="auto"/>
            <w:sz w:val="24"/>
            <w:szCs w:val="24"/>
          </w:rPr>
          <w:t>: 10.18371/</w:t>
        </w:r>
        <w:proofErr w:type="gramStart"/>
        <w:r w:rsidRPr="00460EFE">
          <w:rPr>
            <w:rStyle w:val="a8"/>
            <w:color w:val="auto"/>
            <w:sz w:val="24"/>
            <w:szCs w:val="24"/>
          </w:rPr>
          <w:t>fcaptp.v</w:t>
        </w:r>
        <w:proofErr w:type="gramEnd"/>
        <w:r w:rsidRPr="00460EFE">
          <w:rPr>
            <w:rStyle w:val="a8"/>
            <w:color w:val="auto"/>
            <w:sz w:val="24"/>
            <w:szCs w:val="24"/>
          </w:rPr>
          <w:t>1i36.227998</w:t>
        </w:r>
      </w:hyperlink>
      <w:r w:rsidRPr="00460EFE">
        <w:rPr>
          <w:sz w:val="24"/>
          <w:szCs w:val="24"/>
        </w:rPr>
        <w:t>.</w:t>
      </w:r>
    </w:p>
    <w:p w14:paraId="2736ACF0"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proofErr w:type="spellStart"/>
      <w:r w:rsidRPr="00460EFE">
        <w:rPr>
          <w:rFonts w:cs="Times New Roman"/>
          <w:sz w:val="24"/>
          <w:szCs w:val="24"/>
          <w:shd w:val="clear" w:color="auto" w:fill="FFFFFF"/>
        </w:rPr>
        <w:t>Petrychenko</w:t>
      </w:r>
      <w:proofErr w:type="spellEnd"/>
      <w:r w:rsidRPr="00460EFE">
        <w:rPr>
          <w:rFonts w:cs="Times New Roman"/>
          <w:sz w:val="24"/>
          <w:szCs w:val="24"/>
          <w:shd w:val="clear" w:color="auto" w:fill="FFFFFF"/>
        </w:rPr>
        <w:t xml:space="preserve">, V., </w:t>
      </w:r>
      <w:proofErr w:type="spellStart"/>
      <w:r w:rsidRPr="00460EFE">
        <w:rPr>
          <w:rFonts w:cs="Times New Roman"/>
          <w:sz w:val="24"/>
          <w:szCs w:val="24"/>
          <w:shd w:val="clear" w:color="auto" w:fill="FFFFFF"/>
        </w:rPr>
        <w:t>Petrychenko</w:t>
      </w:r>
      <w:proofErr w:type="spellEnd"/>
      <w:r w:rsidRPr="00460EFE">
        <w:rPr>
          <w:rFonts w:cs="Times New Roman"/>
          <w:sz w:val="24"/>
          <w:szCs w:val="24"/>
          <w:shd w:val="clear" w:color="auto" w:fill="FFFFFF"/>
        </w:rPr>
        <w:t xml:space="preserve">, О., </w:t>
      </w:r>
      <w:proofErr w:type="spellStart"/>
      <w:r w:rsidRPr="00460EFE">
        <w:rPr>
          <w:rFonts w:cs="Times New Roman"/>
          <w:sz w:val="24"/>
          <w:szCs w:val="24"/>
          <w:shd w:val="clear" w:color="auto" w:fill="FFFFFF"/>
        </w:rPr>
        <w:t>Fedoryshyna</w:t>
      </w:r>
      <w:proofErr w:type="spellEnd"/>
      <w:r w:rsidRPr="00460EFE">
        <w:rPr>
          <w:rFonts w:cs="Times New Roman"/>
          <w:sz w:val="24"/>
          <w:szCs w:val="24"/>
          <w:shd w:val="clear" w:color="auto" w:fill="FFFFFF"/>
        </w:rPr>
        <w:t xml:space="preserve">, L., Kravchuk, O., </w:t>
      </w:r>
      <w:proofErr w:type="spellStart"/>
      <w:r w:rsidRPr="00460EFE">
        <w:rPr>
          <w:rFonts w:cs="Times New Roman"/>
          <w:sz w:val="24"/>
          <w:szCs w:val="24"/>
          <w:shd w:val="clear" w:color="auto" w:fill="FFFFFF"/>
        </w:rPr>
        <w:t>Korniichuk</w:t>
      </w:r>
      <w:proofErr w:type="spellEnd"/>
      <w:r w:rsidRPr="00460EFE">
        <w:rPr>
          <w:rFonts w:cs="Times New Roman"/>
          <w:sz w:val="24"/>
          <w:szCs w:val="24"/>
          <w:shd w:val="clear" w:color="auto" w:fill="FFFFFF"/>
        </w:rPr>
        <w:t xml:space="preserve">, O., &amp; </w:t>
      </w:r>
      <w:proofErr w:type="spellStart"/>
      <w:r w:rsidRPr="00460EFE">
        <w:rPr>
          <w:rFonts w:cs="Times New Roman"/>
          <w:sz w:val="24"/>
          <w:szCs w:val="24"/>
          <w:shd w:val="clear" w:color="auto" w:fill="FFFFFF"/>
        </w:rPr>
        <w:t>Nitsenko</w:t>
      </w:r>
      <w:proofErr w:type="spellEnd"/>
      <w:r w:rsidRPr="00460EFE">
        <w:rPr>
          <w:rFonts w:cs="Times New Roman"/>
          <w:sz w:val="24"/>
          <w:szCs w:val="24"/>
          <w:shd w:val="clear" w:color="auto" w:fill="FFFFFF"/>
        </w:rPr>
        <w:t xml:space="preserve">, V. (2022). Agricultural production in Ukraine: Ecological challenges and impact on the quality of life. </w:t>
      </w:r>
      <w:r w:rsidRPr="00460EFE">
        <w:rPr>
          <w:rFonts w:cs="Times New Roman"/>
          <w:i/>
          <w:sz w:val="24"/>
          <w:szCs w:val="24"/>
          <w:shd w:val="clear" w:color="auto" w:fill="FFFFFF"/>
        </w:rPr>
        <w:t xml:space="preserve">Financial and Credit Activity: Problems of Theory and Practice, </w:t>
      </w:r>
      <w:r w:rsidRPr="00460EFE">
        <w:rPr>
          <w:rFonts w:cs="Times New Roman"/>
          <w:sz w:val="24"/>
          <w:szCs w:val="24"/>
          <w:shd w:val="clear" w:color="auto" w:fill="FFFFFF"/>
        </w:rPr>
        <w:t xml:space="preserve">4(45), 374-384. </w:t>
      </w:r>
      <w:hyperlink r:id="rId38" w:history="1">
        <w:proofErr w:type="spellStart"/>
        <w:r w:rsidRPr="00460EFE">
          <w:rPr>
            <w:rStyle w:val="a8"/>
            <w:rFonts w:cs="Times New Roman"/>
            <w:color w:val="auto"/>
            <w:sz w:val="24"/>
            <w:szCs w:val="24"/>
            <w:shd w:val="clear" w:color="auto" w:fill="FFFFFF"/>
          </w:rPr>
          <w:t>doi</w:t>
        </w:r>
        <w:proofErr w:type="spellEnd"/>
        <w:r w:rsidRPr="00460EFE">
          <w:rPr>
            <w:rStyle w:val="a8"/>
            <w:rFonts w:cs="Times New Roman"/>
            <w:color w:val="auto"/>
            <w:sz w:val="24"/>
            <w:szCs w:val="24"/>
            <w:shd w:val="clear" w:color="auto" w:fill="FFFFFF"/>
          </w:rPr>
          <w:t>: 10.55643/fcaptp.4.45.2022.3782</w:t>
        </w:r>
      </w:hyperlink>
      <w:r w:rsidRPr="00460EFE">
        <w:rPr>
          <w:rFonts w:cs="Times New Roman"/>
          <w:sz w:val="24"/>
          <w:szCs w:val="24"/>
          <w:shd w:val="clear" w:color="auto" w:fill="FFFFFF"/>
        </w:rPr>
        <w:t>.</w:t>
      </w:r>
    </w:p>
    <w:p w14:paraId="779549E0"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proofErr w:type="spellStart"/>
      <w:r w:rsidRPr="00460EFE">
        <w:rPr>
          <w:sz w:val="24"/>
          <w:szCs w:val="24"/>
          <w:lang w:val="uk-UA"/>
        </w:rPr>
        <w:t>Sidorov</w:t>
      </w:r>
      <w:proofErr w:type="spellEnd"/>
      <w:r w:rsidRPr="00460EFE">
        <w:rPr>
          <w:sz w:val="24"/>
          <w:szCs w:val="24"/>
          <w:lang w:val="uk-UA"/>
        </w:rPr>
        <w:t xml:space="preserve">, O.V., </w:t>
      </w:r>
      <w:proofErr w:type="spellStart"/>
      <w:r w:rsidRPr="00460EFE">
        <w:rPr>
          <w:sz w:val="24"/>
          <w:szCs w:val="24"/>
          <w:lang w:val="uk-UA"/>
        </w:rPr>
        <w:t>Petrychenko</w:t>
      </w:r>
      <w:proofErr w:type="spellEnd"/>
      <w:r w:rsidRPr="00460EFE">
        <w:rPr>
          <w:sz w:val="24"/>
          <w:szCs w:val="24"/>
          <w:lang w:val="uk-UA"/>
        </w:rPr>
        <w:t xml:space="preserve">, V.F., </w:t>
      </w:r>
      <w:proofErr w:type="spellStart"/>
      <w:r w:rsidRPr="00460EFE">
        <w:rPr>
          <w:sz w:val="24"/>
          <w:szCs w:val="24"/>
          <w:lang w:val="uk-UA"/>
        </w:rPr>
        <w:t>Korniichuk</w:t>
      </w:r>
      <w:proofErr w:type="spellEnd"/>
      <w:r w:rsidRPr="00460EFE">
        <w:rPr>
          <w:sz w:val="24"/>
          <w:szCs w:val="24"/>
          <w:lang w:val="uk-UA"/>
        </w:rPr>
        <w:t xml:space="preserve">, O.V., </w:t>
      </w:r>
      <w:proofErr w:type="spellStart"/>
      <w:r w:rsidRPr="00460EFE">
        <w:rPr>
          <w:sz w:val="24"/>
          <w:szCs w:val="24"/>
          <w:lang w:val="uk-UA"/>
        </w:rPr>
        <w:t>Zadorozhnyi</w:t>
      </w:r>
      <w:proofErr w:type="spellEnd"/>
      <w:r w:rsidRPr="00460EFE">
        <w:rPr>
          <w:sz w:val="24"/>
          <w:szCs w:val="24"/>
          <w:lang w:val="uk-UA"/>
        </w:rPr>
        <w:t xml:space="preserve">, V.S., </w:t>
      </w:r>
      <w:proofErr w:type="spellStart"/>
      <w:r w:rsidRPr="00460EFE">
        <w:rPr>
          <w:sz w:val="24"/>
          <w:szCs w:val="24"/>
          <w:lang w:val="uk-UA"/>
        </w:rPr>
        <w:t>Kolisnyk</w:t>
      </w:r>
      <w:proofErr w:type="spellEnd"/>
      <w:r w:rsidRPr="00460EFE">
        <w:rPr>
          <w:sz w:val="24"/>
          <w:szCs w:val="24"/>
          <w:lang w:val="uk-UA"/>
        </w:rPr>
        <w:t xml:space="preserve">, S.I., </w:t>
      </w:r>
      <w:proofErr w:type="spellStart"/>
      <w:r w:rsidRPr="00460EFE">
        <w:rPr>
          <w:sz w:val="24"/>
          <w:szCs w:val="24"/>
          <w:lang w:val="uk-UA"/>
        </w:rPr>
        <w:t>Buhaiov</w:t>
      </w:r>
      <w:proofErr w:type="spellEnd"/>
      <w:r w:rsidRPr="00460EFE">
        <w:rPr>
          <w:sz w:val="24"/>
          <w:szCs w:val="24"/>
          <w:lang w:val="uk-UA"/>
        </w:rPr>
        <w:t xml:space="preserve">, V.D., </w:t>
      </w:r>
      <w:proofErr w:type="spellStart"/>
      <w:r w:rsidRPr="00460EFE">
        <w:rPr>
          <w:sz w:val="24"/>
          <w:szCs w:val="24"/>
          <w:lang w:val="uk-UA"/>
        </w:rPr>
        <w:t>Veklenko</w:t>
      </w:r>
      <w:proofErr w:type="spellEnd"/>
      <w:r w:rsidRPr="00460EFE">
        <w:rPr>
          <w:sz w:val="24"/>
          <w:szCs w:val="24"/>
          <w:lang w:val="uk-UA"/>
        </w:rPr>
        <w:t xml:space="preserve">, </w:t>
      </w:r>
      <w:proofErr w:type="spellStart"/>
      <w:r w:rsidRPr="00460EFE">
        <w:rPr>
          <w:sz w:val="24"/>
          <w:szCs w:val="24"/>
          <w:lang w:val="uk-UA"/>
        </w:rPr>
        <w:t>Yu.A</w:t>
      </w:r>
      <w:proofErr w:type="spellEnd"/>
      <w:r w:rsidRPr="00460EFE">
        <w:rPr>
          <w:sz w:val="24"/>
          <w:szCs w:val="24"/>
          <w:lang w:val="uk-UA"/>
        </w:rPr>
        <w:t xml:space="preserve">., </w:t>
      </w:r>
      <w:proofErr w:type="spellStart"/>
      <w:r w:rsidRPr="00460EFE">
        <w:rPr>
          <w:sz w:val="24"/>
          <w:szCs w:val="24"/>
          <w:lang w:val="uk-UA"/>
        </w:rPr>
        <w:t>Makarchuk</w:t>
      </w:r>
      <w:proofErr w:type="spellEnd"/>
      <w:r w:rsidRPr="00460EFE">
        <w:rPr>
          <w:sz w:val="24"/>
          <w:szCs w:val="24"/>
          <w:lang w:val="uk-UA"/>
        </w:rPr>
        <w:t xml:space="preserve">, O.V., </w:t>
      </w:r>
      <w:proofErr w:type="spellStart"/>
      <w:r w:rsidRPr="00460EFE">
        <w:rPr>
          <w:sz w:val="24"/>
          <w:szCs w:val="24"/>
          <w:lang w:val="uk-UA"/>
        </w:rPr>
        <w:t>Voronetska</w:t>
      </w:r>
      <w:proofErr w:type="spellEnd"/>
      <w:r w:rsidRPr="00460EFE">
        <w:rPr>
          <w:sz w:val="24"/>
          <w:szCs w:val="24"/>
          <w:lang w:val="uk-UA"/>
        </w:rPr>
        <w:t>, I.S.</w:t>
      </w:r>
      <w:r w:rsidRPr="00460EFE">
        <w:rPr>
          <w:sz w:val="24"/>
          <w:szCs w:val="24"/>
        </w:rPr>
        <w:t>,</w:t>
      </w:r>
      <w:r w:rsidRPr="00460EFE">
        <w:rPr>
          <w:sz w:val="24"/>
          <w:szCs w:val="24"/>
          <w:lang w:val="uk-UA"/>
        </w:rPr>
        <w:t xml:space="preserve"> &amp; </w:t>
      </w:r>
      <w:proofErr w:type="spellStart"/>
      <w:r w:rsidRPr="00460EFE">
        <w:rPr>
          <w:sz w:val="24"/>
          <w:szCs w:val="24"/>
          <w:lang w:val="uk-UA"/>
        </w:rPr>
        <w:t>Antoniv</w:t>
      </w:r>
      <w:proofErr w:type="spellEnd"/>
      <w:r w:rsidRPr="00460EFE">
        <w:rPr>
          <w:sz w:val="24"/>
          <w:szCs w:val="24"/>
          <w:lang w:val="uk-UA"/>
        </w:rPr>
        <w:t>, S.F.</w:t>
      </w:r>
      <w:r w:rsidRPr="00460EFE">
        <w:rPr>
          <w:rFonts w:cs="Times New Roman"/>
          <w:sz w:val="24"/>
          <w:szCs w:val="24"/>
          <w:lang w:val="uk-UA"/>
        </w:rPr>
        <w:t xml:space="preserve"> (2023)</w:t>
      </w:r>
      <w:r w:rsidRPr="00460EFE">
        <w:rPr>
          <w:rFonts w:cs="Times New Roman"/>
          <w:sz w:val="24"/>
          <w:szCs w:val="24"/>
        </w:rPr>
        <w:t>.</w:t>
      </w:r>
      <w:r w:rsidRPr="00460EFE">
        <w:rPr>
          <w:rFonts w:cs="Times New Roman"/>
          <w:sz w:val="24"/>
          <w:szCs w:val="24"/>
          <w:lang w:val="uk-UA"/>
        </w:rPr>
        <w:t xml:space="preserve"> </w:t>
      </w:r>
      <w:proofErr w:type="spellStart"/>
      <w:r w:rsidRPr="00460EFE">
        <w:rPr>
          <w:rFonts w:cs="Times New Roman"/>
          <w:sz w:val="24"/>
          <w:szCs w:val="24"/>
          <w:lang w:val="uk-UA"/>
        </w:rPr>
        <w:t>Recommendations</w:t>
      </w:r>
      <w:proofErr w:type="spellEnd"/>
      <w:r w:rsidRPr="00460EFE">
        <w:rPr>
          <w:rFonts w:cs="Times New Roman"/>
          <w:sz w:val="24"/>
          <w:szCs w:val="24"/>
          <w:lang w:val="uk-UA"/>
        </w:rPr>
        <w:t xml:space="preserve"> </w:t>
      </w:r>
      <w:proofErr w:type="spellStart"/>
      <w:r w:rsidRPr="00460EFE">
        <w:rPr>
          <w:rFonts w:cs="Times New Roman"/>
          <w:sz w:val="24"/>
          <w:szCs w:val="24"/>
          <w:lang w:val="uk-UA"/>
        </w:rPr>
        <w:t>for</w:t>
      </w:r>
      <w:proofErr w:type="spellEnd"/>
      <w:r w:rsidRPr="00460EFE">
        <w:rPr>
          <w:rFonts w:cs="Times New Roman"/>
          <w:sz w:val="24"/>
          <w:szCs w:val="24"/>
          <w:lang w:val="uk-UA"/>
        </w:rPr>
        <w:t xml:space="preserve"> </w:t>
      </w:r>
      <w:proofErr w:type="spellStart"/>
      <w:r w:rsidRPr="00460EFE">
        <w:rPr>
          <w:rFonts w:cs="Times New Roman"/>
          <w:sz w:val="24"/>
          <w:szCs w:val="24"/>
          <w:lang w:val="uk-UA"/>
        </w:rPr>
        <w:t>conducting</w:t>
      </w:r>
      <w:proofErr w:type="spellEnd"/>
      <w:r w:rsidRPr="00460EFE">
        <w:rPr>
          <w:rFonts w:cs="Times New Roman"/>
          <w:sz w:val="24"/>
          <w:szCs w:val="24"/>
          <w:lang w:val="uk-UA"/>
        </w:rPr>
        <w:t xml:space="preserve"> </w:t>
      </w:r>
      <w:proofErr w:type="spellStart"/>
      <w:r w:rsidRPr="00460EFE">
        <w:rPr>
          <w:rFonts w:cs="Times New Roman"/>
          <w:sz w:val="24"/>
          <w:szCs w:val="24"/>
          <w:lang w:val="uk-UA"/>
        </w:rPr>
        <w:t>spring</w:t>
      </w:r>
      <w:proofErr w:type="spellEnd"/>
      <w:r w:rsidRPr="00460EFE">
        <w:rPr>
          <w:rFonts w:cs="Times New Roman"/>
          <w:sz w:val="24"/>
          <w:szCs w:val="24"/>
          <w:lang w:val="uk-UA"/>
        </w:rPr>
        <w:t xml:space="preserve"> </w:t>
      </w:r>
      <w:proofErr w:type="spellStart"/>
      <w:r w:rsidRPr="00460EFE">
        <w:rPr>
          <w:rFonts w:cs="Times New Roman"/>
          <w:sz w:val="24"/>
          <w:szCs w:val="24"/>
          <w:lang w:val="uk-UA"/>
        </w:rPr>
        <w:t>field</w:t>
      </w:r>
      <w:proofErr w:type="spellEnd"/>
      <w:r w:rsidRPr="00460EFE">
        <w:rPr>
          <w:rFonts w:cs="Times New Roman"/>
          <w:sz w:val="24"/>
          <w:szCs w:val="24"/>
          <w:lang w:val="uk-UA"/>
        </w:rPr>
        <w:t xml:space="preserve"> </w:t>
      </w:r>
      <w:proofErr w:type="spellStart"/>
      <w:r w:rsidRPr="00460EFE">
        <w:rPr>
          <w:rFonts w:cs="Times New Roman"/>
          <w:sz w:val="24"/>
          <w:szCs w:val="24"/>
          <w:lang w:val="uk-UA"/>
        </w:rPr>
        <w:t>work</w:t>
      </w:r>
      <w:proofErr w:type="spellEnd"/>
      <w:r w:rsidRPr="00460EFE">
        <w:rPr>
          <w:rFonts w:cs="Times New Roman"/>
          <w:sz w:val="24"/>
          <w:szCs w:val="24"/>
          <w:lang w:val="uk-UA"/>
        </w:rPr>
        <w:t xml:space="preserve"> </w:t>
      </w:r>
      <w:proofErr w:type="spellStart"/>
      <w:r w:rsidRPr="00460EFE">
        <w:rPr>
          <w:rFonts w:cs="Times New Roman"/>
          <w:sz w:val="24"/>
          <w:szCs w:val="24"/>
          <w:lang w:val="uk-UA"/>
        </w:rPr>
        <w:t>on</w:t>
      </w:r>
      <w:proofErr w:type="spellEnd"/>
      <w:r w:rsidRPr="00460EFE">
        <w:rPr>
          <w:rFonts w:cs="Times New Roman"/>
          <w:sz w:val="24"/>
          <w:szCs w:val="24"/>
          <w:lang w:val="uk-UA"/>
        </w:rPr>
        <w:t xml:space="preserve"> </w:t>
      </w:r>
      <w:proofErr w:type="spellStart"/>
      <w:r w:rsidRPr="00460EFE">
        <w:rPr>
          <w:rFonts w:cs="Times New Roman"/>
          <w:sz w:val="24"/>
          <w:szCs w:val="24"/>
          <w:lang w:val="uk-UA"/>
        </w:rPr>
        <w:t>fodder</w:t>
      </w:r>
      <w:proofErr w:type="spellEnd"/>
      <w:r w:rsidRPr="00460EFE">
        <w:rPr>
          <w:rFonts w:cs="Times New Roman"/>
          <w:sz w:val="24"/>
          <w:szCs w:val="24"/>
          <w:lang w:val="uk-UA"/>
        </w:rPr>
        <w:t xml:space="preserve"> </w:t>
      </w:r>
      <w:proofErr w:type="spellStart"/>
      <w:r w:rsidRPr="00460EFE">
        <w:rPr>
          <w:rFonts w:cs="Times New Roman"/>
          <w:sz w:val="24"/>
          <w:szCs w:val="24"/>
          <w:lang w:val="uk-UA"/>
        </w:rPr>
        <w:t>grounds</w:t>
      </w:r>
      <w:proofErr w:type="spellEnd"/>
      <w:r w:rsidRPr="00460EFE">
        <w:rPr>
          <w:rFonts w:cs="Times New Roman"/>
          <w:sz w:val="24"/>
          <w:szCs w:val="24"/>
          <w:lang w:val="uk-UA"/>
        </w:rPr>
        <w:t xml:space="preserve"> </w:t>
      </w:r>
      <w:proofErr w:type="spellStart"/>
      <w:r w:rsidRPr="00460EFE">
        <w:rPr>
          <w:rFonts w:cs="Times New Roman"/>
          <w:sz w:val="24"/>
          <w:szCs w:val="24"/>
          <w:lang w:val="uk-UA"/>
        </w:rPr>
        <w:t>in</w:t>
      </w:r>
      <w:proofErr w:type="spellEnd"/>
      <w:r w:rsidRPr="00460EFE">
        <w:rPr>
          <w:rFonts w:cs="Times New Roman"/>
          <w:sz w:val="24"/>
          <w:szCs w:val="24"/>
          <w:lang w:val="uk-UA"/>
        </w:rPr>
        <w:t xml:space="preserve"> </w:t>
      </w:r>
      <w:proofErr w:type="spellStart"/>
      <w:r w:rsidRPr="00460EFE">
        <w:rPr>
          <w:rFonts w:cs="Times New Roman"/>
          <w:sz w:val="24"/>
          <w:szCs w:val="24"/>
          <w:lang w:val="uk-UA"/>
        </w:rPr>
        <w:t>the</w:t>
      </w:r>
      <w:proofErr w:type="spellEnd"/>
      <w:r w:rsidRPr="00460EFE">
        <w:rPr>
          <w:rFonts w:cs="Times New Roman"/>
          <w:sz w:val="24"/>
          <w:szCs w:val="24"/>
          <w:lang w:val="uk-UA"/>
        </w:rPr>
        <w:t xml:space="preserve"> </w:t>
      </w:r>
      <w:proofErr w:type="spellStart"/>
      <w:r w:rsidRPr="00460EFE">
        <w:rPr>
          <w:rFonts w:cs="Times New Roman"/>
          <w:sz w:val="24"/>
          <w:szCs w:val="24"/>
          <w:lang w:val="uk-UA"/>
        </w:rPr>
        <w:t>conditions</w:t>
      </w:r>
      <w:proofErr w:type="spellEnd"/>
      <w:r w:rsidRPr="00460EFE">
        <w:rPr>
          <w:rFonts w:cs="Times New Roman"/>
          <w:sz w:val="24"/>
          <w:szCs w:val="24"/>
          <w:lang w:val="uk-UA"/>
        </w:rPr>
        <w:t xml:space="preserve"> </w:t>
      </w:r>
      <w:proofErr w:type="spellStart"/>
      <w:r w:rsidRPr="00460EFE">
        <w:rPr>
          <w:rFonts w:cs="Times New Roman"/>
          <w:sz w:val="24"/>
          <w:szCs w:val="24"/>
          <w:lang w:val="uk-UA"/>
        </w:rPr>
        <w:t>of</w:t>
      </w:r>
      <w:proofErr w:type="spellEnd"/>
      <w:r w:rsidRPr="00460EFE">
        <w:rPr>
          <w:rFonts w:cs="Times New Roman"/>
          <w:sz w:val="24"/>
          <w:szCs w:val="24"/>
          <w:lang w:val="uk-UA"/>
        </w:rPr>
        <w:t xml:space="preserve"> 2023. </w:t>
      </w:r>
      <w:r w:rsidRPr="00460EFE">
        <w:rPr>
          <w:rFonts w:cs="Times New Roman"/>
          <w:sz w:val="24"/>
          <w:szCs w:val="24"/>
          <w:shd w:val="clear" w:color="auto" w:fill="FFFFFF"/>
        </w:rPr>
        <w:t>Retrieved from</w:t>
      </w:r>
      <w:r w:rsidRPr="00460EFE">
        <w:rPr>
          <w:rFonts w:cs="Times New Roman"/>
          <w:sz w:val="24"/>
          <w:szCs w:val="24"/>
        </w:rPr>
        <w:t xml:space="preserve"> </w:t>
      </w:r>
      <w:hyperlink r:id="rId39" w:history="1">
        <w:r w:rsidRPr="00460EFE">
          <w:rPr>
            <w:rStyle w:val="a8"/>
            <w:color w:val="auto"/>
            <w:sz w:val="24"/>
            <w:szCs w:val="24"/>
          </w:rPr>
          <w:t>https://www.vin.gov.ua/images/doc/vin/Dep_APR/Rekom_kormi_2023.pdf</w:t>
        </w:r>
      </w:hyperlink>
      <w:r w:rsidRPr="00460EFE">
        <w:rPr>
          <w:rStyle w:val="a8"/>
          <w:color w:val="auto"/>
          <w:sz w:val="24"/>
          <w:szCs w:val="24"/>
          <w:lang w:val="uk-UA"/>
        </w:rPr>
        <w:t>.</w:t>
      </w:r>
    </w:p>
    <w:p w14:paraId="35401CA6"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proofErr w:type="spellStart"/>
      <w:r w:rsidRPr="00460EFE">
        <w:rPr>
          <w:rFonts w:cs="Times New Roman"/>
          <w:sz w:val="24"/>
          <w:szCs w:val="24"/>
          <w:lang w:val="uk-UA"/>
        </w:rPr>
        <w:t>Sprynchuk</w:t>
      </w:r>
      <w:proofErr w:type="spellEnd"/>
      <w:r w:rsidRPr="00460EFE">
        <w:rPr>
          <w:rFonts w:cs="Times New Roman"/>
          <w:sz w:val="24"/>
          <w:szCs w:val="24"/>
          <w:lang w:val="uk-UA"/>
        </w:rPr>
        <w:t>, N. (2020)</w:t>
      </w:r>
      <w:r w:rsidRPr="00460EFE">
        <w:rPr>
          <w:rFonts w:cs="Times New Roman"/>
          <w:sz w:val="24"/>
          <w:szCs w:val="24"/>
        </w:rPr>
        <w:t>.</w:t>
      </w:r>
      <w:r w:rsidRPr="00460EFE">
        <w:rPr>
          <w:rFonts w:cs="Times New Roman"/>
          <w:sz w:val="24"/>
          <w:szCs w:val="24"/>
          <w:lang w:val="uk-UA"/>
        </w:rPr>
        <w:t xml:space="preserve"> </w:t>
      </w:r>
      <w:proofErr w:type="spellStart"/>
      <w:r w:rsidRPr="00460EFE">
        <w:rPr>
          <w:rFonts w:cs="Times New Roman"/>
          <w:sz w:val="24"/>
          <w:szCs w:val="24"/>
          <w:lang w:val="uk-UA"/>
        </w:rPr>
        <w:t>An</w:t>
      </w:r>
      <w:proofErr w:type="spellEnd"/>
      <w:r w:rsidRPr="00460EFE">
        <w:rPr>
          <w:rFonts w:cs="Times New Roman"/>
          <w:sz w:val="24"/>
          <w:szCs w:val="24"/>
          <w:lang w:val="uk-UA"/>
        </w:rPr>
        <w:t xml:space="preserve"> </w:t>
      </w:r>
      <w:proofErr w:type="spellStart"/>
      <w:r w:rsidRPr="00460EFE">
        <w:rPr>
          <w:rFonts w:cs="Times New Roman"/>
          <w:sz w:val="24"/>
          <w:szCs w:val="24"/>
          <w:lang w:val="uk-UA"/>
        </w:rPr>
        <w:t>algorithm</w:t>
      </w:r>
      <w:proofErr w:type="spellEnd"/>
      <w:r w:rsidRPr="00460EFE">
        <w:rPr>
          <w:rFonts w:cs="Times New Roman"/>
          <w:sz w:val="24"/>
          <w:szCs w:val="24"/>
          <w:lang w:val="uk-UA"/>
        </w:rPr>
        <w:t xml:space="preserve"> </w:t>
      </w:r>
      <w:proofErr w:type="spellStart"/>
      <w:r w:rsidRPr="00460EFE">
        <w:rPr>
          <w:rFonts w:cs="Times New Roman"/>
          <w:sz w:val="24"/>
          <w:szCs w:val="24"/>
          <w:lang w:val="uk-UA"/>
        </w:rPr>
        <w:t>for</w:t>
      </w:r>
      <w:proofErr w:type="spellEnd"/>
      <w:r w:rsidRPr="00460EFE">
        <w:rPr>
          <w:rFonts w:cs="Times New Roman"/>
          <w:sz w:val="24"/>
          <w:szCs w:val="24"/>
          <w:lang w:val="uk-UA"/>
        </w:rPr>
        <w:t xml:space="preserve"> </w:t>
      </w:r>
      <w:proofErr w:type="spellStart"/>
      <w:r w:rsidRPr="00460EFE">
        <w:rPr>
          <w:rFonts w:cs="Times New Roman"/>
          <w:sz w:val="24"/>
          <w:szCs w:val="24"/>
          <w:lang w:val="uk-UA"/>
        </w:rPr>
        <w:t>determining</w:t>
      </w:r>
      <w:proofErr w:type="spellEnd"/>
      <w:r w:rsidRPr="00460EFE">
        <w:rPr>
          <w:rFonts w:cs="Times New Roman"/>
          <w:sz w:val="24"/>
          <w:szCs w:val="24"/>
          <w:lang w:val="uk-UA"/>
        </w:rPr>
        <w:t xml:space="preserve"> </w:t>
      </w:r>
      <w:proofErr w:type="spellStart"/>
      <w:r w:rsidRPr="00460EFE">
        <w:rPr>
          <w:rFonts w:cs="Times New Roman"/>
          <w:sz w:val="24"/>
          <w:szCs w:val="24"/>
          <w:lang w:val="uk-UA"/>
        </w:rPr>
        <w:t>the</w:t>
      </w:r>
      <w:proofErr w:type="spellEnd"/>
      <w:r w:rsidRPr="00460EFE">
        <w:rPr>
          <w:rFonts w:cs="Times New Roman"/>
          <w:sz w:val="24"/>
          <w:szCs w:val="24"/>
          <w:lang w:val="uk-UA"/>
        </w:rPr>
        <w:t xml:space="preserve"> </w:t>
      </w:r>
      <w:proofErr w:type="spellStart"/>
      <w:r w:rsidRPr="00460EFE">
        <w:rPr>
          <w:rFonts w:cs="Times New Roman"/>
          <w:sz w:val="24"/>
          <w:szCs w:val="24"/>
          <w:lang w:val="uk-UA"/>
        </w:rPr>
        <w:t>optimal</w:t>
      </w:r>
      <w:proofErr w:type="spellEnd"/>
      <w:r w:rsidRPr="00460EFE">
        <w:rPr>
          <w:rFonts w:cs="Times New Roman"/>
          <w:sz w:val="24"/>
          <w:szCs w:val="24"/>
          <w:lang w:val="uk-UA"/>
        </w:rPr>
        <w:t xml:space="preserve"> </w:t>
      </w:r>
      <w:proofErr w:type="spellStart"/>
      <w:r w:rsidRPr="00460EFE">
        <w:rPr>
          <w:rFonts w:cs="Times New Roman"/>
          <w:sz w:val="24"/>
          <w:szCs w:val="24"/>
          <w:lang w:val="uk-UA"/>
        </w:rPr>
        <w:t>volume</w:t>
      </w:r>
      <w:proofErr w:type="spellEnd"/>
      <w:r w:rsidRPr="00460EFE">
        <w:rPr>
          <w:rFonts w:cs="Times New Roman"/>
          <w:sz w:val="24"/>
          <w:szCs w:val="24"/>
          <w:lang w:val="uk-UA"/>
        </w:rPr>
        <w:t xml:space="preserve"> </w:t>
      </w:r>
      <w:proofErr w:type="spellStart"/>
      <w:r w:rsidRPr="00460EFE">
        <w:rPr>
          <w:rFonts w:cs="Times New Roman"/>
          <w:sz w:val="24"/>
          <w:szCs w:val="24"/>
          <w:lang w:val="uk-UA"/>
        </w:rPr>
        <w:t>of</w:t>
      </w:r>
      <w:proofErr w:type="spellEnd"/>
      <w:r w:rsidRPr="00460EFE">
        <w:rPr>
          <w:rFonts w:cs="Times New Roman"/>
          <w:sz w:val="24"/>
          <w:szCs w:val="24"/>
          <w:lang w:val="uk-UA"/>
        </w:rPr>
        <w:t xml:space="preserve"> </w:t>
      </w:r>
      <w:proofErr w:type="spellStart"/>
      <w:r w:rsidRPr="00460EFE">
        <w:rPr>
          <w:rFonts w:cs="Times New Roman"/>
          <w:sz w:val="24"/>
          <w:szCs w:val="24"/>
          <w:lang w:val="uk-UA"/>
        </w:rPr>
        <w:t>commodity</w:t>
      </w:r>
      <w:proofErr w:type="spellEnd"/>
      <w:r w:rsidRPr="00460EFE">
        <w:rPr>
          <w:rFonts w:cs="Times New Roman"/>
          <w:sz w:val="24"/>
          <w:szCs w:val="24"/>
          <w:lang w:val="uk-UA"/>
        </w:rPr>
        <w:t xml:space="preserve"> </w:t>
      </w:r>
      <w:proofErr w:type="spellStart"/>
      <w:r w:rsidRPr="00460EFE">
        <w:rPr>
          <w:rFonts w:cs="Times New Roman"/>
          <w:sz w:val="24"/>
          <w:szCs w:val="24"/>
          <w:lang w:val="uk-UA"/>
        </w:rPr>
        <w:t>feed</w:t>
      </w:r>
      <w:proofErr w:type="spellEnd"/>
      <w:r w:rsidRPr="00460EFE">
        <w:rPr>
          <w:rFonts w:cs="Times New Roman"/>
          <w:sz w:val="24"/>
          <w:szCs w:val="24"/>
          <w:lang w:val="uk-UA"/>
        </w:rPr>
        <w:t xml:space="preserve"> </w:t>
      </w:r>
      <w:proofErr w:type="spellStart"/>
      <w:r w:rsidRPr="00460EFE">
        <w:rPr>
          <w:rFonts w:cs="Times New Roman"/>
          <w:sz w:val="24"/>
          <w:szCs w:val="24"/>
          <w:lang w:val="uk-UA"/>
        </w:rPr>
        <w:t>production</w:t>
      </w:r>
      <w:proofErr w:type="spellEnd"/>
      <w:r w:rsidRPr="00460EFE">
        <w:rPr>
          <w:rFonts w:cs="Times New Roman"/>
          <w:sz w:val="24"/>
          <w:szCs w:val="24"/>
          <w:lang w:val="uk-UA"/>
        </w:rPr>
        <w:t xml:space="preserve"> </w:t>
      </w:r>
      <w:proofErr w:type="spellStart"/>
      <w:r w:rsidRPr="00460EFE">
        <w:rPr>
          <w:rFonts w:cs="Times New Roman"/>
          <w:sz w:val="24"/>
          <w:szCs w:val="24"/>
          <w:lang w:val="uk-UA"/>
        </w:rPr>
        <w:t>for</w:t>
      </w:r>
      <w:proofErr w:type="spellEnd"/>
      <w:r w:rsidRPr="00460EFE">
        <w:rPr>
          <w:rFonts w:cs="Times New Roman"/>
          <w:sz w:val="24"/>
          <w:szCs w:val="24"/>
          <w:lang w:val="uk-UA"/>
        </w:rPr>
        <w:t xml:space="preserve"> a </w:t>
      </w:r>
      <w:proofErr w:type="spellStart"/>
      <w:r w:rsidRPr="00460EFE">
        <w:rPr>
          <w:rFonts w:cs="Times New Roman"/>
          <w:sz w:val="24"/>
          <w:szCs w:val="24"/>
          <w:lang w:val="uk-UA"/>
        </w:rPr>
        <w:t>farm</w:t>
      </w:r>
      <w:proofErr w:type="spellEnd"/>
      <w:r w:rsidRPr="00460EFE">
        <w:rPr>
          <w:rFonts w:cs="Times New Roman"/>
          <w:sz w:val="24"/>
          <w:szCs w:val="24"/>
        </w:rPr>
        <w:t>.</w:t>
      </w:r>
      <w:r w:rsidRPr="00460EFE">
        <w:rPr>
          <w:rFonts w:cs="Times New Roman"/>
          <w:sz w:val="24"/>
          <w:szCs w:val="24"/>
          <w:lang w:val="uk-UA"/>
        </w:rPr>
        <w:t xml:space="preserve"> </w:t>
      </w:r>
      <w:proofErr w:type="spellStart"/>
      <w:r w:rsidRPr="00460EFE">
        <w:rPr>
          <w:rFonts w:cs="Times New Roman"/>
          <w:i/>
          <w:iCs/>
          <w:sz w:val="24"/>
          <w:szCs w:val="24"/>
          <w:lang w:val="uk-UA"/>
        </w:rPr>
        <w:t>Agrosvit</w:t>
      </w:r>
      <w:proofErr w:type="spellEnd"/>
      <w:r w:rsidRPr="00460EFE">
        <w:rPr>
          <w:rFonts w:cs="Times New Roman"/>
          <w:sz w:val="24"/>
          <w:szCs w:val="24"/>
          <w:lang w:val="uk-UA"/>
        </w:rPr>
        <w:t>, 4, 76</w:t>
      </w:r>
      <w:r w:rsidRPr="00460EFE">
        <w:rPr>
          <w:rFonts w:cs="Times New Roman"/>
          <w:sz w:val="24"/>
          <w:szCs w:val="24"/>
        </w:rPr>
        <w:t>-</w:t>
      </w:r>
      <w:r w:rsidRPr="00460EFE">
        <w:rPr>
          <w:rFonts w:cs="Times New Roman"/>
          <w:sz w:val="24"/>
          <w:szCs w:val="24"/>
          <w:lang w:val="uk-UA"/>
        </w:rPr>
        <w:t xml:space="preserve">82. </w:t>
      </w:r>
      <w:hyperlink r:id="rId40" w:history="1">
        <w:proofErr w:type="spellStart"/>
        <w:r w:rsidRPr="00460EFE">
          <w:rPr>
            <w:rStyle w:val="a8"/>
            <w:rFonts w:cs="Times New Roman"/>
            <w:color w:val="auto"/>
            <w:sz w:val="24"/>
            <w:szCs w:val="24"/>
          </w:rPr>
          <w:t>doi</w:t>
        </w:r>
        <w:proofErr w:type="spellEnd"/>
        <w:r w:rsidRPr="00460EFE">
          <w:rPr>
            <w:rStyle w:val="a8"/>
            <w:rFonts w:cs="Times New Roman"/>
            <w:color w:val="auto"/>
            <w:sz w:val="24"/>
            <w:szCs w:val="24"/>
            <w:lang w:val="uk-UA"/>
          </w:rPr>
          <w:t>: 10.32702/2306-6792.2020.4.76</w:t>
        </w:r>
      </w:hyperlink>
      <w:r w:rsidRPr="00460EFE">
        <w:rPr>
          <w:rFonts w:cs="Times New Roman"/>
          <w:sz w:val="24"/>
          <w:szCs w:val="24"/>
        </w:rPr>
        <w:t>.</w:t>
      </w:r>
    </w:p>
    <w:p w14:paraId="7797D2F6"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eastAsia="Calibri" w:cs="Times New Roman"/>
          <w:sz w:val="24"/>
          <w:szCs w:val="24"/>
          <w:shd w:val="clear" w:color="auto" w:fill="FFFFFF"/>
        </w:rPr>
      </w:pPr>
      <w:r w:rsidRPr="00460EFE">
        <w:rPr>
          <w:rFonts w:cs="Times New Roman"/>
          <w:sz w:val="24"/>
          <w:szCs w:val="24"/>
          <w:shd w:val="clear" w:color="auto" w:fill="FFFFFF"/>
        </w:rPr>
        <w:t xml:space="preserve">State statistics service of Ukraine. (n.d.). Retrieved from </w:t>
      </w:r>
      <w:hyperlink r:id="rId41" w:history="1">
        <w:r w:rsidRPr="00460EFE">
          <w:rPr>
            <w:rStyle w:val="a8"/>
            <w:rFonts w:cs="Times New Roman"/>
            <w:color w:val="auto"/>
            <w:sz w:val="24"/>
            <w:szCs w:val="24"/>
            <w:shd w:val="clear" w:color="auto" w:fill="FFFFFF"/>
          </w:rPr>
          <w:t>http://www.ukrstat.gov.ua</w:t>
        </w:r>
      </w:hyperlink>
      <w:r w:rsidRPr="00460EFE">
        <w:rPr>
          <w:rFonts w:cs="Times New Roman"/>
          <w:sz w:val="24"/>
          <w:szCs w:val="24"/>
          <w:shd w:val="clear" w:color="auto" w:fill="FFFFFF"/>
        </w:rPr>
        <w:t>.</w:t>
      </w:r>
    </w:p>
    <w:p w14:paraId="16850C39"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eastAsia="Times New Roman" w:cs="Times New Roman"/>
          <w:sz w:val="24"/>
          <w:szCs w:val="24"/>
          <w:shd w:val="clear" w:color="auto" w:fill="FFFFFF"/>
          <w:lang w:val="uk-UA"/>
        </w:rPr>
      </w:pPr>
      <w:r w:rsidRPr="00460EFE">
        <w:rPr>
          <w:rFonts w:cs="Times New Roman"/>
          <w:sz w:val="24"/>
          <w:szCs w:val="24"/>
          <w:shd w:val="clear" w:color="auto" w:fill="FFFFFF"/>
        </w:rPr>
        <w:t>The state register of plant varieties suitable for distribution in Ukraine</w:t>
      </w:r>
      <w:r w:rsidRPr="00460EFE">
        <w:rPr>
          <w:rFonts w:cs="Times New Roman"/>
          <w:noProof/>
          <w:sz w:val="24"/>
          <w:szCs w:val="24"/>
          <w:shd w:val="clear" w:color="auto" w:fill="FFFFFF"/>
        </w:rPr>
        <w:t xml:space="preserve">. (n.d.). </w:t>
      </w:r>
      <w:r w:rsidRPr="00460EFE">
        <w:rPr>
          <w:rFonts w:cs="Times New Roman"/>
          <w:sz w:val="24"/>
          <w:szCs w:val="24"/>
          <w:shd w:val="clear" w:color="auto" w:fill="FFFFFF"/>
        </w:rPr>
        <w:t xml:space="preserve">Retrieved from </w:t>
      </w:r>
      <w:hyperlink r:id="rId42" w:history="1">
        <w:r w:rsidRPr="00460EFE">
          <w:rPr>
            <w:rStyle w:val="a8"/>
            <w:rFonts w:cs="Times New Roman"/>
            <w:color w:val="auto"/>
            <w:sz w:val="24"/>
            <w:szCs w:val="24"/>
            <w:shd w:val="clear" w:color="auto" w:fill="FFFFFF"/>
          </w:rPr>
          <w:t>https://minagro.gov.ua/file-storage/reyestr-sortiv-roslin</w:t>
        </w:r>
      </w:hyperlink>
      <w:r w:rsidRPr="00460EFE">
        <w:rPr>
          <w:rFonts w:cs="Times New Roman"/>
          <w:sz w:val="24"/>
          <w:szCs w:val="24"/>
          <w:shd w:val="clear" w:color="auto" w:fill="FFFFFF"/>
        </w:rPr>
        <w:t xml:space="preserve">. </w:t>
      </w:r>
    </w:p>
    <w:p w14:paraId="0932AD12"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eastAsia="Calibri" w:cs="Times New Roman"/>
          <w:sz w:val="24"/>
          <w:szCs w:val="24"/>
          <w:shd w:val="clear" w:color="auto" w:fill="FFFFFF"/>
        </w:rPr>
      </w:pPr>
      <w:r w:rsidRPr="00460EFE">
        <w:rPr>
          <w:rFonts w:cs="Times New Roman"/>
          <w:sz w:val="24"/>
          <w:szCs w:val="24"/>
          <w:shd w:val="clear" w:color="auto" w:fill="FFFFFF"/>
        </w:rPr>
        <w:t xml:space="preserve">United States department of agriculture foreign agricultural service. (n.d.). Retrieved from </w:t>
      </w:r>
      <w:hyperlink r:id="rId43" w:history="1">
        <w:r w:rsidRPr="00460EFE">
          <w:rPr>
            <w:rStyle w:val="a8"/>
            <w:rFonts w:cs="Times New Roman"/>
            <w:color w:val="auto"/>
            <w:sz w:val="24"/>
            <w:szCs w:val="24"/>
            <w:shd w:val="clear" w:color="auto" w:fill="FFFFFF"/>
          </w:rPr>
          <w:t>http://www.fas.usda.gov/</w:t>
        </w:r>
      </w:hyperlink>
      <w:r w:rsidRPr="00460EFE">
        <w:rPr>
          <w:rFonts w:cs="Times New Roman"/>
          <w:sz w:val="24"/>
          <w:szCs w:val="24"/>
          <w:shd w:val="clear" w:color="auto" w:fill="FFFFFF"/>
        </w:rPr>
        <w:t xml:space="preserve"> .</w:t>
      </w:r>
    </w:p>
    <w:p w14:paraId="78262E27"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shd w:val="clear" w:color="auto" w:fill="FFFFFF"/>
        </w:rPr>
      </w:pPr>
      <w:proofErr w:type="spellStart"/>
      <w:r w:rsidRPr="00460EFE">
        <w:rPr>
          <w:rFonts w:cs="Times New Roman"/>
          <w:sz w:val="24"/>
          <w:szCs w:val="24"/>
          <w:shd w:val="clear" w:color="auto" w:fill="FFFFFF"/>
        </w:rPr>
        <w:t>Voronetska</w:t>
      </w:r>
      <w:proofErr w:type="spellEnd"/>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I</w:t>
      </w:r>
      <w:r w:rsidRPr="00460EFE">
        <w:rPr>
          <w:rFonts w:cs="Times New Roman"/>
          <w:sz w:val="24"/>
          <w:szCs w:val="24"/>
          <w:shd w:val="clear" w:color="auto" w:fill="FFFFFF"/>
          <w:lang w:val="uk-UA"/>
        </w:rPr>
        <w:t>.</w:t>
      </w:r>
      <w:r w:rsidRPr="00460EFE">
        <w:rPr>
          <w:rFonts w:cs="Times New Roman"/>
          <w:sz w:val="24"/>
          <w:szCs w:val="24"/>
          <w:shd w:val="clear" w:color="auto" w:fill="FFFFFF"/>
        </w:rPr>
        <w:t>S</w:t>
      </w:r>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Kravchuk</w:t>
      </w:r>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O</w:t>
      </w:r>
      <w:r w:rsidRPr="00460EFE">
        <w:rPr>
          <w:rFonts w:cs="Times New Roman"/>
          <w:sz w:val="24"/>
          <w:szCs w:val="24"/>
          <w:shd w:val="clear" w:color="auto" w:fill="FFFFFF"/>
          <w:lang w:val="uk-UA"/>
        </w:rPr>
        <w:t>.</w:t>
      </w:r>
      <w:r w:rsidRPr="00460EFE">
        <w:rPr>
          <w:rFonts w:cs="Times New Roman"/>
          <w:sz w:val="24"/>
          <w:szCs w:val="24"/>
          <w:shd w:val="clear" w:color="auto" w:fill="FFFFFF"/>
        </w:rPr>
        <w:t>O</w:t>
      </w:r>
      <w:r w:rsidRPr="00460EFE">
        <w:rPr>
          <w:rFonts w:cs="Times New Roman"/>
          <w:sz w:val="24"/>
          <w:szCs w:val="24"/>
          <w:shd w:val="clear" w:color="auto" w:fill="FFFFFF"/>
          <w:lang w:val="uk-UA"/>
        </w:rPr>
        <w:t xml:space="preserve">., </w:t>
      </w:r>
      <w:proofErr w:type="spellStart"/>
      <w:r w:rsidRPr="00460EFE">
        <w:rPr>
          <w:rFonts w:cs="Times New Roman"/>
          <w:sz w:val="24"/>
          <w:szCs w:val="24"/>
          <w:shd w:val="clear" w:color="auto" w:fill="FFFFFF"/>
        </w:rPr>
        <w:t>Petrychenko</w:t>
      </w:r>
      <w:proofErr w:type="spellEnd"/>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I</w:t>
      </w:r>
      <w:r w:rsidRPr="00460EFE">
        <w:rPr>
          <w:rFonts w:cs="Times New Roman"/>
          <w:sz w:val="24"/>
          <w:szCs w:val="24"/>
          <w:shd w:val="clear" w:color="auto" w:fill="FFFFFF"/>
          <w:lang w:val="uk-UA"/>
        </w:rPr>
        <w:t>.</w:t>
      </w:r>
      <w:r w:rsidRPr="00460EFE">
        <w:rPr>
          <w:rFonts w:cs="Times New Roman"/>
          <w:sz w:val="24"/>
          <w:szCs w:val="24"/>
          <w:shd w:val="clear" w:color="auto" w:fill="FFFFFF"/>
        </w:rPr>
        <w:t>I</w:t>
      </w:r>
      <w:r w:rsidRPr="00460EFE">
        <w:rPr>
          <w:rFonts w:cs="Times New Roman"/>
          <w:sz w:val="24"/>
          <w:szCs w:val="24"/>
          <w:shd w:val="clear" w:color="auto" w:fill="FFFFFF"/>
          <w:lang w:val="uk-UA"/>
        </w:rPr>
        <w:t xml:space="preserve">., </w:t>
      </w:r>
      <w:proofErr w:type="spellStart"/>
      <w:r w:rsidRPr="00460EFE">
        <w:rPr>
          <w:rFonts w:cs="Times New Roman"/>
          <w:sz w:val="24"/>
          <w:szCs w:val="24"/>
          <w:shd w:val="clear" w:color="auto" w:fill="FFFFFF"/>
        </w:rPr>
        <w:t>Sprynchuk</w:t>
      </w:r>
      <w:proofErr w:type="spellEnd"/>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N</w:t>
      </w:r>
      <w:r w:rsidRPr="00460EFE">
        <w:rPr>
          <w:rFonts w:cs="Times New Roman"/>
          <w:sz w:val="24"/>
          <w:szCs w:val="24"/>
          <w:shd w:val="clear" w:color="auto" w:fill="FFFFFF"/>
          <w:lang w:val="uk-UA"/>
        </w:rPr>
        <w:t>.</w:t>
      </w:r>
      <w:r w:rsidRPr="00460EFE">
        <w:rPr>
          <w:rFonts w:cs="Times New Roman"/>
          <w:sz w:val="24"/>
          <w:szCs w:val="24"/>
          <w:shd w:val="clear" w:color="auto" w:fill="FFFFFF"/>
        </w:rPr>
        <w:t>A</w:t>
      </w:r>
      <w:r w:rsidRPr="00460EFE">
        <w:rPr>
          <w:rFonts w:cs="Times New Roman"/>
          <w:sz w:val="24"/>
          <w:szCs w:val="24"/>
          <w:shd w:val="clear" w:color="auto" w:fill="FFFFFF"/>
          <w:lang w:val="uk-UA"/>
        </w:rPr>
        <w:t xml:space="preserve">., &amp; </w:t>
      </w:r>
      <w:r w:rsidRPr="00460EFE">
        <w:rPr>
          <w:rFonts w:cs="Times New Roman"/>
          <w:sz w:val="24"/>
          <w:szCs w:val="24"/>
          <w:shd w:val="clear" w:color="auto" w:fill="FFFFFF"/>
        </w:rPr>
        <w:t>Korniychuk</w:t>
      </w:r>
      <w:r w:rsidRPr="00460EFE">
        <w:rPr>
          <w:rFonts w:cs="Times New Roman"/>
          <w:sz w:val="24"/>
          <w:szCs w:val="24"/>
          <w:shd w:val="clear" w:color="auto" w:fill="FFFFFF"/>
          <w:lang w:val="uk-UA"/>
        </w:rPr>
        <w:t xml:space="preserve">, </w:t>
      </w:r>
      <w:r w:rsidRPr="00460EFE">
        <w:rPr>
          <w:rFonts w:cs="Times New Roman"/>
          <w:sz w:val="24"/>
          <w:szCs w:val="24"/>
          <w:shd w:val="clear" w:color="auto" w:fill="FFFFFF"/>
        </w:rPr>
        <w:t>H</w:t>
      </w:r>
      <w:r w:rsidRPr="00460EFE">
        <w:rPr>
          <w:rFonts w:cs="Times New Roman"/>
          <w:sz w:val="24"/>
          <w:szCs w:val="24"/>
          <w:shd w:val="clear" w:color="auto" w:fill="FFFFFF"/>
          <w:lang w:val="uk-UA"/>
        </w:rPr>
        <w:t>.</w:t>
      </w:r>
      <w:r w:rsidRPr="00460EFE">
        <w:rPr>
          <w:rFonts w:cs="Times New Roman"/>
          <w:sz w:val="24"/>
          <w:szCs w:val="24"/>
          <w:shd w:val="clear" w:color="auto" w:fill="FFFFFF"/>
        </w:rPr>
        <w:t>V</w:t>
      </w:r>
      <w:r w:rsidRPr="00460EFE">
        <w:rPr>
          <w:rFonts w:cs="Times New Roman"/>
          <w:sz w:val="24"/>
          <w:szCs w:val="24"/>
          <w:shd w:val="clear" w:color="auto" w:fill="FFFFFF"/>
          <w:lang w:val="uk-UA"/>
        </w:rPr>
        <w:t xml:space="preserve">. (2020). </w:t>
      </w:r>
      <w:r w:rsidRPr="00460EFE">
        <w:rPr>
          <w:rFonts w:cs="Times New Roman"/>
          <w:sz w:val="24"/>
          <w:szCs w:val="24"/>
          <w:shd w:val="clear" w:color="auto" w:fill="FFFFFF"/>
        </w:rPr>
        <w:t xml:space="preserve">Efficiency of the domestic feed market activity in Ukraine. </w:t>
      </w:r>
      <w:r w:rsidRPr="00460EFE">
        <w:rPr>
          <w:rFonts w:cs="Times New Roman"/>
          <w:i/>
          <w:iCs/>
          <w:sz w:val="24"/>
          <w:szCs w:val="24"/>
          <w:shd w:val="clear" w:color="auto" w:fill="FFFFFF"/>
        </w:rPr>
        <w:t>Feeds and Feed Production</w:t>
      </w:r>
      <w:r w:rsidRPr="00460EFE">
        <w:rPr>
          <w:rFonts w:cs="Times New Roman"/>
          <w:sz w:val="24"/>
          <w:szCs w:val="24"/>
          <w:shd w:val="clear" w:color="auto" w:fill="FFFFFF"/>
        </w:rPr>
        <w:t xml:space="preserve">, 90, 191-204. </w:t>
      </w:r>
      <w:hyperlink r:id="rId44" w:history="1">
        <w:proofErr w:type="spellStart"/>
        <w:r w:rsidRPr="00460EFE">
          <w:rPr>
            <w:rStyle w:val="a8"/>
            <w:color w:val="auto"/>
            <w:sz w:val="24"/>
            <w:szCs w:val="24"/>
          </w:rPr>
          <w:t>doi</w:t>
        </w:r>
        <w:proofErr w:type="spellEnd"/>
        <w:r w:rsidRPr="00460EFE">
          <w:rPr>
            <w:rStyle w:val="a8"/>
            <w:color w:val="auto"/>
            <w:sz w:val="24"/>
            <w:szCs w:val="24"/>
          </w:rPr>
          <w:t>: 10.31073/kormovyrobnytstvo202090-17</w:t>
        </w:r>
      </w:hyperlink>
      <w:r w:rsidRPr="00460EFE">
        <w:rPr>
          <w:sz w:val="24"/>
          <w:szCs w:val="24"/>
        </w:rPr>
        <w:t>.</w:t>
      </w:r>
    </w:p>
    <w:p w14:paraId="6BC58B39" w14:textId="77777777" w:rsidR="00627ACF" w:rsidRPr="00460EFE" w:rsidRDefault="00627ACF" w:rsidP="006C75D9">
      <w:pPr>
        <w:pStyle w:val="a6"/>
        <w:widowControl w:val="0"/>
        <w:numPr>
          <w:ilvl w:val="0"/>
          <w:numId w:val="21"/>
        </w:numPr>
        <w:tabs>
          <w:tab w:val="left" w:pos="567"/>
          <w:tab w:val="left" w:pos="993"/>
        </w:tabs>
        <w:spacing w:after="0" w:line="240" w:lineRule="auto"/>
        <w:ind w:left="0" w:firstLine="0"/>
        <w:jc w:val="both"/>
        <w:rPr>
          <w:rFonts w:cs="Times New Roman"/>
          <w:sz w:val="24"/>
          <w:szCs w:val="24"/>
          <w:lang w:val="uk-UA"/>
        </w:rPr>
      </w:pPr>
      <w:r w:rsidRPr="00460EFE">
        <w:rPr>
          <w:rFonts w:cs="Times New Roman"/>
          <w:sz w:val="24"/>
          <w:szCs w:val="24"/>
          <w:shd w:val="clear" w:color="auto" w:fill="FFFFFF"/>
          <w:lang w:val="pl-PL"/>
        </w:rPr>
        <w:t xml:space="preserve">Yurchuk, N., Korniychuk, O., &amp; Petrychenko, I. (2022). </w:t>
      </w:r>
      <w:r w:rsidRPr="00460EFE">
        <w:rPr>
          <w:rFonts w:cs="Times New Roman"/>
          <w:sz w:val="24"/>
          <w:szCs w:val="24"/>
          <w:shd w:val="clear" w:color="auto" w:fill="FFFFFF"/>
        </w:rPr>
        <w:t xml:space="preserve">Marketing system of the fodder crops seed production. </w:t>
      </w:r>
      <w:r w:rsidRPr="00460EFE">
        <w:rPr>
          <w:rFonts w:cs="Times New Roman"/>
          <w:i/>
          <w:iCs/>
          <w:sz w:val="24"/>
          <w:szCs w:val="24"/>
          <w:shd w:val="clear" w:color="auto" w:fill="FFFFFF"/>
        </w:rPr>
        <w:t>Feeds and Feed Production</w:t>
      </w:r>
      <w:r w:rsidRPr="00460EFE">
        <w:rPr>
          <w:rFonts w:cs="Times New Roman"/>
          <w:sz w:val="24"/>
          <w:szCs w:val="24"/>
          <w:shd w:val="clear" w:color="auto" w:fill="FFFFFF"/>
        </w:rPr>
        <w:t xml:space="preserve">, 93, 142-152. </w:t>
      </w:r>
      <w:hyperlink r:id="rId45" w:history="1">
        <w:proofErr w:type="spellStart"/>
        <w:r w:rsidRPr="00460EFE">
          <w:rPr>
            <w:rStyle w:val="a8"/>
            <w:color w:val="auto"/>
            <w:sz w:val="24"/>
            <w:szCs w:val="24"/>
          </w:rPr>
          <w:t>doi</w:t>
        </w:r>
        <w:proofErr w:type="spellEnd"/>
        <w:r w:rsidRPr="00460EFE">
          <w:rPr>
            <w:rStyle w:val="a8"/>
            <w:color w:val="auto"/>
            <w:sz w:val="24"/>
            <w:szCs w:val="24"/>
          </w:rPr>
          <w:t>: 10.31073/10.31073/kormovyrobnytstvo202293-14</w:t>
        </w:r>
      </w:hyperlink>
      <w:r w:rsidRPr="00460EFE">
        <w:rPr>
          <w:sz w:val="24"/>
          <w:szCs w:val="24"/>
        </w:rPr>
        <w:t>.</w:t>
      </w:r>
    </w:p>
    <w:p w14:paraId="24E2B471" w14:textId="77777777" w:rsidR="009766BF" w:rsidRPr="00323E13" w:rsidRDefault="009766BF" w:rsidP="006C75D9">
      <w:pPr>
        <w:pStyle w:val="a6"/>
        <w:widowControl w:val="0"/>
        <w:spacing w:after="0" w:line="240" w:lineRule="auto"/>
        <w:ind w:left="0"/>
        <w:jc w:val="both"/>
        <w:rPr>
          <w:rFonts w:cs="Times New Roman"/>
          <w:sz w:val="24"/>
          <w:szCs w:val="24"/>
          <w:lang w:val="uk-UA"/>
        </w:rPr>
      </w:pPr>
    </w:p>
    <w:sectPr w:rsidR="009766BF" w:rsidRPr="00323E13" w:rsidSect="009C5297">
      <w:endnotePr>
        <w:numFmt w:val="decimal"/>
      </w:endnotePr>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2602" w14:textId="77777777" w:rsidR="005F6AE3" w:rsidRDefault="005F6AE3" w:rsidP="00E97CA1">
      <w:pPr>
        <w:spacing w:after="0" w:line="240" w:lineRule="auto"/>
      </w:pPr>
      <w:r>
        <w:separator/>
      </w:r>
    </w:p>
  </w:endnote>
  <w:endnote w:type="continuationSeparator" w:id="0">
    <w:p w14:paraId="3132BC6F" w14:textId="77777777" w:rsidR="005F6AE3" w:rsidRDefault="005F6AE3" w:rsidP="00E9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82B4" w14:textId="77777777" w:rsidR="005F6AE3" w:rsidRDefault="005F6AE3" w:rsidP="00E97CA1">
      <w:pPr>
        <w:spacing w:after="0" w:line="240" w:lineRule="auto"/>
      </w:pPr>
      <w:r>
        <w:separator/>
      </w:r>
    </w:p>
  </w:footnote>
  <w:footnote w:type="continuationSeparator" w:id="0">
    <w:p w14:paraId="13EB8354" w14:textId="77777777" w:rsidR="005F6AE3" w:rsidRDefault="005F6AE3" w:rsidP="00E97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0292"/>
    <w:multiLevelType w:val="multilevel"/>
    <w:tmpl w:val="91F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0CC4"/>
    <w:multiLevelType w:val="hybridMultilevel"/>
    <w:tmpl w:val="C9F8CA92"/>
    <w:lvl w:ilvl="0" w:tplc="0B3684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10E3E8B"/>
    <w:multiLevelType w:val="hybridMultilevel"/>
    <w:tmpl w:val="13E0EE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3A53901"/>
    <w:multiLevelType w:val="hybridMultilevel"/>
    <w:tmpl w:val="23DC30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092C82"/>
    <w:multiLevelType w:val="hybridMultilevel"/>
    <w:tmpl w:val="6E94AE9E"/>
    <w:lvl w:ilvl="0" w:tplc="FC528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6603E"/>
    <w:multiLevelType w:val="multilevel"/>
    <w:tmpl w:val="0B06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175B3"/>
    <w:multiLevelType w:val="multilevel"/>
    <w:tmpl w:val="61DC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E5553"/>
    <w:multiLevelType w:val="hybridMultilevel"/>
    <w:tmpl w:val="DBC22736"/>
    <w:lvl w:ilvl="0" w:tplc="40EA9F68">
      <w:start w:val="1"/>
      <w:numFmt w:val="decimal"/>
      <w:lvlText w:val="%1."/>
      <w:lvlJc w:val="left"/>
      <w:pPr>
        <w:ind w:left="864" w:hanging="504"/>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4C02E0"/>
    <w:multiLevelType w:val="multilevel"/>
    <w:tmpl w:val="E996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16470"/>
    <w:multiLevelType w:val="multilevel"/>
    <w:tmpl w:val="CF64E48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2FC19FC"/>
    <w:multiLevelType w:val="hybridMultilevel"/>
    <w:tmpl w:val="C7DCE8D6"/>
    <w:lvl w:ilvl="0" w:tplc="04069E0A">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052090"/>
    <w:multiLevelType w:val="hybridMultilevel"/>
    <w:tmpl w:val="E000DB64"/>
    <w:lvl w:ilvl="0" w:tplc="0419000F">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2" w15:restartNumberingAfterBreak="0">
    <w:nsid w:val="66A63902"/>
    <w:multiLevelType w:val="hybridMultilevel"/>
    <w:tmpl w:val="80C0C488"/>
    <w:lvl w:ilvl="0" w:tplc="4EEC125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15:restartNumberingAfterBreak="0">
    <w:nsid w:val="6F5850E7"/>
    <w:multiLevelType w:val="multilevel"/>
    <w:tmpl w:val="02F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A718B"/>
    <w:multiLevelType w:val="hybridMultilevel"/>
    <w:tmpl w:val="7A68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E3EC2"/>
    <w:multiLevelType w:val="hybridMultilevel"/>
    <w:tmpl w:val="94BC7146"/>
    <w:lvl w:ilvl="0" w:tplc="FC528B3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5ED59F4"/>
    <w:multiLevelType w:val="multilevel"/>
    <w:tmpl w:val="81DE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C7B56"/>
    <w:multiLevelType w:val="multilevel"/>
    <w:tmpl w:val="57A4A7B8"/>
    <w:lvl w:ilvl="0">
      <w:start w:val="1"/>
      <w:numFmt w:val="decimal"/>
      <w:lvlText w:val="%1."/>
      <w:lvlJc w:val="left"/>
      <w:pPr>
        <w:ind w:left="7307" w:hanging="360"/>
      </w:pPr>
    </w:lvl>
    <w:lvl w:ilvl="1">
      <w:start w:val="1"/>
      <w:numFmt w:val="decimal"/>
      <w:isLgl/>
      <w:lvlText w:val="%1.%2."/>
      <w:lvlJc w:val="left"/>
      <w:pPr>
        <w:ind w:left="1145"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8" w15:restartNumberingAfterBreak="0">
    <w:nsid w:val="7BC20202"/>
    <w:multiLevelType w:val="hybridMultilevel"/>
    <w:tmpl w:val="16423184"/>
    <w:lvl w:ilvl="0" w:tplc="127C7492">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7F1F10F2"/>
    <w:multiLevelType w:val="hybridMultilevel"/>
    <w:tmpl w:val="8C88AC14"/>
    <w:lvl w:ilvl="0" w:tplc="269A3826">
      <w:start w:val="1"/>
      <w:numFmt w:val="bullet"/>
      <w:lvlText w:val="•"/>
      <w:lvlJc w:val="left"/>
      <w:pPr>
        <w:tabs>
          <w:tab w:val="num" w:pos="720"/>
        </w:tabs>
        <w:ind w:left="720" w:hanging="360"/>
      </w:pPr>
      <w:rPr>
        <w:rFonts w:ascii="Times New Roman" w:hAnsi="Times New Roman" w:hint="default"/>
      </w:rPr>
    </w:lvl>
    <w:lvl w:ilvl="1" w:tplc="94ACF786" w:tentative="1">
      <w:start w:val="1"/>
      <w:numFmt w:val="bullet"/>
      <w:lvlText w:val="•"/>
      <w:lvlJc w:val="left"/>
      <w:pPr>
        <w:tabs>
          <w:tab w:val="num" w:pos="1440"/>
        </w:tabs>
        <w:ind w:left="1440" w:hanging="360"/>
      </w:pPr>
      <w:rPr>
        <w:rFonts w:ascii="Times New Roman" w:hAnsi="Times New Roman" w:hint="default"/>
      </w:rPr>
    </w:lvl>
    <w:lvl w:ilvl="2" w:tplc="7ED29FCE" w:tentative="1">
      <w:start w:val="1"/>
      <w:numFmt w:val="bullet"/>
      <w:lvlText w:val="•"/>
      <w:lvlJc w:val="left"/>
      <w:pPr>
        <w:tabs>
          <w:tab w:val="num" w:pos="2160"/>
        </w:tabs>
        <w:ind w:left="2160" w:hanging="360"/>
      </w:pPr>
      <w:rPr>
        <w:rFonts w:ascii="Times New Roman" w:hAnsi="Times New Roman" w:hint="default"/>
      </w:rPr>
    </w:lvl>
    <w:lvl w:ilvl="3" w:tplc="14A09244" w:tentative="1">
      <w:start w:val="1"/>
      <w:numFmt w:val="bullet"/>
      <w:lvlText w:val="•"/>
      <w:lvlJc w:val="left"/>
      <w:pPr>
        <w:tabs>
          <w:tab w:val="num" w:pos="2880"/>
        </w:tabs>
        <w:ind w:left="2880" w:hanging="360"/>
      </w:pPr>
      <w:rPr>
        <w:rFonts w:ascii="Times New Roman" w:hAnsi="Times New Roman" w:hint="default"/>
      </w:rPr>
    </w:lvl>
    <w:lvl w:ilvl="4" w:tplc="E63416C4" w:tentative="1">
      <w:start w:val="1"/>
      <w:numFmt w:val="bullet"/>
      <w:lvlText w:val="•"/>
      <w:lvlJc w:val="left"/>
      <w:pPr>
        <w:tabs>
          <w:tab w:val="num" w:pos="3600"/>
        </w:tabs>
        <w:ind w:left="3600" w:hanging="360"/>
      </w:pPr>
      <w:rPr>
        <w:rFonts w:ascii="Times New Roman" w:hAnsi="Times New Roman" w:hint="default"/>
      </w:rPr>
    </w:lvl>
    <w:lvl w:ilvl="5" w:tplc="D87EDB5E" w:tentative="1">
      <w:start w:val="1"/>
      <w:numFmt w:val="bullet"/>
      <w:lvlText w:val="•"/>
      <w:lvlJc w:val="left"/>
      <w:pPr>
        <w:tabs>
          <w:tab w:val="num" w:pos="4320"/>
        </w:tabs>
        <w:ind w:left="4320" w:hanging="360"/>
      </w:pPr>
      <w:rPr>
        <w:rFonts w:ascii="Times New Roman" w:hAnsi="Times New Roman" w:hint="default"/>
      </w:rPr>
    </w:lvl>
    <w:lvl w:ilvl="6" w:tplc="27F8C26A" w:tentative="1">
      <w:start w:val="1"/>
      <w:numFmt w:val="bullet"/>
      <w:lvlText w:val="•"/>
      <w:lvlJc w:val="left"/>
      <w:pPr>
        <w:tabs>
          <w:tab w:val="num" w:pos="5040"/>
        </w:tabs>
        <w:ind w:left="5040" w:hanging="360"/>
      </w:pPr>
      <w:rPr>
        <w:rFonts w:ascii="Times New Roman" w:hAnsi="Times New Roman" w:hint="default"/>
      </w:rPr>
    </w:lvl>
    <w:lvl w:ilvl="7" w:tplc="E6C01A78" w:tentative="1">
      <w:start w:val="1"/>
      <w:numFmt w:val="bullet"/>
      <w:lvlText w:val="•"/>
      <w:lvlJc w:val="left"/>
      <w:pPr>
        <w:tabs>
          <w:tab w:val="num" w:pos="5760"/>
        </w:tabs>
        <w:ind w:left="5760" w:hanging="360"/>
      </w:pPr>
      <w:rPr>
        <w:rFonts w:ascii="Times New Roman" w:hAnsi="Times New Roman" w:hint="default"/>
      </w:rPr>
    </w:lvl>
    <w:lvl w:ilvl="8" w:tplc="CB341278" w:tentative="1">
      <w:start w:val="1"/>
      <w:numFmt w:val="bullet"/>
      <w:lvlText w:val="•"/>
      <w:lvlJc w:val="left"/>
      <w:pPr>
        <w:tabs>
          <w:tab w:val="num" w:pos="6480"/>
        </w:tabs>
        <w:ind w:left="6480" w:hanging="360"/>
      </w:pPr>
      <w:rPr>
        <w:rFonts w:ascii="Times New Roman" w:hAnsi="Times New Roman" w:hint="default"/>
      </w:rPr>
    </w:lvl>
  </w:abstractNum>
  <w:num w:numId="1" w16cid:durableId="1114058563">
    <w:abstractNumId w:val="5"/>
  </w:num>
  <w:num w:numId="2" w16cid:durableId="1198615587">
    <w:abstractNumId w:val="16"/>
  </w:num>
  <w:num w:numId="3" w16cid:durableId="1806973238">
    <w:abstractNumId w:val="6"/>
  </w:num>
  <w:num w:numId="4" w16cid:durableId="477109226">
    <w:abstractNumId w:val="8"/>
  </w:num>
  <w:num w:numId="5" w16cid:durableId="1584676838">
    <w:abstractNumId w:val="0"/>
  </w:num>
  <w:num w:numId="6" w16cid:durableId="604923270">
    <w:abstractNumId w:val="7"/>
  </w:num>
  <w:num w:numId="7" w16cid:durableId="282077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70068">
    <w:abstractNumId w:val="2"/>
  </w:num>
  <w:num w:numId="9" w16cid:durableId="450438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166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741921">
    <w:abstractNumId w:val="4"/>
  </w:num>
  <w:num w:numId="12" w16cid:durableId="493029868">
    <w:abstractNumId w:val="1"/>
  </w:num>
  <w:num w:numId="13" w16cid:durableId="1058626495">
    <w:abstractNumId w:val="12"/>
  </w:num>
  <w:num w:numId="14" w16cid:durableId="151531955">
    <w:abstractNumId w:val="9"/>
  </w:num>
  <w:num w:numId="15" w16cid:durableId="1072042580">
    <w:abstractNumId w:val="14"/>
  </w:num>
  <w:num w:numId="16" w16cid:durableId="1338508256">
    <w:abstractNumId w:val="15"/>
  </w:num>
  <w:num w:numId="17" w16cid:durableId="1233811311">
    <w:abstractNumId w:val="3"/>
  </w:num>
  <w:num w:numId="18" w16cid:durableId="1511138827">
    <w:abstractNumId w:val="13"/>
  </w:num>
  <w:num w:numId="19" w16cid:durableId="1475487648">
    <w:abstractNumId w:val="19"/>
  </w:num>
  <w:num w:numId="20" w16cid:durableId="1411080840">
    <w:abstractNumId w:val="18"/>
  </w:num>
  <w:num w:numId="21" w16cid:durableId="7504650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19"/>
    <w:rsid w:val="00003C55"/>
    <w:rsid w:val="000059BE"/>
    <w:rsid w:val="000069B6"/>
    <w:rsid w:val="00007896"/>
    <w:rsid w:val="000112FF"/>
    <w:rsid w:val="00013A33"/>
    <w:rsid w:val="00014EC1"/>
    <w:rsid w:val="000150C7"/>
    <w:rsid w:val="00021F4F"/>
    <w:rsid w:val="000301DE"/>
    <w:rsid w:val="00036CF2"/>
    <w:rsid w:val="000531C2"/>
    <w:rsid w:val="00053AA6"/>
    <w:rsid w:val="000637A7"/>
    <w:rsid w:val="0006498F"/>
    <w:rsid w:val="0007027E"/>
    <w:rsid w:val="000738B6"/>
    <w:rsid w:val="00075AF8"/>
    <w:rsid w:val="00082C90"/>
    <w:rsid w:val="00083881"/>
    <w:rsid w:val="0008601D"/>
    <w:rsid w:val="00093857"/>
    <w:rsid w:val="000A2C98"/>
    <w:rsid w:val="000A3E54"/>
    <w:rsid w:val="000A6888"/>
    <w:rsid w:val="000A72CE"/>
    <w:rsid w:val="000B0026"/>
    <w:rsid w:val="000C0A0F"/>
    <w:rsid w:val="000C405D"/>
    <w:rsid w:val="000C7D42"/>
    <w:rsid w:val="000D7585"/>
    <w:rsid w:val="000D75C3"/>
    <w:rsid w:val="000E10E6"/>
    <w:rsid w:val="000E2E2D"/>
    <w:rsid w:val="000E57B5"/>
    <w:rsid w:val="000E69AC"/>
    <w:rsid w:val="000F1C8C"/>
    <w:rsid w:val="000F41CB"/>
    <w:rsid w:val="000F5500"/>
    <w:rsid w:val="000F5B11"/>
    <w:rsid w:val="00100076"/>
    <w:rsid w:val="00103FBF"/>
    <w:rsid w:val="00104882"/>
    <w:rsid w:val="00112E08"/>
    <w:rsid w:val="00112E21"/>
    <w:rsid w:val="00113C67"/>
    <w:rsid w:val="00124390"/>
    <w:rsid w:val="00130B6A"/>
    <w:rsid w:val="001314C7"/>
    <w:rsid w:val="00131719"/>
    <w:rsid w:val="001435FD"/>
    <w:rsid w:val="00144D82"/>
    <w:rsid w:val="00144FFD"/>
    <w:rsid w:val="00147D8C"/>
    <w:rsid w:val="0015269E"/>
    <w:rsid w:val="0015631E"/>
    <w:rsid w:val="00160900"/>
    <w:rsid w:val="0016616B"/>
    <w:rsid w:val="001672E5"/>
    <w:rsid w:val="00167E85"/>
    <w:rsid w:val="00171606"/>
    <w:rsid w:val="00174545"/>
    <w:rsid w:val="001747CA"/>
    <w:rsid w:val="001761EC"/>
    <w:rsid w:val="00180892"/>
    <w:rsid w:val="001828C4"/>
    <w:rsid w:val="00191322"/>
    <w:rsid w:val="001A2DAE"/>
    <w:rsid w:val="001A5792"/>
    <w:rsid w:val="001A67BA"/>
    <w:rsid w:val="001A7EF0"/>
    <w:rsid w:val="001B6D64"/>
    <w:rsid w:val="001B7E04"/>
    <w:rsid w:val="001C3F8B"/>
    <w:rsid w:val="001C7543"/>
    <w:rsid w:val="001D1224"/>
    <w:rsid w:val="001D4415"/>
    <w:rsid w:val="001D5E33"/>
    <w:rsid w:val="001D6677"/>
    <w:rsid w:val="001E3BF0"/>
    <w:rsid w:val="001E406B"/>
    <w:rsid w:val="001F05FC"/>
    <w:rsid w:val="001F6B32"/>
    <w:rsid w:val="00202ECC"/>
    <w:rsid w:val="00205924"/>
    <w:rsid w:val="0020603D"/>
    <w:rsid w:val="00207845"/>
    <w:rsid w:val="002151F7"/>
    <w:rsid w:val="00224D71"/>
    <w:rsid w:val="00226D71"/>
    <w:rsid w:val="00233B14"/>
    <w:rsid w:val="0023459A"/>
    <w:rsid w:val="00241F42"/>
    <w:rsid w:val="00243D52"/>
    <w:rsid w:val="00247233"/>
    <w:rsid w:val="00250F87"/>
    <w:rsid w:val="002515D0"/>
    <w:rsid w:val="00252184"/>
    <w:rsid w:val="002548A7"/>
    <w:rsid w:val="002610B1"/>
    <w:rsid w:val="002646E6"/>
    <w:rsid w:val="00271F25"/>
    <w:rsid w:val="0028200E"/>
    <w:rsid w:val="00287361"/>
    <w:rsid w:val="002A1E25"/>
    <w:rsid w:val="002A3C8E"/>
    <w:rsid w:val="002A58D2"/>
    <w:rsid w:val="002A7821"/>
    <w:rsid w:val="002B09D5"/>
    <w:rsid w:val="002B704B"/>
    <w:rsid w:val="002B7ED6"/>
    <w:rsid w:val="002C0DE3"/>
    <w:rsid w:val="002D0FA7"/>
    <w:rsid w:val="002D540E"/>
    <w:rsid w:val="002D6C0D"/>
    <w:rsid w:val="002F5EBE"/>
    <w:rsid w:val="002F7D8E"/>
    <w:rsid w:val="003003A5"/>
    <w:rsid w:val="00300654"/>
    <w:rsid w:val="00307021"/>
    <w:rsid w:val="00315A72"/>
    <w:rsid w:val="0032161A"/>
    <w:rsid w:val="00321A2F"/>
    <w:rsid w:val="00323E13"/>
    <w:rsid w:val="00327B9A"/>
    <w:rsid w:val="00330034"/>
    <w:rsid w:val="0033207C"/>
    <w:rsid w:val="0033249E"/>
    <w:rsid w:val="00333594"/>
    <w:rsid w:val="0034193D"/>
    <w:rsid w:val="00342E4A"/>
    <w:rsid w:val="0034389A"/>
    <w:rsid w:val="003456ED"/>
    <w:rsid w:val="0035003B"/>
    <w:rsid w:val="00363BB3"/>
    <w:rsid w:val="0036509E"/>
    <w:rsid w:val="00386D39"/>
    <w:rsid w:val="0039502D"/>
    <w:rsid w:val="00397A28"/>
    <w:rsid w:val="00397A67"/>
    <w:rsid w:val="003A7DE7"/>
    <w:rsid w:val="003B239A"/>
    <w:rsid w:val="003C2203"/>
    <w:rsid w:val="003C30D0"/>
    <w:rsid w:val="003D0CDF"/>
    <w:rsid w:val="003D1606"/>
    <w:rsid w:val="003D673E"/>
    <w:rsid w:val="003F08A4"/>
    <w:rsid w:val="003F5B0F"/>
    <w:rsid w:val="00400E72"/>
    <w:rsid w:val="0040142A"/>
    <w:rsid w:val="00404072"/>
    <w:rsid w:val="004076DB"/>
    <w:rsid w:val="00413958"/>
    <w:rsid w:val="00416FFF"/>
    <w:rsid w:val="004170C3"/>
    <w:rsid w:val="00430432"/>
    <w:rsid w:val="00435798"/>
    <w:rsid w:val="004371A9"/>
    <w:rsid w:val="004374BF"/>
    <w:rsid w:val="00445724"/>
    <w:rsid w:val="00450AC1"/>
    <w:rsid w:val="00460EFE"/>
    <w:rsid w:val="00461869"/>
    <w:rsid w:val="00464D71"/>
    <w:rsid w:val="0046552E"/>
    <w:rsid w:val="00474789"/>
    <w:rsid w:val="00475C56"/>
    <w:rsid w:val="00476FA3"/>
    <w:rsid w:val="00481FFC"/>
    <w:rsid w:val="004857C6"/>
    <w:rsid w:val="0048753D"/>
    <w:rsid w:val="00491133"/>
    <w:rsid w:val="00494E75"/>
    <w:rsid w:val="00494F2B"/>
    <w:rsid w:val="00494F62"/>
    <w:rsid w:val="00495C05"/>
    <w:rsid w:val="0049644E"/>
    <w:rsid w:val="00497263"/>
    <w:rsid w:val="004B04C9"/>
    <w:rsid w:val="004B675A"/>
    <w:rsid w:val="004C17B7"/>
    <w:rsid w:val="004C5EC7"/>
    <w:rsid w:val="004C65AE"/>
    <w:rsid w:val="004C6DCA"/>
    <w:rsid w:val="004D4F64"/>
    <w:rsid w:val="004D751C"/>
    <w:rsid w:val="004D7903"/>
    <w:rsid w:val="004D7A5B"/>
    <w:rsid w:val="004E1933"/>
    <w:rsid w:val="004F1FA4"/>
    <w:rsid w:val="004F31A9"/>
    <w:rsid w:val="004F5851"/>
    <w:rsid w:val="004F6519"/>
    <w:rsid w:val="00504B05"/>
    <w:rsid w:val="005106A0"/>
    <w:rsid w:val="00511FB1"/>
    <w:rsid w:val="00516296"/>
    <w:rsid w:val="005254B1"/>
    <w:rsid w:val="005275AA"/>
    <w:rsid w:val="00540E29"/>
    <w:rsid w:val="00543272"/>
    <w:rsid w:val="005450BB"/>
    <w:rsid w:val="00552739"/>
    <w:rsid w:val="005539EA"/>
    <w:rsid w:val="00553FB2"/>
    <w:rsid w:val="005540C6"/>
    <w:rsid w:val="005547D4"/>
    <w:rsid w:val="00556AA6"/>
    <w:rsid w:val="005649C7"/>
    <w:rsid w:val="00565F93"/>
    <w:rsid w:val="00567E74"/>
    <w:rsid w:val="005704F5"/>
    <w:rsid w:val="00570C98"/>
    <w:rsid w:val="00571951"/>
    <w:rsid w:val="00572D8D"/>
    <w:rsid w:val="00573BA5"/>
    <w:rsid w:val="005745DB"/>
    <w:rsid w:val="00577FF1"/>
    <w:rsid w:val="005815A4"/>
    <w:rsid w:val="005823F8"/>
    <w:rsid w:val="00584EB2"/>
    <w:rsid w:val="00585098"/>
    <w:rsid w:val="005A4276"/>
    <w:rsid w:val="005A6954"/>
    <w:rsid w:val="005B4CE4"/>
    <w:rsid w:val="005C17FF"/>
    <w:rsid w:val="005C5D76"/>
    <w:rsid w:val="005E7D3C"/>
    <w:rsid w:val="005F35D6"/>
    <w:rsid w:val="005F6AE3"/>
    <w:rsid w:val="00601D27"/>
    <w:rsid w:val="00602ED8"/>
    <w:rsid w:val="00607423"/>
    <w:rsid w:val="0061235E"/>
    <w:rsid w:val="00617F1A"/>
    <w:rsid w:val="006211FC"/>
    <w:rsid w:val="006266A8"/>
    <w:rsid w:val="00626750"/>
    <w:rsid w:val="00627ACF"/>
    <w:rsid w:val="00631C40"/>
    <w:rsid w:val="00635E42"/>
    <w:rsid w:val="0063600E"/>
    <w:rsid w:val="006366ED"/>
    <w:rsid w:val="00641FA1"/>
    <w:rsid w:val="00647BB1"/>
    <w:rsid w:val="00653AB3"/>
    <w:rsid w:val="00653E8B"/>
    <w:rsid w:val="00657750"/>
    <w:rsid w:val="006650D0"/>
    <w:rsid w:val="00673A2E"/>
    <w:rsid w:val="006750BA"/>
    <w:rsid w:val="00693E4D"/>
    <w:rsid w:val="00697B40"/>
    <w:rsid w:val="00697EA2"/>
    <w:rsid w:val="006A743F"/>
    <w:rsid w:val="006B162F"/>
    <w:rsid w:val="006B2839"/>
    <w:rsid w:val="006B46F1"/>
    <w:rsid w:val="006C2306"/>
    <w:rsid w:val="006C26EB"/>
    <w:rsid w:val="006C75D9"/>
    <w:rsid w:val="006D1504"/>
    <w:rsid w:val="006D2541"/>
    <w:rsid w:val="006D2A73"/>
    <w:rsid w:val="006E1967"/>
    <w:rsid w:val="006F0AE1"/>
    <w:rsid w:val="006F0E60"/>
    <w:rsid w:val="006F20BE"/>
    <w:rsid w:val="006F21D7"/>
    <w:rsid w:val="00705C57"/>
    <w:rsid w:val="00713CC0"/>
    <w:rsid w:val="00723B25"/>
    <w:rsid w:val="00730010"/>
    <w:rsid w:val="007367C7"/>
    <w:rsid w:val="007518A3"/>
    <w:rsid w:val="00753B91"/>
    <w:rsid w:val="00756A1A"/>
    <w:rsid w:val="00760A87"/>
    <w:rsid w:val="0076540D"/>
    <w:rsid w:val="007655A6"/>
    <w:rsid w:val="0076686F"/>
    <w:rsid w:val="007823D4"/>
    <w:rsid w:val="00782751"/>
    <w:rsid w:val="007913F6"/>
    <w:rsid w:val="007949DF"/>
    <w:rsid w:val="00796003"/>
    <w:rsid w:val="007A1F3B"/>
    <w:rsid w:val="007A330E"/>
    <w:rsid w:val="007A4CA7"/>
    <w:rsid w:val="007A619E"/>
    <w:rsid w:val="007B0923"/>
    <w:rsid w:val="007B615E"/>
    <w:rsid w:val="007B663C"/>
    <w:rsid w:val="007D4666"/>
    <w:rsid w:val="007E3A55"/>
    <w:rsid w:val="007E7866"/>
    <w:rsid w:val="007F61EE"/>
    <w:rsid w:val="00803E64"/>
    <w:rsid w:val="008052F6"/>
    <w:rsid w:val="008123C4"/>
    <w:rsid w:val="00814C6A"/>
    <w:rsid w:val="0081500E"/>
    <w:rsid w:val="00817967"/>
    <w:rsid w:val="00823E65"/>
    <w:rsid w:val="0082430A"/>
    <w:rsid w:val="00824C31"/>
    <w:rsid w:val="008306A1"/>
    <w:rsid w:val="00840DEF"/>
    <w:rsid w:val="00840F4D"/>
    <w:rsid w:val="00841293"/>
    <w:rsid w:val="00845461"/>
    <w:rsid w:val="00845B73"/>
    <w:rsid w:val="008475DE"/>
    <w:rsid w:val="008505E9"/>
    <w:rsid w:val="008540D7"/>
    <w:rsid w:val="00865EA3"/>
    <w:rsid w:val="008806C4"/>
    <w:rsid w:val="00883A27"/>
    <w:rsid w:val="00883E35"/>
    <w:rsid w:val="008923B1"/>
    <w:rsid w:val="00894446"/>
    <w:rsid w:val="008A3646"/>
    <w:rsid w:val="008A40F3"/>
    <w:rsid w:val="008B1FF7"/>
    <w:rsid w:val="008C126B"/>
    <w:rsid w:val="008C24E0"/>
    <w:rsid w:val="008C452D"/>
    <w:rsid w:val="008C488D"/>
    <w:rsid w:val="008C748B"/>
    <w:rsid w:val="008D2B6A"/>
    <w:rsid w:val="008D76E9"/>
    <w:rsid w:val="008E1DC6"/>
    <w:rsid w:val="00900AEF"/>
    <w:rsid w:val="00904634"/>
    <w:rsid w:val="00906277"/>
    <w:rsid w:val="0090735F"/>
    <w:rsid w:val="00907FEE"/>
    <w:rsid w:val="00912D34"/>
    <w:rsid w:val="00913AC6"/>
    <w:rsid w:val="009145A7"/>
    <w:rsid w:val="00914795"/>
    <w:rsid w:val="00916FD1"/>
    <w:rsid w:val="00920D08"/>
    <w:rsid w:val="00930BAD"/>
    <w:rsid w:val="00931957"/>
    <w:rsid w:val="0093750D"/>
    <w:rsid w:val="009410C0"/>
    <w:rsid w:val="00952038"/>
    <w:rsid w:val="009532AE"/>
    <w:rsid w:val="00954227"/>
    <w:rsid w:val="00954C52"/>
    <w:rsid w:val="00955DDA"/>
    <w:rsid w:val="00956A94"/>
    <w:rsid w:val="00960D51"/>
    <w:rsid w:val="00961C4C"/>
    <w:rsid w:val="00972AAE"/>
    <w:rsid w:val="00974335"/>
    <w:rsid w:val="009756FB"/>
    <w:rsid w:val="009766BF"/>
    <w:rsid w:val="009823F3"/>
    <w:rsid w:val="009856E3"/>
    <w:rsid w:val="00994C56"/>
    <w:rsid w:val="0099615E"/>
    <w:rsid w:val="009A79BB"/>
    <w:rsid w:val="009B1025"/>
    <w:rsid w:val="009B1DF9"/>
    <w:rsid w:val="009C5297"/>
    <w:rsid w:val="009C6D46"/>
    <w:rsid w:val="009D2B40"/>
    <w:rsid w:val="009E2BCB"/>
    <w:rsid w:val="009E2D5B"/>
    <w:rsid w:val="009E7E60"/>
    <w:rsid w:val="009E7F71"/>
    <w:rsid w:val="009F190A"/>
    <w:rsid w:val="00A03B17"/>
    <w:rsid w:val="00A0492F"/>
    <w:rsid w:val="00A10362"/>
    <w:rsid w:val="00A10B47"/>
    <w:rsid w:val="00A11E7B"/>
    <w:rsid w:val="00A335FE"/>
    <w:rsid w:val="00A5008D"/>
    <w:rsid w:val="00A64F79"/>
    <w:rsid w:val="00A7169D"/>
    <w:rsid w:val="00A77DB8"/>
    <w:rsid w:val="00A8504F"/>
    <w:rsid w:val="00A85E77"/>
    <w:rsid w:val="00A9210A"/>
    <w:rsid w:val="00A95EC5"/>
    <w:rsid w:val="00A961FB"/>
    <w:rsid w:val="00AB11CD"/>
    <w:rsid w:val="00AB7719"/>
    <w:rsid w:val="00AC20F9"/>
    <w:rsid w:val="00AC3BB8"/>
    <w:rsid w:val="00AC4279"/>
    <w:rsid w:val="00AC56C9"/>
    <w:rsid w:val="00AD1551"/>
    <w:rsid w:val="00AD1ED1"/>
    <w:rsid w:val="00AD661D"/>
    <w:rsid w:val="00AD6838"/>
    <w:rsid w:val="00AE0495"/>
    <w:rsid w:val="00AE385C"/>
    <w:rsid w:val="00AF059E"/>
    <w:rsid w:val="00AF2058"/>
    <w:rsid w:val="00B04C00"/>
    <w:rsid w:val="00B066A2"/>
    <w:rsid w:val="00B06DAC"/>
    <w:rsid w:val="00B12638"/>
    <w:rsid w:val="00B17D60"/>
    <w:rsid w:val="00B24E21"/>
    <w:rsid w:val="00B35C06"/>
    <w:rsid w:val="00B45896"/>
    <w:rsid w:val="00B50274"/>
    <w:rsid w:val="00B50678"/>
    <w:rsid w:val="00B51B89"/>
    <w:rsid w:val="00B530D4"/>
    <w:rsid w:val="00B559D0"/>
    <w:rsid w:val="00B614C7"/>
    <w:rsid w:val="00B656FA"/>
    <w:rsid w:val="00B70438"/>
    <w:rsid w:val="00B7577C"/>
    <w:rsid w:val="00B77E83"/>
    <w:rsid w:val="00B834BE"/>
    <w:rsid w:val="00B83C24"/>
    <w:rsid w:val="00B87DE0"/>
    <w:rsid w:val="00B96276"/>
    <w:rsid w:val="00B9792E"/>
    <w:rsid w:val="00BA3BC6"/>
    <w:rsid w:val="00BA6CE2"/>
    <w:rsid w:val="00BB25EF"/>
    <w:rsid w:val="00BB3D56"/>
    <w:rsid w:val="00BB49B0"/>
    <w:rsid w:val="00BB765D"/>
    <w:rsid w:val="00BC2022"/>
    <w:rsid w:val="00BD49DD"/>
    <w:rsid w:val="00BD5B72"/>
    <w:rsid w:val="00BD6F58"/>
    <w:rsid w:val="00BE12CB"/>
    <w:rsid w:val="00BF6A7F"/>
    <w:rsid w:val="00BF6C65"/>
    <w:rsid w:val="00C223B8"/>
    <w:rsid w:val="00C22855"/>
    <w:rsid w:val="00C230B5"/>
    <w:rsid w:val="00C2512D"/>
    <w:rsid w:val="00C34CC5"/>
    <w:rsid w:val="00C35611"/>
    <w:rsid w:val="00C368E9"/>
    <w:rsid w:val="00C45168"/>
    <w:rsid w:val="00C47F6F"/>
    <w:rsid w:val="00C52966"/>
    <w:rsid w:val="00C53588"/>
    <w:rsid w:val="00C53B39"/>
    <w:rsid w:val="00C671FA"/>
    <w:rsid w:val="00C81DF0"/>
    <w:rsid w:val="00C868E2"/>
    <w:rsid w:val="00C869E6"/>
    <w:rsid w:val="00C87E31"/>
    <w:rsid w:val="00C94CA9"/>
    <w:rsid w:val="00C97973"/>
    <w:rsid w:val="00CA0A59"/>
    <w:rsid w:val="00CA13CA"/>
    <w:rsid w:val="00CB22EE"/>
    <w:rsid w:val="00CC2BBE"/>
    <w:rsid w:val="00CC3440"/>
    <w:rsid w:val="00CC6B30"/>
    <w:rsid w:val="00CC73EF"/>
    <w:rsid w:val="00CC754C"/>
    <w:rsid w:val="00CE6485"/>
    <w:rsid w:val="00CF1625"/>
    <w:rsid w:val="00D046CF"/>
    <w:rsid w:val="00D100E0"/>
    <w:rsid w:val="00D141D3"/>
    <w:rsid w:val="00D14452"/>
    <w:rsid w:val="00D14B1E"/>
    <w:rsid w:val="00D21F76"/>
    <w:rsid w:val="00D25F37"/>
    <w:rsid w:val="00D26797"/>
    <w:rsid w:val="00D33C5B"/>
    <w:rsid w:val="00D34104"/>
    <w:rsid w:val="00D37305"/>
    <w:rsid w:val="00D41285"/>
    <w:rsid w:val="00D41A42"/>
    <w:rsid w:val="00D51A0B"/>
    <w:rsid w:val="00D620DC"/>
    <w:rsid w:val="00D76EFC"/>
    <w:rsid w:val="00D86451"/>
    <w:rsid w:val="00D90223"/>
    <w:rsid w:val="00D94876"/>
    <w:rsid w:val="00D96A3D"/>
    <w:rsid w:val="00D97FC4"/>
    <w:rsid w:val="00DA18AB"/>
    <w:rsid w:val="00DA6F77"/>
    <w:rsid w:val="00DA70EF"/>
    <w:rsid w:val="00DB0833"/>
    <w:rsid w:val="00DB631D"/>
    <w:rsid w:val="00DD0AE9"/>
    <w:rsid w:val="00DD0BEB"/>
    <w:rsid w:val="00DD2C62"/>
    <w:rsid w:val="00DD2FD4"/>
    <w:rsid w:val="00DD4940"/>
    <w:rsid w:val="00DD7BD7"/>
    <w:rsid w:val="00DE143F"/>
    <w:rsid w:val="00DE2725"/>
    <w:rsid w:val="00DE2FD4"/>
    <w:rsid w:val="00DE4262"/>
    <w:rsid w:val="00DE6A30"/>
    <w:rsid w:val="00DF24AA"/>
    <w:rsid w:val="00E008A5"/>
    <w:rsid w:val="00E03F5E"/>
    <w:rsid w:val="00E070C3"/>
    <w:rsid w:val="00E14246"/>
    <w:rsid w:val="00E154E7"/>
    <w:rsid w:val="00E27FF8"/>
    <w:rsid w:val="00E346B4"/>
    <w:rsid w:val="00E356ED"/>
    <w:rsid w:val="00E35DB0"/>
    <w:rsid w:val="00E42AEE"/>
    <w:rsid w:val="00E46CCD"/>
    <w:rsid w:val="00E52EBE"/>
    <w:rsid w:val="00E53CA5"/>
    <w:rsid w:val="00E6740E"/>
    <w:rsid w:val="00E70173"/>
    <w:rsid w:val="00E7037A"/>
    <w:rsid w:val="00E73BF5"/>
    <w:rsid w:val="00E74379"/>
    <w:rsid w:val="00E93E59"/>
    <w:rsid w:val="00E97466"/>
    <w:rsid w:val="00E97CA1"/>
    <w:rsid w:val="00EA06CF"/>
    <w:rsid w:val="00EA180E"/>
    <w:rsid w:val="00EA2736"/>
    <w:rsid w:val="00EA5935"/>
    <w:rsid w:val="00EA5D8A"/>
    <w:rsid w:val="00EB075F"/>
    <w:rsid w:val="00EB5291"/>
    <w:rsid w:val="00EB576A"/>
    <w:rsid w:val="00EB706B"/>
    <w:rsid w:val="00ED23CE"/>
    <w:rsid w:val="00ED5E0B"/>
    <w:rsid w:val="00EE4CB8"/>
    <w:rsid w:val="00EF1D1E"/>
    <w:rsid w:val="00EF1DD3"/>
    <w:rsid w:val="00EF4641"/>
    <w:rsid w:val="00EF4989"/>
    <w:rsid w:val="00F0205D"/>
    <w:rsid w:val="00F0373D"/>
    <w:rsid w:val="00F054BB"/>
    <w:rsid w:val="00F16EE5"/>
    <w:rsid w:val="00F21176"/>
    <w:rsid w:val="00F236D6"/>
    <w:rsid w:val="00F51505"/>
    <w:rsid w:val="00F529EF"/>
    <w:rsid w:val="00F604A2"/>
    <w:rsid w:val="00F619D8"/>
    <w:rsid w:val="00F6366E"/>
    <w:rsid w:val="00F6566C"/>
    <w:rsid w:val="00F731A0"/>
    <w:rsid w:val="00F754CD"/>
    <w:rsid w:val="00F75EFA"/>
    <w:rsid w:val="00F81DF9"/>
    <w:rsid w:val="00F826C1"/>
    <w:rsid w:val="00F83039"/>
    <w:rsid w:val="00F84514"/>
    <w:rsid w:val="00F87908"/>
    <w:rsid w:val="00F92C38"/>
    <w:rsid w:val="00F93171"/>
    <w:rsid w:val="00F94491"/>
    <w:rsid w:val="00FA0F15"/>
    <w:rsid w:val="00FA199C"/>
    <w:rsid w:val="00FA20B2"/>
    <w:rsid w:val="00FA44B7"/>
    <w:rsid w:val="00FB3C4F"/>
    <w:rsid w:val="00FB5FA3"/>
    <w:rsid w:val="00FC04C8"/>
    <w:rsid w:val="00FC5577"/>
    <w:rsid w:val="00FC77B9"/>
    <w:rsid w:val="00FD374E"/>
    <w:rsid w:val="00FD4326"/>
    <w:rsid w:val="00FD69AF"/>
    <w:rsid w:val="00FE725E"/>
    <w:rsid w:val="00FF5CB4"/>
    <w:rsid w:val="00FF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B975"/>
  <w15:docId w15:val="{0479C633-5C18-4848-91B9-B7C682B2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577"/>
  </w:style>
  <w:style w:type="paragraph" w:styleId="1">
    <w:name w:val="heading 1"/>
    <w:basedOn w:val="a"/>
    <w:link w:val="10"/>
    <w:uiPriority w:val="9"/>
    <w:qFormat/>
    <w:rsid w:val="007518A3"/>
    <w:pPr>
      <w:spacing w:before="100" w:beforeAutospacing="1" w:after="100" w:afterAutospacing="1" w:line="240" w:lineRule="auto"/>
      <w:outlineLvl w:val="0"/>
    </w:pPr>
    <w:rPr>
      <w:rFonts w:eastAsia="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F8303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DD2C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2C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indent">
    <w:name w:val="Normal-no indent"/>
    <w:basedOn w:val="a"/>
    <w:rsid w:val="00E97CA1"/>
    <w:pPr>
      <w:spacing w:after="0" w:line="240" w:lineRule="auto"/>
      <w:jc w:val="both"/>
    </w:pPr>
    <w:rPr>
      <w:rFonts w:eastAsia="Times New Roman" w:cs="Times New Roman"/>
      <w:sz w:val="20"/>
      <w:szCs w:val="20"/>
      <w:lang w:val="en-GB"/>
    </w:rPr>
  </w:style>
  <w:style w:type="paragraph" w:styleId="a3">
    <w:name w:val="footnote text"/>
    <w:basedOn w:val="a"/>
    <w:link w:val="a4"/>
    <w:rsid w:val="00E97CA1"/>
    <w:pPr>
      <w:spacing w:after="0" w:line="240" w:lineRule="auto"/>
      <w:jc w:val="both"/>
    </w:pPr>
    <w:rPr>
      <w:rFonts w:eastAsia="Times New Roman" w:cs="Times New Roman"/>
      <w:sz w:val="24"/>
      <w:szCs w:val="24"/>
      <w:lang w:val="en-GB"/>
    </w:rPr>
  </w:style>
  <w:style w:type="character" w:customStyle="1" w:styleId="a4">
    <w:name w:val="Текст виноски Знак"/>
    <w:basedOn w:val="a0"/>
    <w:link w:val="a3"/>
    <w:rsid w:val="00E97CA1"/>
    <w:rPr>
      <w:rFonts w:eastAsia="Times New Roman" w:cs="Times New Roman"/>
      <w:sz w:val="24"/>
      <w:szCs w:val="24"/>
      <w:lang w:val="en-GB"/>
    </w:rPr>
  </w:style>
  <w:style w:type="character" w:styleId="a5">
    <w:name w:val="footnote reference"/>
    <w:basedOn w:val="a0"/>
    <w:uiPriority w:val="99"/>
    <w:rsid w:val="00E97CA1"/>
    <w:rPr>
      <w:vertAlign w:val="superscript"/>
    </w:rPr>
  </w:style>
  <w:style w:type="paragraph" w:customStyle="1" w:styleId="abstract">
    <w:name w:val="abstract"/>
    <w:basedOn w:val="a"/>
    <w:rsid w:val="00E97CA1"/>
    <w:pPr>
      <w:spacing w:before="240" w:after="240" w:line="240" w:lineRule="auto"/>
      <w:ind w:left="567" w:right="567"/>
      <w:jc w:val="both"/>
    </w:pPr>
    <w:rPr>
      <w:rFonts w:eastAsia="Times New Roman" w:cs="Times New Roman"/>
      <w:i/>
      <w:sz w:val="20"/>
      <w:szCs w:val="20"/>
      <w:lang w:val="en-GB"/>
    </w:rPr>
  </w:style>
  <w:style w:type="paragraph" w:styleId="a6">
    <w:name w:val="List Paragraph"/>
    <w:basedOn w:val="a"/>
    <w:uiPriority w:val="34"/>
    <w:qFormat/>
    <w:rsid w:val="008A3646"/>
    <w:pPr>
      <w:ind w:left="720"/>
      <w:contextualSpacing/>
    </w:pPr>
  </w:style>
  <w:style w:type="table" w:styleId="a7">
    <w:name w:val="Table Grid"/>
    <w:basedOn w:val="a1"/>
    <w:uiPriority w:val="39"/>
    <w:rsid w:val="0099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151F7"/>
    <w:rPr>
      <w:color w:val="0000FF"/>
      <w:u w:val="single"/>
    </w:rPr>
  </w:style>
  <w:style w:type="paragraph" w:styleId="a9">
    <w:name w:val="Balloon Text"/>
    <w:basedOn w:val="a"/>
    <w:link w:val="aa"/>
    <w:uiPriority w:val="99"/>
    <w:semiHidden/>
    <w:unhideWhenUsed/>
    <w:rsid w:val="0016090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60900"/>
    <w:rPr>
      <w:rFonts w:ascii="Tahoma" w:hAnsi="Tahoma" w:cs="Tahoma"/>
      <w:sz w:val="16"/>
      <w:szCs w:val="16"/>
    </w:rPr>
  </w:style>
  <w:style w:type="paragraph" w:styleId="ab">
    <w:name w:val="Normal (Web)"/>
    <w:basedOn w:val="a"/>
    <w:uiPriority w:val="99"/>
    <w:unhideWhenUsed/>
    <w:rsid w:val="00723B25"/>
    <w:pPr>
      <w:spacing w:before="100" w:beforeAutospacing="1" w:after="100" w:afterAutospacing="1" w:line="240" w:lineRule="auto"/>
    </w:pPr>
    <w:rPr>
      <w:rFonts w:eastAsia="Times New Roman" w:cs="Times New Roman"/>
      <w:sz w:val="24"/>
      <w:szCs w:val="24"/>
      <w:lang w:val="ru-RU" w:eastAsia="ru-RU"/>
    </w:rPr>
  </w:style>
  <w:style w:type="character" w:customStyle="1" w:styleId="apple-converted-space">
    <w:name w:val="apple-converted-space"/>
    <w:basedOn w:val="a0"/>
    <w:rsid w:val="00723B25"/>
  </w:style>
  <w:style w:type="character" w:customStyle="1" w:styleId="10">
    <w:name w:val="Заголовок 1 Знак"/>
    <w:basedOn w:val="a0"/>
    <w:link w:val="1"/>
    <w:uiPriority w:val="9"/>
    <w:rsid w:val="007518A3"/>
    <w:rPr>
      <w:rFonts w:eastAsia="Times New Roman" w:cs="Times New Roman"/>
      <w:b/>
      <w:bCs/>
      <w:kern w:val="36"/>
      <w:sz w:val="48"/>
      <w:szCs w:val="48"/>
      <w:lang w:val="ru-RU" w:eastAsia="ru-RU"/>
    </w:rPr>
  </w:style>
  <w:style w:type="character" w:customStyle="1" w:styleId="nova-legacy-e-badge">
    <w:name w:val="nova-legacy-e-badge"/>
    <w:basedOn w:val="a0"/>
    <w:rsid w:val="00796003"/>
  </w:style>
  <w:style w:type="paragraph" w:styleId="ac">
    <w:name w:val="Body Text"/>
    <w:basedOn w:val="a"/>
    <w:link w:val="ad"/>
    <w:uiPriority w:val="1"/>
    <w:unhideWhenUsed/>
    <w:qFormat/>
    <w:rsid w:val="005547D4"/>
    <w:pPr>
      <w:widowControl w:val="0"/>
      <w:spacing w:before="5" w:after="0" w:line="240" w:lineRule="auto"/>
      <w:ind w:left="101" w:firstLine="709"/>
    </w:pPr>
    <w:rPr>
      <w:rFonts w:eastAsia="Times New Roman"/>
      <w:sz w:val="28"/>
      <w:szCs w:val="28"/>
    </w:rPr>
  </w:style>
  <w:style w:type="character" w:customStyle="1" w:styleId="ad">
    <w:name w:val="Основний текст Знак"/>
    <w:basedOn w:val="a0"/>
    <w:link w:val="ac"/>
    <w:uiPriority w:val="1"/>
    <w:rsid w:val="005547D4"/>
    <w:rPr>
      <w:rFonts w:eastAsia="Times New Roman"/>
      <w:sz w:val="28"/>
      <w:szCs w:val="28"/>
    </w:rPr>
  </w:style>
  <w:style w:type="paragraph" w:styleId="ae">
    <w:name w:val="endnote text"/>
    <w:basedOn w:val="a"/>
    <w:link w:val="af"/>
    <w:uiPriority w:val="99"/>
    <w:semiHidden/>
    <w:unhideWhenUsed/>
    <w:rsid w:val="002A3C8E"/>
    <w:pPr>
      <w:spacing w:after="0" w:line="240" w:lineRule="auto"/>
    </w:pPr>
    <w:rPr>
      <w:sz w:val="20"/>
      <w:szCs w:val="20"/>
    </w:rPr>
  </w:style>
  <w:style w:type="character" w:customStyle="1" w:styleId="af">
    <w:name w:val="Текст кінцевої виноски Знак"/>
    <w:basedOn w:val="a0"/>
    <w:link w:val="ae"/>
    <w:uiPriority w:val="99"/>
    <w:semiHidden/>
    <w:rsid w:val="002A3C8E"/>
    <w:rPr>
      <w:sz w:val="20"/>
      <w:szCs w:val="20"/>
    </w:rPr>
  </w:style>
  <w:style w:type="character" w:styleId="af0">
    <w:name w:val="endnote reference"/>
    <w:basedOn w:val="a0"/>
    <w:uiPriority w:val="99"/>
    <w:semiHidden/>
    <w:unhideWhenUsed/>
    <w:rsid w:val="002A3C8E"/>
    <w:rPr>
      <w:vertAlign w:val="superscript"/>
    </w:rPr>
  </w:style>
  <w:style w:type="paragraph" w:styleId="af1">
    <w:name w:val="Body Text Indent"/>
    <w:basedOn w:val="a"/>
    <w:link w:val="af2"/>
    <w:uiPriority w:val="99"/>
    <w:semiHidden/>
    <w:unhideWhenUsed/>
    <w:rsid w:val="00FB3C4F"/>
    <w:pPr>
      <w:spacing w:after="0" w:line="264" w:lineRule="auto"/>
      <w:ind w:firstLine="720"/>
      <w:jc w:val="both"/>
    </w:pPr>
    <w:rPr>
      <w:rFonts w:eastAsia="Times New Roman" w:cs="Times New Roman"/>
      <w:sz w:val="28"/>
      <w:szCs w:val="28"/>
      <w:lang w:val="ru-RU" w:eastAsia="ru-RU"/>
    </w:rPr>
  </w:style>
  <w:style w:type="character" w:customStyle="1" w:styleId="af2">
    <w:name w:val="Основний текст з відступом Знак"/>
    <w:basedOn w:val="a0"/>
    <w:link w:val="af1"/>
    <w:uiPriority w:val="99"/>
    <w:semiHidden/>
    <w:rsid w:val="00FB3C4F"/>
    <w:rPr>
      <w:rFonts w:eastAsia="Times New Roman" w:cs="Times New Roman"/>
      <w:sz w:val="28"/>
      <w:szCs w:val="28"/>
      <w:lang w:val="ru-RU" w:eastAsia="ru-RU"/>
    </w:rPr>
  </w:style>
  <w:style w:type="character" w:styleId="af3">
    <w:name w:val="Emphasis"/>
    <w:basedOn w:val="a0"/>
    <w:uiPriority w:val="20"/>
    <w:qFormat/>
    <w:rsid w:val="00FB3C4F"/>
    <w:rPr>
      <w:i/>
      <w:iCs/>
    </w:rPr>
  </w:style>
  <w:style w:type="character" w:styleId="af4">
    <w:name w:val="Strong"/>
    <w:basedOn w:val="a0"/>
    <w:uiPriority w:val="22"/>
    <w:qFormat/>
    <w:rsid w:val="00FB3C4F"/>
    <w:rPr>
      <w:b/>
      <w:bCs/>
    </w:rPr>
  </w:style>
  <w:style w:type="paragraph" w:styleId="af5">
    <w:name w:val="annotation text"/>
    <w:basedOn w:val="a"/>
    <w:link w:val="af6"/>
    <w:uiPriority w:val="99"/>
    <w:semiHidden/>
    <w:unhideWhenUsed/>
    <w:rsid w:val="00FB3C4F"/>
    <w:pPr>
      <w:spacing w:line="240" w:lineRule="auto"/>
    </w:pPr>
    <w:rPr>
      <w:rFonts w:asciiTheme="minorHAnsi" w:hAnsiTheme="minorHAnsi"/>
      <w:sz w:val="20"/>
      <w:szCs w:val="20"/>
      <w:lang w:val="uk-UA"/>
    </w:rPr>
  </w:style>
  <w:style w:type="character" w:customStyle="1" w:styleId="af6">
    <w:name w:val="Текст примітки Знак"/>
    <w:basedOn w:val="a0"/>
    <w:link w:val="af5"/>
    <w:uiPriority w:val="99"/>
    <w:semiHidden/>
    <w:rsid w:val="00FB3C4F"/>
    <w:rPr>
      <w:rFonts w:asciiTheme="minorHAnsi" w:hAnsiTheme="minorHAnsi"/>
      <w:sz w:val="20"/>
      <w:szCs w:val="20"/>
      <w:lang w:val="uk-UA"/>
    </w:rPr>
  </w:style>
  <w:style w:type="character" w:styleId="af7">
    <w:name w:val="annotation reference"/>
    <w:basedOn w:val="a0"/>
    <w:uiPriority w:val="99"/>
    <w:semiHidden/>
    <w:unhideWhenUsed/>
    <w:rsid w:val="00FB3C4F"/>
    <w:rPr>
      <w:sz w:val="16"/>
      <w:szCs w:val="16"/>
    </w:rPr>
  </w:style>
  <w:style w:type="table" w:customStyle="1" w:styleId="11">
    <w:name w:val="Сетка таблицы1"/>
    <w:basedOn w:val="a1"/>
    <w:next w:val="a7"/>
    <w:uiPriority w:val="59"/>
    <w:rsid w:val="00FB3C4F"/>
    <w:pPr>
      <w:spacing w:after="0" w:line="240" w:lineRule="auto"/>
    </w:pPr>
    <w:rPr>
      <w:rFonts w:asciiTheme="minorHAnsi" w:eastAsia="Times New Roman" w:hAnsiTheme="minorHAns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ibliography"/>
    <w:basedOn w:val="a"/>
    <w:next w:val="a"/>
    <w:uiPriority w:val="37"/>
    <w:unhideWhenUsed/>
    <w:rsid w:val="00430432"/>
  </w:style>
  <w:style w:type="character" w:customStyle="1" w:styleId="20">
    <w:name w:val="Заголовок 2 Знак"/>
    <w:basedOn w:val="a0"/>
    <w:link w:val="2"/>
    <w:uiPriority w:val="9"/>
    <w:semiHidden/>
    <w:rsid w:val="00F83039"/>
    <w:rPr>
      <w:rFonts w:asciiTheme="majorHAnsi" w:eastAsiaTheme="majorEastAsia" w:hAnsiTheme="majorHAnsi" w:cstheme="majorBidi"/>
      <w:b/>
      <w:bCs/>
      <w:color w:val="4472C4" w:themeColor="accent1"/>
      <w:sz w:val="26"/>
      <w:szCs w:val="26"/>
    </w:rPr>
  </w:style>
  <w:style w:type="character" w:customStyle="1" w:styleId="40">
    <w:name w:val="Заголовок 4 Знак"/>
    <w:basedOn w:val="a0"/>
    <w:link w:val="4"/>
    <w:uiPriority w:val="9"/>
    <w:semiHidden/>
    <w:rsid w:val="00DD2C62"/>
    <w:rPr>
      <w:rFonts w:asciiTheme="majorHAnsi" w:eastAsiaTheme="majorEastAsia" w:hAnsiTheme="majorHAnsi" w:cstheme="majorBidi"/>
      <w:i/>
      <w:iCs/>
      <w:color w:val="2F5496" w:themeColor="accent1" w:themeShade="BF"/>
    </w:rPr>
  </w:style>
  <w:style w:type="character" w:customStyle="1" w:styleId="60">
    <w:name w:val="Заголовок 6 Знак"/>
    <w:basedOn w:val="a0"/>
    <w:link w:val="6"/>
    <w:uiPriority w:val="9"/>
    <w:semiHidden/>
    <w:rsid w:val="00DD2C62"/>
    <w:rPr>
      <w:rFonts w:asciiTheme="majorHAnsi" w:eastAsiaTheme="majorEastAsia" w:hAnsiTheme="majorHAnsi" w:cstheme="majorBidi"/>
      <w:color w:val="1F3763" w:themeColor="accent1" w:themeShade="7F"/>
    </w:rPr>
  </w:style>
  <w:style w:type="character" w:styleId="af9">
    <w:name w:val="FollowedHyperlink"/>
    <w:basedOn w:val="a0"/>
    <w:uiPriority w:val="99"/>
    <w:semiHidden/>
    <w:unhideWhenUsed/>
    <w:rsid w:val="008806C4"/>
    <w:rPr>
      <w:color w:val="954F72" w:themeColor="followedHyperlink"/>
      <w:u w:val="single"/>
    </w:rPr>
  </w:style>
  <w:style w:type="character" w:customStyle="1" w:styleId="title-text">
    <w:name w:val="title-text"/>
    <w:basedOn w:val="a0"/>
    <w:rsid w:val="00491133"/>
  </w:style>
  <w:style w:type="character" w:customStyle="1" w:styleId="sr-only">
    <w:name w:val="sr-only"/>
    <w:basedOn w:val="a0"/>
    <w:rsid w:val="00491133"/>
  </w:style>
  <w:style w:type="character" w:customStyle="1" w:styleId="given-name">
    <w:name w:val="given-name"/>
    <w:basedOn w:val="a0"/>
    <w:rsid w:val="00491133"/>
  </w:style>
  <w:style w:type="character" w:customStyle="1" w:styleId="text">
    <w:name w:val="text"/>
    <w:basedOn w:val="a0"/>
    <w:rsid w:val="00491133"/>
  </w:style>
  <w:style w:type="character" w:customStyle="1" w:styleId="author-ref">
    <w:name w:val="author-ref"/>
    <w:basedOn w:val="a0"/>
    <w:rsid w:val="00491133"/>
  </w:style>
  <w:style w:type="character" w:customStyle="1" w:styleId="anchor-text">
    <w:name w:val="anchor-text"/>
    <w:basedOn w:val="a0"/>
    <w:rsid w:val="00491133"/>
  </w:style>
  <w:style w:type="character" w:customStyle="1" w:styleId="name">
    <w:name w:val="name"/>
    <w:basedOn w:val="a0"/>
    <w:rsid w:val="00FC5577"/>
  </w:style>
  <w:style w:type="character" w:customStyle="1" w:styleId="affiliation">
    <w:name w:val="affiliation"/>
    <w:basedOn w:val="a0"/>
    <w:rsid w:val="00FC5577"/>
  </w:style>
  <w:style w:type="character" w:customStyle="1" w:styleId="orcid">
    <w:name w:val="orcid"/>
    <w:basedOn w:val="a0"/>
    <w:rsid w:val="00FC5577"/>
  </w:style>
  <w:style w:type="paragraph" w:styleId="afa">
    <w:name w:val="annotation subject"/>
    <w:basedOn w:val="af5"/>
    <w:next w:val="af5"/>
    <w:link w:val="afb"/>
    <w:uiPriority w:val="99"/>
    <w:semiHidden/>
    <w:unhideWhenUsed/>
    <w:rsid w:val="00ED5E0B"/>
    <w:rPr>
      <w:rFonts w:ascii="Times New Roman" w:hAnsi="Times New Roman"/>
      <w:b/>
      <w:bCs/>
      <w:lang w:val="en-US"/>
    </w:rPr>
  </w:style>
  <w:style w:type="character" w:customStyle="1" w:styleId="afb">
    <w:name w:val="Тема примітки Знак"/>
    <w:basedOn w:val="af6"/>
    <w:link w:val="afa"/>
    <w:uiPriority w:val="99"/>
    <w:semiHidden/>
    <w:rsid w:val="00ED5E0B"/>
    <w:rPr>
      <w:rFonts w:asciiTheme="minorHAnsi" w:hAnsiTheme="minorHAnsi"/>
      <w:b/>
      <w:bCs/>
      <w:sz w:val="20"/>
      <w:szCs w:val="20"/>
      <w:lang w:val="uk-UA"/>
    </w:rPr>
  </w:style>
  <w:style w:type="character" w:customStyle="1" w:styleId="12">
    <w:name w:val="Незакрита згадка1"/>
    <w:basedOn w:val="a0"/>
    <w:uiPriority w:val="99"/>
    <w:semiHidden/>
    <w:unhideWhenUsed/>
    <w:rsid w:val="002C0DE3"/>
    <w:rPr>
      <w:color w:val="605E5C"/>
      <w:shd w:val="clear" w:color="auto" w:fill="E1DFDD"/>
    </w:rPr>
  </w:style>
  <w:style w:type="character" w:styleId="afc">
    <w:name w:val="Unresolved Mention"/>
    <w:basedOn w:val="a0"/>
    <w:uiPriority w:val="99"/>
    <w:semiHidden/>
    <w:unhideWhenUsed/>
    <w:rsid w:val="00B6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8">
      <w:bodyDiv w:val="1"/>
      <w:marLeft w:val="0"/>
      <w:marRight w:val="0"/>
      <w:marTop w:val="0"/>
      <w:marBottom w:val="0"/>
      <w:divBdr>
        <w:top w:val="none" w:sz="0" w:space="0" w:color="auto"/>
        <w:left w:val="none" w:sz="0" w:space="0" w:color="auto"/>
        <w:bottom w:val="none" w:sz="0" w:space="0" w:color="auto"/>
        <w:right w:val="none" w:sz="0" w:space="0" w:color="auto"/>
      </w:divBdr>
    </w:div>
    <w:div w:id="2242096">
      <w:bodyDiv w:val="1"/>
      <w:marLeft w:val="0"/>
      <w:marRight w:val="0"/>
      <w:marTop w:val="0"/>
      <w:marBottom w:val="0"/>
      <w:divBdr>
        <w:top w:val="none" w:sz="0" w:space="0" w:color="auto"/>
        <w:left w:val="none" w:sz="0" w:space="0" w:color="auto"/>
        <w:bottom w:val="none" w:sz="0" w:space="0" w:color="auto"/>
        <w:right w:val="none" w:sz="0" w:space="0" w:color="auto"/>
      </w:divBdr>
    </w:div>
    <w:div w:id="10036892">
      <w:bodyDiv w:val="1"/>
      <w:marLeft w:val="0"/>
      <w:marRight w:val="0"/>
      <w:marTop w:val="0"/>
      <w:marBottom w:val="0"/>
      <w:divBdr>
        <w:top w:val="none" w:sz="0" w:space="0" w:color="auto"/>
        <w:left w:val="none" w:sz="0" w:space="0" w:color="auto"/>
        <w:bottom w:val="none" w:sz="0" w:space="0" w:color="auto"/>
        <w:right w:val="none" w:sz="0" w:space="0" w:color="auto"/>
      </w:divBdr>
    </w:div>
    <w:div w:id="10571688">
      <w:bodyDiv w:val="1"/>
      <w:marLeft w:val="0"/>
      <w:marRight w:val="0"/>
      <w:marTop w:val="0"/>
      <w:marBottom w:val="0"/>
      <w:divBdr>
        <w:top w:val="none" w:sz="0" w:space="0" w:color="auto"/>
        <w:left w:val="none" w:sz="0" w:space="0" w:color="auto"/>
        <w:bottom w:val="none" w:sz="0" w:space="0" w:color="auto"/>
        <w:right w:val="none" w:sz="0" w:space="0" w:color="auto"/>
      </w:divBdr>
    </w:div>
    <w:div w:id="15471471">
      <w:bodyDiv w:val="1"/>
      <w:marLeft w:val="0"/>
      <w:marRight w:val="0"/>
      <w:marTop w:val="0"/>
      <w:marBottom w:val="0"/>
      <w:divBdr>
        <w:top w:val="none" w:sz="0" w:space="0" w:color="auto"/>
        <w:left w:val="none" w:sz="0" w:space="0" w:color="auto"/>
        <w:bottom w:val="none" w:sz="0" w:space="0" w:color="auto"/>
        <w:right w:val="none" w:sz="0" w:space="0" w:color="auto"/>
      </w:divBdr>
    </w:div>
    <w:div w:id="31272571">
      <w:bodyDiv w:val="1"/>
      <w:marLeft w:val="0"/>
      <w:marRight w:val="0"/>
      <w:marTop w:val="0"/>
      <w:marBottom w:val="0"/>
      <w:divBdr>
        <w:top w:val="none" w:sz="0" w:space="0" w:color="auto"/>
        <w:left w:val="none" w:sz="0" w:space="0" w:color="auto"/>
        <w:bottom w:val="none" w:sz="0" w:space="0" w:color="auto"/>
        <w:right w:val="none" w:sz="0" w:space="0" w:color="auto"/>
      </w:divBdr>
    </w:div>
    <w:div w:id="34165112">
      <w:bodyDiv w:val="1"/>
      <w:marLeft w:val="0"/>
      <w:marRight w:val="0"/>
      <w:marTop w:val="0"/>
      <w:marBottom w:val="0"/>
      <w:divBdr>
        <w:top w:val="none" w:sz="0" w:space="0" w:color="auto"/>
        <w:left w:val="none" w:sz="0" w:space="0" w:color="auto"/>
        <w:bottom w:val="none" w:sz="0" w:space="0" w:color="auto"/>
        <w:right w:val="none" w:sz="0" w:space="0" w:color="auto"/>
      </w:divBdr>
    </w:div>
    <w:div w:id="48454739">
      <w:bodyDiv w:val="1"/>
      <w:marLeft w:val="0"/>
      <w:marRight w:val="0"/>
      <w:marTop w:val="0"/>
      <w:marBottom w:val="0"/>
      <w:divBdr>
        <w:top w:val="none" w:sz="0" w:space="0" w:color="auto"/>
        <w:left w:val="none" w:sz="0" w:space="0" w:color="auto"/>
        <w:bottom w:val="none" w:sz="0" w:space="0" w:color="auto"/>
        <w:right w:val="none" w:sz="0" w:space="0" w:color="auto"/>
      </w:divBdr>
    </w:div>
    <w:div w:id="50885347">
      <w:bodyDiv w:val="1"/>
      <w:marLeft w:val="0"/>
      <w:marRight w:val="0"/>
      <w:marTop w:val="0"/>
      <w:marBottom w:val="0"/>
      <w:divBdr>
        <w:top w:val="none" w:sz="0" w:space="0" w:color="auto"/>
        <w:left w:val="none" w:sz="0" w:space="0" w:color="auto"/>
        <w:bottom w:val="none" w:sz="0" w:space="0" w:color="auto"/>
        <w:right w:val="none" w:sz="0" w:space="0" w:color="auto"/>
      </w:divBdr>
    </w:div>
    <w:div w:id="62681461">
      <w:bodyDiv w:val="1"/>
      <w:marLeft w:val="0"/>
      <w:marRight w:val="0"/>
      <w:marTop w:val="0"/>
      <w:marBottom w:val="0"/>
      <w:divBdr>
        <w:top w:val="none" w:sz="0" w:space="0" w:color="auto"/>
        <w:left w:val="none" w:sz="0" w:space="0" w:color="auto"/>
        <w:bottom w:val="none" w:sz="0" w:space="0" w:color="auto"/>
        <w:right w:val="none" w:sz="0" w:space="0" w:color="auto"/>
      </w:divBdr>
    </w:div>
    <w:div w:id="87507600">
      <w:bodyDiv w:val="1"/>
      <w:marLeft w:val="0"/>
      <w:marRight w:val="0"/>
      <w:marTop w:val="0"/>
      <w:marBottom w:val="0"/>
      <w:divBdr>
        <w:top w:val="none" w:sz="0" w:space="0" w:color="auto"/>
        <w:left w:val="none" w:sz="0" w:space="0" w:color="auto"/>
        <w:bottom w:val="none" w:sz="0" w:space="0" w:color="auto"/>
        <w:right w:val="none" w:sz="0" w:space="0" w:color="auto"/>
      </w:divBdr>
    </w:div>
    <w:div w:id="87892822">
      <w:bodyDiv w:val="1"/>
      <w:marLeft w:val="0"/>
      <w:marRight w:val="0"/>
      <w:marTop w:val="0"/>
      <w:marBottom w:val="0"/>
      <w:divBdr>
        <w:top w:val="none" w:sz="0" w:space="0" w:color="auto"/>
        <w:left w:val="none" w:sz="0" w:space="0" w:color="auto"/>
        <w:bottom w:val="none" w:sz="0" w:space="0" w:color="auto"/>
        <w:right w:val="none" w:sz="0" w:space="0" w:color="auto"/>
      </w:divBdr>
    </w:div>
    <w:div w:id="88544319">
      <w:bodyDiv w:val="1"/>
      <w:marLeft w:val="0"/>
      <w:marRight w:val="0"/>
      <w:marTop w:val="0"/>
      <w:marBottom w:val="0"/>
      <w:divBdr>
        <w:top w:val="none" w:sz="0" w:space="0" w:color="auto"/>
        <w:left w:val="none" w:sz="0" w:space="0" w:color="auto"/>
        <w:bottom w:val="none" w:sz="0" w:space="0" w:color="auto"/>
        <w:right w:val="none" w:sz="0" w:space="0" w:color="auto"/>
      </w:divBdr>
      <w:divsChild>
        <w:div w:id="259877261">
          <w:marLeft w:val="0"/>
          <w:marRight w:val="0"/>
          <w:marTop w:val="0"/>
          <w:marBottom w:val="180"/>
          <w:divBdr>
            <w:top w:val="none" w:sz="0" w:space="0" w:color="auto"/>
            <w:left w:val="none" w:sz="0" w:space="0" w:color="auto"/>
            <w:bottom w:val="none" w:sz="0" w:space="0" w:color="auto"/>
            <w:right w:val="none" w:sz="0" w:space="0" w:color="auto"/>
          </w:divBdr>
        </w:div>
        <w:div w:id="355928228">
          <w:marLeft w:val="0"/>
          <w:marRight w:val="0"/>
          <w:marTop w:val="0"/>
          <w:marBottom w:val="180"/>
          <w:divBdr>
            <w:top w:val="none" w:sz="0" w:space="0" w:color="auto"/>
            <w:left w:val="none" w:sz="0" w:space="0" w:color="auto"/>
            <w:bottom w:val="none" w:sz="0" w:space="0" w:color="auto"/>
            <w:right w:val="none" w:sz="0" w:space="0" w:color="auto"/>
          </w:divBdr>
        </w:div>
      </w:divsChild>
    </w:div>
    <w:div w:id="89668565">
      <w:bodyDiv w:val="1"/>
      <w:marLeft w:val="0"/>
      <w:marRight w:val="0"/>
      <w:marTop w:val="0"/>
      <w:marBottom w:val="0"/>
      <w:divBdr>
        <w:top w:val="none" w:sz="0" w:space="0" w:color="auto"/>
        <w:left w:val="none" w:sz="0" w:space="0" w:color="auto"/>
        <w:bottom w:val="none" w:sz="0" w:space="0" w:color="auto"/>
        <w:right w:val="none" w:sz="0" w:space="0" w:color="auto"/>
      </w:divBdr>
    </w:div>
    <w:div w:id="97453974">
      <w:bodyDiv w:val="1"/>
      <w:marLeft w:val="0"/>
      <w:marRight w:val="0"/>
      <w:marTop w:val="0"/>
      <w:marBottom w:val="0"/>
      <w:divBdr>
        <w:top w:val="none" w:sz="0" w:space="0" w:color="auto"/>
        <w:left w:val="none" w:sz="0" w:space="0" w:color="auto"/>
        <w:bottom w:val="none" w:sz="0" w:space="0" w:color="auto"/>
        <w:right w:val="none" w:sz="0" w:space="0" w:color="auto"/>
      </w:divBdr>
    </w:div>
    <w:div w:id="97681267">
      <w:bodyDiv w:val="1"/>
      <w:marLeft w:val="0"/>
      <w:marRight w:val="0"/>
      <w:marTop w:val="0"/>
      <w:marBottom w:val="0"/>
      <w:divBdr>
        <w:top w:val="none" w:sz="0" w:space="0" w:color="auto"/>
        <w:left w:val="none" w:sz="0" w:space="0" w:color="auto"/>
        <w:bottom w:val="none" w:sz="0" w:space="0" w:color="auto"/>
        <w:right w:val="none" w:sz="0" w:space="0" w:color="auto"/>
      </w:divBdr>
    </w:div>
    <w:div w:id="110367406">
      <w:bodyDiv w:val="1"/>
      <w:marLeft w:val="0"/>
      <w:marRight w:val="0"/>
      <w:marTop w:val="0"/>
      <w:marBottom w:val="0"/>
      <w:divBdr>
        <w:top w:val="none" w:sz="0" w:space="0" w:color="auto"/>
        <w:left w:val="none" w:sz="0" w:space="0" w:color="auto"/>
        <w:bottom w:val="none" w:sz="0" w:space="0" w:color="auto"/>
        <w:right w:val="none" w:sz="0" w:space="0" w:color="auto"/>
      </w:divBdr>
    </w:div>
    <w:div w:id="123550799">
      <w:bodyDiv w:val="1"/>
      <w:marLeft w:val="0"/>
      <w:marRight w:val="0"/>
      <w:marTop w:val="0"/>
      <w:marBottom w:val="0"/>
      <w:divBdr>
        <w:top w:val="none" w:sz="0" w:space="0" w:color="auto"/>
        <w:left w:val="none" w:sz="0" w:space="0" w:color="auto"/>
        <w:bottom w:val="none" w:sz="0" w:space="0" w:color="auto"/>
        <w:right w:val="none" w:sz="0" w:space="0" w:color="auto"/>
      </w:divBdr>
    </w:div>
    <w:div w:id="123742676">
      <w:bodyDiv w:val="1"/>
      <w:marLeft w:val="0"/>
      <w:marRight w:val="0"/>
      <w:marTop w:val="0"/>
      <w:marBottom w:val="0"/>
      <w:divBdr>
        <w:top w:val="none" w:sz="0" w:space="0" w:color="auto"/>
        <w:left w:val="none" w:sz="0" w:space="0" w:color="auto"/>
        <w:bottom w:val="none" w:sz="0" w:space="0" w:color="auto"/>
        <w:right w:val="none" w:sz="0" w:space="0" w:color="auto"/>
      </w:divBdr>
    </w:div>
    <w:div w:id="128018224">
      <w:bodyDiv w:val="1"/>
      <w:marLeft w:val="0"/>
      <w:marRight w:val="0"/>
      <w:marTop w:val="0"/>
      <w:marBottom w:val="0"/>
      <w:divBdr>
        <w:top w:val="none" w:sz="0" w:space="0" w:color="auto"/>
        <w:left w:val="none" w:sz="0" w:space="0" w:color="auto"/>
        <w:bottom w:val="none" w:sz="0" w:space="0" w:color="auto"/>
        <w:right w:val="none" w:sz="0" w:space="0" w:color="auto"/>
      </w:divBdr>
    </w:div>
    <w:div w:id="129127686">
      <w:bodyDiv w:val="1"/>
      <w:marLeft w:val="0"/>
      <w:marRight w:val="0"/>
      <w:marTop w:val="0"/>
      <w:marBottom w:val="0"/>
      <w:divBdr>
        <w:top w:val="none" w:sz="0" w:space="0" w:color="auto"/>
        <w:left w:val="none" w:sz="0" w:space="0" w:color="auto"/>
        <w:bottom w:val="none" w:sz="0" w:space="0" w:color="auto"/>
        <w:right w:val="none" w:sz="0" w:space="0" w:color="auto"/>
      </w:divBdr>
    </w:div>
    <w:div w:id="130564345">
      <w:bodyDiv w:val="1"/>
      <w:marLeft w:val="0"/>
      <w:marRight w:val="0"/>
      <w:marTop w:val="0"/>
      <w:marBottom w:val="0"/>
      <w:divBdr>
        <w:top w:val="none" w:sz="0" w:space="0" w:color="auto"/>
        <w:left w:val="none" w:sz="0" w:space="0" w:color="auto"/>
        <w:bottom w:val="none" w:sz="0" w:space="0" w:color="auto"/>
        <w:right w:val="none" w:sz="0" w:space="0" w:color="auto"/>
      </w:divBdr>
    </w:div>
    <w:div w:id="136340465">
      <w:bodyDiv w:val="1"/>
      <w:marLeft w:val="0"/>
      <w:marRight w:val="0"/>
      <w:marTop w:val="0"/>
      <w:marBottom w:val="0"/>
      <w:divBdr>
        <w:top w:val="none" w:sz="0" w:space="0" w:color="auto"/>
        <w:left w:val="none" w:sz="0" w:space="0" w:color="auto"/>
        <w:bottom w:val="none" w:sz="0" w:space="0" w:color="auto"/>
        <w:right w:val="none" w:sz="0" w:space="0" w:color="auto"/>
      </w:divBdr>
      <w:divsChild>
        <w:div w:id="1555235930">
          <w:marLeft w:val="0"/>
          <w:marRight w:val="0"/>
          <w:marTop w:val="0"/>
          <w:marBottom w:val="0"/>
          <w:divBdr>
            <w:top w:val="none" w:sz="0" w:space="0" w:color="auto"/>
            <w:left w:val="none" w:sz="0" w:space="0" w:color="auto"/>
            <w:bottom w:val="none" w:sz="0" w:space="0" w:color="auto"/>
            <w:right w:val="none" w:sz="0" w:space="0" w:color="auto"/>
          </w:divBdr>
        </w:div>
      </w:divsChild>
    </w:div>
    <w:div w:id="152306036">
      <w:bodyDiv w:val="1"/>
      <w:marLeft w:val="0"/>
      <w:marRight w:val="0"/>
      <w:marTop w:val="0"/>
      <w:marBottom w:val="0"/>
      <w:divBdr>
        <w:top w:val="none" w:sz="0" w:space="0" w:color="auto"/>
        <w:left w:val="none" w:sz="0" w:space="0" w:color="auto"/>
        <w:bottom w:val="none" w:sz="0" w:space="0" w:color="auto"/>
        <w:right w:val="none" w:sz="0" w:space="0" w:color="auto"/>
      </w:divBdr>
    </w:div>
    <w:div w:id="157962857">
      <w:bodyDiv w:val="1"/>
      <w:marLeft w:val="0"/>
      <w:marRight w:val="0"/>
      <w:marTop w:val="0"/>
      <w:marBottom w:val="0"/>
      <w:divBdr>
        <w:top w:val="none" w:sz="0" w:space="0" w:color="auto"/>
        <w:left w:val="none" w:sz="0" w:space="0" w:color="auto"/>
        <w:bottom w:val="none" w:sz="0" w:space="0" w:color="auto"/>
        <w:right w:val="none" w:sz="0" w:space="0" w:color="auto"/>
      </w:divBdr>
    </w:div>
    <w:div w:id="186717221">
      <w:bodyDiv w:val="1"/>
      <w:marLeft w:val="0"/>
      <w:marRight w:val="0"/>
      <w:marTop w:val="0"/>
      <w:marBottom w:val="0"/>
      <w:divBdr>
        <w:top w:val="none" w:sz="0" w:space="0" w:color="auto"/>
        <w:left w:val="none" w:sz="0" w:space="0" w:color="auto"/>
        <w:bottom w:val="none" w:sz="0" w:space="0" w:color="auto"/>
        <w:right w:val="none" w:sz="0" w:space="0" w:color="auto"/>
      </w:divBdr>
      <w:divsChild>
        <w:div w:id="52899548">
          <w:marLeft w:val="0"/>
          <w:marRight w:val="0"/>
          <w:marTop w:val="120"/>
          <w:marBottom w:val="0"/>
          <w:divBdr>
            <w:top w:val="none" w:sz="0" w:space="0" w:color="auto"/>
            <w:left w:val="none" w:sz="0" w:space="0" w:color="auto"/>
            <w:bottom w:val="none" w:sz="0" w:space="0" w:color="auto"/>
            <w:right w:val="none" w:sz="0" w:space="0" w:color="auto"/>
          </w:divBdr>
          <w:divsChild>
            <w:div w:id="2138600336">
              <w:marLeft w:val="0"/>
              <w:marRight w:val="0"/>
              <w:marTop w:val="0"/>
              <w:marBottom w:val="0"/>
              <w:divBdr>
                <w:top w:val="none" w:sz="0" w:space="0" w:color="auto"/>
                <w:left w:val="none" w:sz="0" w:space="0" w:color="auto"/>
                <w:bottom w:val="none" w:sz="0" w:space="0" w:color="auto"/>
                <w:right w:val="none" w:sz="0" w:space="0" w:color="auto"/>
              </w:divBdr>
              <w:divsChild>
                <w:div w:id="179588505">
                  <w:marLeft w:val="60"/>
                  <w:marRight w:val="0"/>
                  <w:marTop w:val="0"/>
                  <w:marBottom w:val="60"/>
                  <w:divBdr>
                    <w:top w:val="none" w:sz="0" w:space="0" w:color="auto"/>
                    <w:left w:val="none" w:sz="0" w:space="0" w:color="auto"/>
                    <w:bottom w:val="none" w:sz="0" w:space="0" w:color="auto"/>
                    <w:right w:val="none" w:sz="0" w:space="0" w:color="auto"/>
                  </w:divBdr>
                </w:div>
                <w:div w:id="564144731">
                  <w:marLeft w:val="0"/>
                  <w:marRight w:val="60"/>
                  <w:marTop w:val="0"/>
                  <w:marBottom w:val="60"/>
                  <w:divBdr>
                    <w:top w:val="none" w:sz="0" w:space="0" w:color="auto"/>
                    <w:left w:val="none" w:sz="0" w:space="0" w:color="auto"/>
                    <w:bottom w:val="none" w:sz="0" w:space="0" w:color="auto"/>
                    <w:right w:val="none" w:sz="0" w:space="0" w:color="auto"/>
                  </w:divBdr>
                </w:div>
                <w:div w:id="182793924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281153717">
          <w:marLeft w:val="0"/>
          <w:marRight w:val="0"/>
          <w:marTop w:val="120"/>
          <w:marBottom w:val="0"/>
          <w:divBdr>
            <w:top w:val="none" w:sz="0" w:space="0" w:color="auto"/>
            <w:left w:val="none" w:sz="0" w:space="0" w:color="auto"/>
            <w:bottom w:val="none" w:sz="0" w:space="0" w:color="auto"/>
            <w:right w:val="none" w:sz="0" w:space="0" w:color="auto"/>
          </w:divBdr>
          <w:divsChild>
            <w:div w:id="354619263">
              <w:marLeft w:val="0"/>
              <w:marRight w:val="0"/>
              <w:marTop w:val="0"/>
              <w:marBottom w:val="0"/>
              <w:divBdr>
                <w:top w:val="none" w:sz="0" w:space="0" w:color="auto"/>
                <w:left w:val="none" w:sz="0" w:space="0" w:color="auto"/>
                <w:bottom w:val="none" w:sz="0" w:space="0" w:color="auto"/>
                <w:right w:val="none" w:sz="0" w:space="0" w:color="auto"/>
              </w:divBdr>
              <w:divsChild>
                <w:div w:id="1227106394">
                  <w:marLeft w:val="0"/>
                  <w:marRight w:val="0"/>
                  <w:marTop w:val="0"/>
                  <w:marBottom w:val="0"/>
                  <w:divBdr>
                    <w:top w:val="none" w:sz="0" w:space="0" w:color="auto"/>
                    <w:left w:val="none" w:sz="0" w:space="0" w:color="auto"/>
                    <w:bottom w:val="none" w:sz="0" w:space="0" w:color="auto"/>
                    <w:right w:val="none" w:sz="0" w:space="0" w:color="auto"/>
                  </w:divBdr>
                  <w:divsChild>
                    <w:div w:id="104424243">
                      <w:marLeft w:val="0"/>
                      <w:marRight w:val="0"/>
                      <w:marTop w:val="0"/>
                      <w:marBottom w:val="0"/>
                      <w:divBdr>
                        <w:top w:val="none" w:sz="0" w:space="0" w:color="auto"/>
                        <w:left w:val="none" w:sz="0" w:space="0" w:color="auto"/>
                        <w:bottom w:val="none" w:sz="0" w:space="0" w:color="auto"/>
                        <w:right w:val="none" w:sz="0" w:space="0" w:color="auto"/>
                      </w:divBdr>
                      <w:divsChild>
                        <w:div w:id="592208966">
                          <w:marLeft w:val="0"/>
                          <w:marRight w:val="0"/>
                          <w:marTop w:val="0"/>
                          <w:marBottom w:val="0"/>
                          <w:divBdr>
                            <w:top w:val="none" w:sz="0" w:space="0" w:color="auto"/>
                            <w:left w:val="none" w:sz="0" w:space="0" w:color="auto"/>
                            <w:bottom w:val="none" w:sz="0" w:space="0" w:color="auto"/>
                            <w:right w:val="none" w:sz="0" w:space="0" w:color="auto"/>
                          </w:divBdr>
                          <w:divsChild>
                            <w:div w:id="323437163">
                              <w:marLeft w:val="0"/>
                              <w:marRight w:val="0"/>
                              <w:marTop w:val="0"/>
                              <w:marBottom w:val="0"/>
                              <w:divBdr>
                                <w:top w:val="none" w:sz="0" w:space="0" w:color="auto"/>
                                <w:left w:val="none" w:sz="0" w:space="0" w:color="auto"/>
                                <w:bottom w:val="none" w:sz="0" w:space="0" w:color="auto"/>
                                <w:right w:val="none" w:sz="0" w:space="0" w:color="auto"/>
                              </w:divBdr>
                              <w:divsChild>
                                <w:div w:id="19166110">
                                  <w:marLeft w:val="0"/>
                                  <w:marRight w:val="0"/>
                                  <w:marTop w:val="0"/>
                                  <w:marBottom w:val="180"/>
                                  <w:divBdr>
                                    <w:top w:val="none" w:sz="0" w:space="0" w:color="auto"/>
                                    <w:left w:val="none" w:sz="0" w:space="0" w:color="auto"/>
                                    <w:bottom w:val="none" w:sz="0" w:space="0" w:color="auto"/>
                                    <w:right w:val="none" w:sz="0" w:space="0" w:color="auto"/>
                                  </w:divBdr>
                                </w:div>
                                <w:div w:id="118686077">
                                  <w:marLeft w:val="0"/>
                                  <w:marRight w:val="0"/>
                                  <w:marTop w:val="0"/>
                                  <w:marBottom w:val="180"/>
                                  <w:divBdr>
                                    <w:top w:val="none" w:sz="0" w:space="0" w:color="auto"/>
                                    <w:left w:val="none" w:sz="0" w:space="0" w:color="auto"/>
                                    <w:bottom w:val="none" w:sz="0" w:space="0" w:color="auto"/>
                                    <w:right w:val="none" w:sz="0" w:space="0" w:color="auto"/>
                                  </w:divBdr>
                                </w:div>
                                <w:div w:id="138619143">
                                  <w:marLeft w:val="0"/>
                                  <w:marRight w:val="0"/>
                                  <w:marTop w:val="0"/>
                                  <w:marBottom w:val="180"/>
                                  <w:divBdr>
                                    <w:top w:val="none" w:sz="0" w:space="0" w:color="auto"/>
                                    <w:left w:val="none" w:sz="0" w:space="0" w:color="auto"/>
                                    <w:bottom w:val="none" w:sz="0" w:space="0" w:color="auto"/>
                                    <w:right w:val="none" w:sz="0" w:space="0" w:color="auto"/>
                                  </w:divBdr>
                                </w:div>
                                <w:div w:id="187909548">
                                  <w:marLeft w:val="0"/>
                                  <w:marRight w:val="0"/>
                                  <w:marTop w:val="0"/>
                                  <w:marBottom w:val="180"/>
                                  <w:divBdr>
                                    <w:top w:val="none" w:sz="0" w:space="0" w:color="auto"/>
                                    <w:left w:val="none" w:sz="0" w:space="0" w:color="auto"/>
                                    <w:bottom w:val="none" w:sz="0" w:space="0" w:color="auto"/>
                                    <w:right w:val="none" w:sz="0" w:space="0" w:color="auto"/>
                                  </w:divBdr>
                                </w:div>
                                <w:div w:id="304048134">
                                  <w:marLeft w:val="0"/>
                                  <w:marRight w:val="0"/>
                                  <w:marTop w:val="0"/>
                                  <w:marBottom w:val="180"/>
                                  <w:divBdr>
                                    <w:top w:val="none" w:sz="0" w:space="0" w:color="auto"/>
                                    <w:left w:val="none" w:sz="0" w:space="0" w:color="auto"/>
                                    <w:bottom w:val="none" w:sz="0" w:space="0" w:color="auto"/>
                                    <w:right w:val="none" w:sz="0" w:space="0" w:color="auto"/>
                                  </w:divBdr>
                                </w:div>
                                <w:div w:id="400367618">
                                  <w:marLeft w:val="0"/>
                                  <w:marRight w:val="0"/>
                                  <w:marTop w:val="0"/>
                                  <w:marBottom w:val="180"/>
                                  <w:divBdr>
                                    <w:top w:val="none" w:sz="0" w:space="0" w:color="auto"/>
                                    <w:left w:val="none" w:sz="0" w:space="0" w:color="auto"/>
                                    <w:bottom w:val="none" w:sz="0" w:space="0" w:color="auto"/>
                                    <w:right w:val="none" w:sz="0" w:space="0" w:color="auto"/>
                                  </w:divBdr>
                                </w:div>
                                <w:div w:id="558520947">
                                  <w:marLeft w:val="0"/>
                                  <w:marRight w:val="0"/>
                                  <w:marTop w:val="0"/>
                                  <w:marBottom w:val="180"/>
                                  <w:divBdr>
                                    <w:top w:val="none" w:sz="0" w:space="0" w:color="auto"/>
                                    <w:left w:val="none" w:sz="0" w:space="0" w:color="auto"/>
                                    <w:bottom w:val="none" w:sz="0" w:space="0" w:color="auto"/>
                                    <w:right w:val="none" w:sz="0" w:space="0" w:color="auto"/>
                                  </w:divBdr>
                                </w:div>
                                <w:div w:id="625627695">
                                  <w:marLeft w:val="0"/>
                                  <w:marRight w:val="0"/>
                                  <w:marTop w:val="0"/>
                                  <w:marBottom w:val="180"/>
                                  <w:divBdr>
                                    <w:top w:val="none" w:sz="0" w:space="0" w:color="auto"/>
                                    <w:left w:val="none" w:sz="0" w:space="0" w:color="auto"/>
                                    <w:bottom w:val="none" w:sz="0" w:space="0" w:color="auto"/>
                                    <w:right w:val="none" w:sz="0" w:space="0" w:color="auto"/>
                                  </w:divBdr>
                                </w:div>
                                <w:div w:id="1099376468">
                                  <w:marLeft w:val="0"/>
                                  <w:marRight w:val="0"/>
                                  <w:marTop w:val="0"/>
                                  <w:marBottom w:val="180"/>
                                  <w:divBdr>
                                    <w:top w:val="none" w:sz="0" w:space="0" w:color="auto"/>
                                    <w:left w:val="none" w:sz="0" w:space="0" w:color="auto"/>
                                    <w:bottom w:val="none" w:sz="0" w:space="0" w:color="auto"/>
                                    <w:right w:val="none" w:sz="0" w:space="0" w:color="auto"/>
                                  </w:divBdr>
                                </w:div>
                                <w:div w:id="1119494145">
                                  <w:marLeft w:val="0"/>
                                  <w:marRight w:val="0"/>
                                  <w:marTop w:val="0"/>
                                  <w:marBottom w:val="180"/>
                                  <w:divBdr>
                                    <w:top w:val="none" w:sz="0" w:space="0" w:color="auto"/>
                                    <w:left w:val="none" w:sz="0" w:space="0" w:color="auto"/>
                                    <w:bottom w:val="none" w:sz="0" w:space="0" w:color="auto"/>
                                    <w:right w:val="none" w:sz="0" w:space="0" w:color="auto"/>
                                  </w:divBdr>
                                </w:div>
                                <w:div w:id="1157068680">
                                  <w:marLeft w:val="0"/>
                                  <w:marRight w:val="0"/>
                                  <w:marTop w:val="0"/>
                                  <w:marBottom w:val="180"/>
                                  <w:divBdr>
                                    <w:top w:val="none" w:sz="0" w:space="0" w:color="auto"/>
                                    <w:left w:val="none" w:sz="0" w:space="0" w:color="auto"/>
                                    <w:bottom w:val="none" w:sz="0" w:space="0" w:color="auto"/>
                                    <w:right w:val="none" w:sz="0" w:space="0" w:color="auto"/>
                                  </w:divBdr>
                                </w:div>
                                <w:div w:id="1315601155">
                                  <w:marLeft w:val="0"/>
                                  <w:marRight w:val="0"/>
                                  <w:marTop w:val="0"/>
                                  <w:marBottom w:val="180"/>
                                  <w:divBdr>
                                    <w:top w:val="none" w:sz="0" w:space="0" w:color="auto"/>
                                    <w:left w:val="none" w:sz="0" w:space="0" w:color="auto"/>
                                    <w:bottom w:val="none" w:sz="0" w:space="0" w:color="auto"/>
                                    <w:right w:val="none" w:sz="0" w:space="0" w:color="auto"/>
                                  </w:divBdr>
                                </w:div>
                                <w:div w:id="1343899023">
                                  <w:marLeft w:val="0"/>
                                  <w:marRight w:val="0"/>
                                  <w:marTop w:val="0"/>
                                  <w:marBottom w:val="180"/>
                                  <w:divBdr>
                                    <w:top w:val="none" w:sz="0" w:space="0" w:color="auto"/>
                                    <w:left w:val="none" w:sz="0" w:space="0" w:color="auto"/>
                                    <w:bottom w:val="none" w:sz="0" w:space="0" w:color="auto"/>
                                    <w:right w:val="none" w:sz="0" w:space="0" w:color="auto"/>
                                  </w:divBdr>
                                </w:div>
                                <w:div w:id="1357775670">
                                  <w:marLeft w:val="0"/>
                                  <w:marRight w:val="0"/>
                                  <w:marTop w:val="0"/>
                                  <w:marBottom w:val="180"/>
                                  <w:divBdr>
                                    <w:top w:val="none" w:sz="0" w:space="0" w:color="auto"/>
                                    <w:left w:val="none" w:sz="0" w:space="0" w:color="auto"/>
                                    <w:bottom w:val="none" w:sz="0" w:space="0" w:color="auto"/>
                                    <w:right w:val="none" w:sz="0" w:space="0" w:color="auto"/>
                                  </w:divBdr>
                                </w:div>
                                <w:div w:id="1358851377">
                                  <w:marLeft w:val="0"/>
                                  <w:marRight w:val="0"/>
                                  <w:marTop w:val="0"/>
                                  <w:marBottom w:val="180"/>
                                  <w:divBdr>
                                    <w:top w:val="none" w:sz="0" w:space="0" w:color="auto"/>
                                    <w:left w:val="none" w:sz="0" w:space="0" w:color="auto"/>
                                    <w:bottom w:val="none" w:sz="0" w:space="0" w:color="auto"/>
                                    <w:right w:val="none" w:sz="0" w:space="0" w:color="auto"/>
                                  </w:divBdr>
                                </w:div>
                                <w:div w:id="1536696850">
                                  <w:marLeft w:val="0"/>
                                  <w:marRight w:val="0"/>
                                  <w:marTop w:val="0"/>
                                  <w:marBottom w:val="180"/>
                                  <w:divBdr>
                                    <w:top w:val="none" w:sz="0" w:space="0" w:color="auto"/>
                                    <w:left w:val="none" w:sz="0" w:space="0" w:color="auto"/>
                                    <w:bottom w:val="none" w:sz="0" w:space="0" w:color="auto"/>
                                    <w:right w:val="none" w:sz="0" w:space="0" w:color="auto"/>
                                  </w:divBdr>
                                </w:div>
                                <w:div w:id="18873274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5722">
          <w:marLeft w:val="0"/>
          <w:marRight w:val="0"/>
          <w:marTop w:val="0"/>
          <w:marBottom w:val="0"/>
          <w:divBdr>
            <w:top w:val="none" w:sz="0" w:space="0" w:color="auto"/>
            <w:left w:val="none" w:sz="0" w:space="0" w:color="auto"/>
            <w:bottom w:val="none" w:sz="0" w:space="0" w:color="auto"/>
            <w:right w:val="none" w:sz="0" w:space="0" w:color="auto"/>
          </w:divBdr>
        </w:div>
      </w:divsChild>
    </w:div>
    <w:div w:id="188295905">
      <w:bodyDiv w:val="1"/>
      <w:marLeft w:val="0"/>
      <w:marRight w:val="0"/>
      <w:marTop w:val="0"/>
      <w:marBottom w:val="0"/>
      <w:divBdr>
        <w:top w:val="none" w:sz="0" w:space="0" w:color="auto"/>
        <w:left w:val="none" w:sz="0" w:space="0" w:color="auto"/>
        <w:bottom w:val="none" w:sz="0" w:space="0" w:color="auto"/>
        <w:right w:val="none" w:sz="0" w:space="0" w:color="auto"/>
      </w:divBdr>
    </w:div>
    <w:div w:id="202406142">
      <w:bodyDiv w:val="1"/>
      <w:marLeft w:val="0"/>
      <w:marRight w:val="0"/>
      <w:marTop w:val="0"/>
      <w:marBottom w:val="0"/>
      <w:divBdr>
        <w:top w:val="none" w:sz="0" w:space="0" w:color="auto"/>
        <w:left w:val="none" w:sz="0" w:space="0" w:color="auto"/>
        <w:bottom w:val="none" w:sz="0" w:space="0" w:color="auto"/>
        <w:right w:val="none" w:sz="0" w:space="0" w:color="auto"/>
      </w:divBdr>
    </w:div>
    <w:div w:id="203253077">
      <w:bodyDiv w:val="1"/>
      <w:marLeft w:val="0"/>
      <w:marRight w:val="0"/>
      <w:marTop w:val="0"/>
      <w:marBottom w:val="0"/>
      <w:divBdr>
        <w:top w:val="none" w:sz="0" w:space="0" w:color="auto"/>
        <w:left w:val="none" w:sz="0" w:space="0" w:color="auto"/>
        <w:bottom w:val="none" w:sz="0" w:space="0" w:color="auto"/>
        <w:right w:val="none" w:sz="0" w:space="0" w:color="auto"/>
      </w:divBdr>
    </w:div>
    <w:div w:id="217476308">
      <w:bodyDiv w:val="1"/>
      <w:marLeft w:val="0"/>
      <w:marRight w:val="0"/>
      <w:marTop w:val="0"/>
      <w:marBottom w:val="0"/>
      <w:divBdr>
        <w:top w:val="none" w:sz="0" w:space="0" w:color="auto"/>
        <w:left w:val="none" w:sz="0" w:space="0" w:color="auto"/>
        <w:bottom w:val="none" w:sz="0" w:space="0" w:color="auto"/>
        <w:right w:val="none" w:sz="0" w:space="0" w:color="auto"/>
      </w:divBdr>
    </w:div>
    <w:div w:id="219249673">
      <w:bodyDiv w:val="1"/>
      <w:marLeft w:val="0"/>
      <w:marRight w:val="0"/>
      <w:marTop w:val="0"/>
      <w:marBottom w:val="0"/>
      <w:divBdr>
        <w:top w:val="none" w:sz="0" w:space="0" w:color="auto"/>
        <w:left w:val="none" w:sz="0" w:space="0" w:color="auto"/>
        <w:bottom w:val="none" w:sz="0" w:space="0" w:color="auto"/>
        <w:right w:val="none" w:sz="0" w:space="0" w:color="auto"/>
      </w:divBdr>
    </w:div>
    <w:div w:id="224296594">
      <w:bodyDiv w:val="1"/>
      <w:marLeft w:val="0"/>
      <w:marRight w:val="0"/>
      <w:marTop w:val="0"/>
      <w:marBottom w:val="0"/>
      <w:divBdr>
        <w:top w:val="none" w:sz="0" w:space="0" w:color="auto"/>
        <w:left w:val="none" w:sz="0" w:space="0" w:color="auto"/>
        <w:bottom w:val="none" w:sz="0" w:space="0" w:color="auto"/>
        <w:right w:val="none" w:sz="0" w:space="0" w:color="auto"/>
      </w:divBdr>
    </w:div>
    <w:div w:id="226309909">
      <w:bodyDiv w:val="1"/>
      <w:marLeft w:val="0"/>
      <w:marRight w:val="0"/>
      <w:marTop w:val="0"/>
      <w:marBottom w:val="0"/>
      <w:divBdr>
        <w:top w:val="none" w:sz="0" w:space="0" w:color="auto"/>
        <w:left w:val="none" w:sz="0" w:space="0" w:color="auto"/>
        <w:bottom w:val="none" w:sz="0" w:space="0" w:color="auto"/>
        <w:right w:val="none" w:sz="0" w:space="0" w:color="auto"/>
      </w:divBdr>
    </w:div>
    <w:div w:id="231087342">
      <w:bodyDiv w:val="1"/>
      <w:marLeft w:val="0"/>
      <w:marRight w:val="0"/>
      <w:marTop w:val="0"/>
      <w:marBottom w:val="0"/>
      <w:divBdr>
        <w:top w:val="none" w:sz="0" w:space="0" w:color="auto"/>
        <w:left w:val="none" w:sz="0" w:space="0" w:color="auto"/>
        <w:bottom w:val="none" w:sz="0" w:space="0" w:color="auto"/>
        <w:right w:val="none" w:sz="0" w:space="0" w:color="auto"/>
      </w:divBdr>
    </w:div>
    <w:div w:id="232397441">
      <w:bodyDiv w:val="1"/>
      <w:marLeft w:val="0"/>
      <w:marRight w:val="0"/>
      <w:marTop w:val="0"/>
      <w:marBottom w:val="0"/>
      <w:divBdr>
        <w:top w:val="none" w:sz="0" w:space="0" w:color="auto"/>
        <w:left w:val="none" w:sz="0" w:space="0" w:color="auto"/>
        <w:bottom w:val="none" w:sz="0" w:space="0" w:color="auto"/>
        <w:right w:val="none" w:sz="0" w:space="0" w:color="auto"/>
      </w:divBdr>
    </w:div>
    <w:div w:id="251091208">
      <w:bodyDiv w:val="1"/>
      <w:marLeft w:val="0"/>
      <w:marRight w:val="0"/>
      <w:marTop w:val="0"/>
      <w:marBottom w:val="0"/>
      <w:divBdr>
        <w:top w:val="none" w:sz="0" w:space="0" w:color="auto"/>
        <w:left w:val="none" w:sz="0" w:space="0" w:color="auto"/>
        <w:bottom w:val="none" w:sz="0" w:space="0" w:color="auto"/>
        <w:right w:val="none" w:sz="0" w:space="0" w:color="auto"/>
      </w:divBdr>
    </w:div>
    <w:div w:id="253244399">
      <w:bodyDiv w:val="1"/>
      <w:marLeft w:val="0"/>
      <w:marRight w:val="0"/>
      <w:marTop w:val="0"/>
      <w:marBottom w:val="0"/>
      <w:divBdr>
        <w:top w:val="none" w:sz="0" w:space="0" w:color="auto"/>
        <w:left w:val="none" w:sz="0" w:space="0" w:color="auto"/>
        <w:bottom w:val="none" w:sz="0" w:space="0" w:color="auto"/>
        <w:right w:val="none" w:sz="0" w:space="0" w:color="auto"/>
      </w:divBdr>
      <w:divsChild>
        <w:div w:id="7293088">
          <w:marLeft w:val="0"/>
          <w:marRight w:val="0"/>
          <w:marTop w:val="0"/>
          <w:marBottom w:val="0"/>
          <w:divBdr>
            <w:top w:val="none" w:sz="0" w:space="0" w:color="auto"/>
            <w:left w:val="none" w:sz="0" w:space="0" w:color="auto"/>
            <w:bottom w:val="none" w:sz="0" w:space="0" w:color="auto"/>
            <w:right w:val="none" w:sz="0" w:space="0" w:color="auto"/>
          </w:divBdr>
        </w:div>
        <w:div w:id="97259781">
          <w:marLeft w:val="0"/>
          <w:marRight w:val="0"/>
          <w:marTop w:val="0"/>
          <w:marBottom w:val="0"/>
          <w:divBdr>
            <w:top w:val="none" w:sz="0" w:space="0" w:color="auto"/>
            <w:left w:val="none" w:sz="0" w:space="0" w:color="auto"/>
            <w:bottom w:val="none" w:sz="0" w:space="0" w:color="auto"/>
            <w:right w:val="none" w:sz="0" w:space="0" w:color="auto"/>
          </w:divBdr>
        </w:div>
        <w:div w:id="183397090">
          <w:marLeft w:val="0"/>
          <w:marRight w:val="0"/>
          <w:marTop w:val="0"/>
          <w:marBottom w:val="0"/>
          <w:divBdr>
            <w:top w:val="none" w:sz="0" w:space="0" w:color="auto"/>
            <w:left w:val="none" w:sz="0" w:space="0" w:color="auto"/>
            <w:bottom w:val="none" w:sz="0" w:space="0" w:color="auto"/>
            <w:right w:val="none" w:sz="0" w:space="0" w:color="auto"/>
          </w:divBdr>
        </w:div>
        <w:div w:id="197134678">
          <w:marLeft w:val="0"/>
          <w:marRight w:val="0"/>
          <w:marTop w:val="0"/>
          <w:marBottom w:val="0"/>
          <w:divBdr>
            <w:top w:val="none" w:sz="0" w:space="0" w:color="auto"/>
            <w:left w:val="none" w:sz="0" w:space="0" w:color="auto"/>
            <w:bottom w:val="none" w:sz="0" w:space="0" w:color="auto"/>
            <w:right w:val="none" w:sz="0" w:space="0" w:color="auto"/>
          </w:divBdr>
        </w:div>
        <w:div w:id="204367811">
          <w:marLeft w:val="0"/>
          <w:marRight w:val="0"/>
          <w:marTop w:val="0"/>
          <w:marBottom w:val="0"/>
          <w:divBdr>
            <w:top w:val="none" w:sz="0" w:space="0" w:color="auto"/>
            <w:left w:val="none" w:sz="0" w:space="0" w:color="auto"/>
            <w:bottom w:val="none" w:sz="0" w:space="0" w:color="auto"/>
            <w:right w:val="none" w:sz="0" w:space="0" w:color="auto"/>
          </w:divBdr>
        </w:div>
        <w:div w:id="601500664">
          <w:marLeft w:val="0"/>
          <w:marRight w:val="0"/>
          <w:marTop w:val="0"/>
          <w:marBottom w:val="0"/>
          <w:divBdr>
            <w:top w:val="none" w:sz="0" w:space="0" w:color="auto"/>
            <w:left w:val="none" w:sz="0" w:space="0" w:color="auto"/>
            <w:bottom w:val="none" w:sz="0" w:space="0" w:color="auto"/>
            <w:right w:val="none" w:sz="0" w:space="0" w:color="auto"/>
          </w:divBdr>
        </w:div>
        <w:div w:id="635646079">
          <w:marLeft w:val="0"/>
          <w:marRight w:val="0"/>
          <w:marTop w:val="0"/>
          <w:marBottom w:val="0"/>
          <w:divBdr>
            <w:top w:val="none" w:sz="0" w:space="0" w:color="auto"/>
            <w:left w:val="none" w:sz="0" w:space="0" w:color="auto"/>
            <w:bottom w:val="none" w:sz="0" w:space="0" w:color="auto"/>
            <w:right w:val="none" w:sz="0" w:space="0" w:color="auto"/>
          </w:divBdr>
        </w:div>
        <w:div w:id="794249965">
          <w:marLeft w:val="0"/>
          <w:marRight w:val="0"/>
          <w:marTop w:val="0"/>
          <w:marBottom w:val="0"/>
          <w:divBdr>
            <w:top w:val="none" w:sz="0" w:space="0" w:color="auto"/>
            <w:left w:val="none" w:sz="0" w:space="0" w:color="auto"/>
            <w:bottom w:val="none" w:sz="0" w:space="0" w:color="auto"/>
            <w:right w:val="none" w:sz="0" w:space="0" w:color="auto"/>
          </w:divBdr>
        </w:div>
        <w:div w:id="794564766">
          <w:marLeft w:val="0"/>
          <w:marRight w:val="0"/>
          <w:marTop w:val="0"/>
          <w:marBottom w:val="0"/>
          <w:divBdr>
            <w:top w:val="none" w:sz="0" w:space="0" w:color="auto"/>
            <w:left w:val="none" w:sz="0" w:space="0" w:color="auto"/>
            <w:bottom w:val="none" w:sz="0" w:space="0" w:color="auto"/>
            <w:right w:val="none" w:sz="0" w:space="0" w:color="auto"/>
          </w:divBdr>
        </w:div>
        <w:div w:id="906258836">
          <w:marLeft w:val="0"/>
          <w:marRight w:val="0"/>
          <w:marTop w:val="0"/>
          <w:marBottom w:val="0"/>
          <w:divBdr>
            <w:top w:val="none" w:sz="0" w:space="0" w:color="auto"/>
            <w:left w:val="none" w:sz="0" w:space="0" w:color="auto"/>
            <w:bottom w:val="none" w:sz="0" w:space="0" w:color="auto"/>
            <w:right w:val="none" w:sz="0" w:space="0" w:color="auto"/>
          </w:divBdr>
        </w:div>
        <w:div w:id="1109811722">
          <w:marLeft w:val="0"/>
          <w:marRight w:val="0"/>
          <w:marTop w:val="0"/>
          <w:marBottom w:val="0"/>
          <w:divBdr>
            <w:top w:val="none" w:sz="0" w:space="0" w:color="auto"/>
            <w:left w:val="none" w:sz="0" w:space="0" w:color="auto"/>
            <w:bottom w:val="none" w:sz="0" w:space="0" w:color="auto"/>
            <w:right w:val="none" w:sz="0" w:space="0" w:color="auto"/>
          </w:divBdr>
        </w:div>
        <w:div w:id="1274485357">
          <w:marLeft w:val="0"/>
          <w:marRight w:val="0"/>
          <w:marTop w:val="0"/>
          <w:marBottom w:val="0"/>
          <w:divBdr>
            <w:top w:val="none" w:sz="0" w:space="0" w:color="auto"/>
            <w:left w:val="none" w:sz="0" w:space="0" w:color="auto"/>
            <w:bottom w:val="none" w:sz="0" w:space="0" w:color="auto"/>
            <w:right w:val="none" w:sz="0" w:space="0" w:color="auto"/>
          </w:divBdr>
        </w:div>
        <w:div w:id="1292050294">
          <w:marLeft w:val="0"/>
          <w:marRight w:val="0"/>
          <w:marTop w:val="0"/>
          <w:marBottom w:val="0"/>
          <w:divBdr>
            <w:top w:val="none" w:sz="0" w:space="0" w:color="auto"/>
            <w:left w:val="none" w:sz="0" w:space="0" w:color="auto"/>
            <w:bottom w:val="none" w:sz="0" w:space="0" w:color="auto"/>
            <w:right w:val="none" w:sz="0" w:space="0" w:color="auto"/>
          </w:divBdr>
        </w:div>
        <w:div w:id="1375542802">
          <w:marLeft w:val="0"/>
          <w:marRight w:val="0"/>
          <w:marTop w:val="0"/>
          <w:marBottom w:val="0"/>
          <w:divBdr>
            <w:top w:val="none" w:sz="0" w:space="0" w:color="auto"/>
            <w:left w:val="none" w:sz="0" w:space="0" w:color="auto"/>
            <w:bottom w:val="none" w:sz="0" w:space="0" w:color="auto"/>
            <w:right w:val="none" w:sz="0" w:space="0" w:color="auto"/>
          </w:divBdr>
        </w:div>
        <w:div w:id="1768576664">
          <w:marLeft w:val="0"/>
          <w:marRight w:val="0"/>
          <w:marTop w:val="0"/>
          <w:marBottom w:val="0"/>
          <w:divBdr>
            <w:top w:val="none" w:sz="0" w:space="0" w:color="auto"/>
            <w:left w:val="none" w:sz="0" w:space="0" w:color="auto"/>
            <w:bottom w:val="none" w:sz="0" w:space="0" w:color="auto"/>
            <w:right w:val="none" w:sz="0" w:space="0" w:color="auto"/>
          </w:divBdr>
        </w:div>
        <w:div w:id="1775396716">
          <w:marLeft w:val="0"/>
          <w:marRight w:val="0"/>
          <w:marTop w:val="0"/>
          <w:marBottom w:val="0"/>
          <w:divBdr>
            <w:top w:val="none" w:sz="0" w:space="0" w:color="auto"/>
            <w:left w:val="none" w:sz="0" w:space="0" w:color="auto"/>
            <w:bottom w:val="none" w:sz="0" w:space="0" w:color="auto"/>
            <w:right w:val="none" w:sz="0" w:space="0" w:color="auto"/>
          </w:divBdr>
        </w:div>
      </w:divsChild>
    </w:div>
    <w:div w:id="258951534">
      <w:bodyDiv w:val="1"/>
      <w:marLeft w:val="0"/>
      <w:marRight w:val="0"/>
      <w:marTop w:val="0"/>
      <w:marBottom w:val="0"/>
      <w:divBdr>
        <w:top w:val="none" w:sz="0" w:space="0" w:color="auto"/>
        <w:left w:val="none" w:sz="0" w:space="0" w:color="auto"/>
        <w:bottom w:val="none" w:sz="0" w:space="0" w:color="auto"/>
        <w:right w:val="none" w:sz="0" w:space="0" w:color="auto"/>
      </w:divBdr>
    </w:div>
    <w:div w:id="259413155">
      <w:bodyDiv w:val="1"/>
      <w:marLeft w:val="0"/>
      <w:marRight w:val="0"/>
      <w:marTop w:val="0"/>
      <w:marBottom w:val="0"/>
      <w:divBdr>
        <w:top w:val="none" w:sz="0" w:space="0" w:color="auto"/>
        <w:left w:val="none" w:sz="0" w:space="0" w:color="auto"/>
        <w:bottom w:val="none" w:sz="0" w:space="0" w:color="auto"/>
        <w:right w:val="none" w:sz="0" w:space="0" w:color="auto"/>
      </w:divBdr>
    </w:div>
    <w:div w:id="280840727">
      <w:bodyDiv w:val="1"/>
      <w:marLeft w:val="0"/>
      <w:marRight w:val="0"/>
      <w:marTop w:val="0"/>
      <w:marBottom w:val="0"/>
      <w:divBdr>
        <w:top w:val="none" w:sz="0" w:space="0" w:color="auto"/>
        <w:left w:val="none" w:sz="0" w:space="0" w:color="auto"/>
        <w:bottom w:val="none" w:sz="0" w:space="0" w:color="auto"/>
        <w:right w:val="none" w:sz="0" w:space="0" w:color="auto"/>
      </w:divBdr>
    </w:div>
    <w:div w:id="281694411">
      <w:bodyDiv w:val="1"/>
      <w:marLeft w:val="0"/>
      <w:marRight w:val="0"/>
      <w:marTop w:val="0"/>
      <w:marBottom w:val="0"/>
      <w:divBdr>
        <w:top w:val="none" w:sz="0" w:space="0" w:color="auto"/>
        <w:left w:val="none" w:sz="0" w:space="0" w:color="auto"/>
        <w:bottom w:val="none" w:sz="0" w:space="0" w:color="auto"/>
        <w:right w:val="none" w:sz="0" w:space="0" w:color="auto"/>
      </w:divBdr>
    </w:div>
    <w:div w:id="288441128">
      <w:bodyDiv w:val="1"/>
      <w:marLeft w:val="0"/>
      <w:marRight w:val="0"/>
      <w:marTop w:val="0"/>
      <w:marBottom w:val="0"/>
      <w:divBdr>
        <w:top w:val="none" w:sz="0" w:space="0" w:color="auto"/>
        <w:left w:val="none" w:sz="0" w:space="0" w:color="auto"/>
        <w:bottom w:val="none" w:sz="0" w:space="0" w:color="auto"/>
        <w:right w:val="none" w:sz="0" w:space="0" w:color="auto"/>
      </w:divBdr>
    </w:div>
    <w:div w:id="292635922">
      <w:bodyDiv w:val="1"/>
      <w:marLeft w:val="0"/>
      <w:marRight w:val="0"/>
      <w:marTop w:val="0"/>
      <w:marBottom w:val="0"/>
      <w:divBdr>
        <w:top w:val="none" w:sz="0" w:space="0" w:color="auto"/>
        <w:left w:val="none" w:sz="0" w:space="0" w:color="auto"/>
        <w:bottom w:val="none" w:sz="0" w:space="0" w:color="auto"/>
        <w:right w:val="none" w:sz="0" w:space="0" w:color="auto"/>
      </w:divBdr>
    </w:div>
    <w:div w:id="297102680">
      <w:bodyDiv w:val="1"/>
      <w:marLeft w:val="0"/>
      <w:marRight w:val="0"/>
      <w:marTop w:val="0"/>
      <w:marBottom w:val="0"/>
      <w:divBdr>
        <w:top w:val="none" w:sz="0" w:space="0" w:color="auto"/>
        <w:left w:val="none" w:sz="0" w:space="0" w:color="auto"/>
        <w:bottom w:val="none" w:sz="0" w:space="0" w:color="auto"/>
        <w:right w:val="none" w:sz="0" w:space="0" w:color="auto"/>
      </w:divBdr>
    </w:div>
    <w:div w:id="324474075">
      <w:bodyDiv w:val="1"/>
      <w:marLeft w:val="0"/>
      <w:marRight w:val="0"/>
      <w:marTop w:val="0"/>
      <w:marBottom w:val="0"/>
      <w:divBdr>
        <w:top w:val="none" w:sz="0" w:space="0" w:color="auto"/>
        <w:left w:val="none" w:sz="0" w:space="0" w:color="auto"/>
        <w:bottom w:val="none" w:sz="0" w:space="0" w:color="auto"/>
        <w:right w:val="none" w:sz="0" w:space="0" w:color="auto"/>
      </w:divBdr>
    </w:div>
    <w:div w:id="339936833">
      <w:bodyDiv w:val="1"/>
      <w:marLeft w:val="0"/>
      <w:marRight w:val="0"/>
      <w:marTop w:val="0"/>
      <w:marBottom w:val="0"/>
      <w:divBdr>
        <w:top w:val="none" w:sz="0" w:space="0" w:color="auto"/>
        <w:left w:val="none" w:sz="0" w:space="0" w:color="auto"/>
        <w:bottom w:val="none" w:sz="0" w:space="0" w:color="auto"/>
        <w:right w:val="none" w:sz="0" w:space="0" w:color="auto"/>
      </w:divBdr>
    </w:div>
    <w:div w:id="341591826">
      <w:bodyDiv w:val="1"/>
      <w:marLeft w:val="0"/>
      <w:marRight w:val="0"/>
      <w:marTop w:val="0"/>
      <w:marBottom w:val="0"/>
      <w:divBdr>
        <w:top w:val="none" w:sz="0" w:space="0" w:color="auto"/>
        <w:left w:val="none" w:sz="0" w:space="0" w:color="auto"/>
        <w:bottom w:val="none" w:sz="0" w:space="0" w:color="auto"/>
        <w:right w:val="none" w:sz="0" w:space="0" w:color="auto"/>
      </w:divBdr>
    </w:div>
    <w:div w:id="344669453">
      <w:bodyDiv w:val="1"/>
      <w:marLeft w:val="0"/>
      <w:marRight w:val="0"/>
      <w:marTop w:val="0"/>
      <w:marBottom w:val="0"/>
      <w:divBdr>
        <w:top w:val="none" w:sz="0" w:space="0" w:color="auto"/>
        <w:left w:val="none" w:sz="0" w:space="0" w:color="auto"/>
        <w:bottom w:val="none" w:sz="0" w:space="0" w:color="auto"/>
        <w:right w:val="none" w:sz="0" w:space="0" w:color="auto"/>
      </w:divBdr>
    </w:div>
    <w:div w:id="346058333">
      <w:bodyDiv w:val="1"/>
      <w:marLeft w:val="0"/>
      <w:marRight w:val="0"/>
      <w:marTop w:val="0"/>
      <w:marBottom w:val="0"/>
      <w:divBdr>
        <w:top w:val="none" w:sz="0" w:space="0" w:color="auto"/>
        <w:left w:val="none" w:sz="0" w:space="0" w:color="auto"/>
        <w:bottom w:val="none" w:sz="0" w:space="0" w:color="auto"/>
        <w:right w:val="none" w:sz="0" w:space="0" w:color="auto"/>
      </w:divBdr>
      <w:divsChild>
        <w:div w:id="1890915832">
          <w:marLeft w:val="547"/>
          <w:marRight w:val="0"/>
          <w:marTop w:val="0"/>
          <w:marBottom w:val="0"/>
          <w:divBdr>
            <w:top w:val="none" w:sz="0" w:space="0" w:color="auto"/>
            <w:left w:val="none" w:sz="0" w:space="0" w:color="auto"/>
            <w:bottom w:val="none" w:sz="0" w:space="0" w:color="auto"/>
            <w:right w:val="none" w:sz="0" w:space="0" w:color="auto"/>
          </w:divBdr>
        </w:div>
        <w:div w:id="1660840961">
          <w:marLeft w:val="547"/>
          <w:marRight w:val="0"/>
          <w:marTop w:val="0"/>
          <w:marBottom w:val="0"/>
          <w:divBdr>
            <w:top w:val="none" w:sz="0" w:space="0" w:color="auto"/>
            <w:left w:val="none" w:sz="0" w:space="0" w:color="auto"/>
            <w:bottom w:val="none" w:sz="0" w:space="0" w:color="auto"/>
            <w:right w:val="none" w:sz="0" w:space="0" w:color="auto"/>
          </w:divBdr>
        </w:div>
        <w:div w:id="40520169">
          <w:marLeft w:val="547"/>
          <w:marRight w:val="0"/>
          <w:marTop w:val="0"/>
          <w:marBottom w:val="0"/>
          <w:divBdr>
            <w:top w:val="none" w:sz="0" w:space="0" w:color="auto"/>
            <w:left w:val="none" w:sz="0" w:space="0" w:color="auto"/>
            <w:bottom w:val="none" w:sz="0" w:space="0" w:color="auto"/>
            <w:right w:val="none" w:sz="0" w:space="0" w:color="auto"/>
          </w:divBdr>
        </w:div>
        <w:div w:id="658391610">
          <w:marLeft w:val="547"/>
          <w:marRight w:val="0"/>
          <w:marTop w:val="0"/>
          <w:marBottom w:val="0"/>
          <w:divBdr>
            <w:top w:val="none" w:sz="0" w:space="0" w:color="auto"/>
            <w:left w:val="none" w:sz="0" w:space="0" w:color="auto"/>
            <w:bottom w:val="none" w:sz="0" w:space="0" w:color="auto"/>
            <w:right w:val="none" w:sz="0" w:space="0" w:color="auto"/>
          </w:divBdr>
        </w:div>
        <w:div w:id="1623724844">
          <w:marLeft w:val="547"/>
          <w:marRight w:val="0"/>
          <w:marTop w:val="0"/>
          <w:marBottom w:val="0"/>
          <w:divBdr>
            <w:top w:val="none" w:sz="0" w:space="0" w:color="auto"/>
            <w:left w:val="none" w:sz="0" w:space="0" w:color="auto"/>
            <w:bottom w:val="none" w:sz="0" w:space="0" w:color="auto"/>
            <w:right w:val="none" w:sz="0" w:space="0" w:color="auto"/>
          </w:divBdr>
        </w:div>
        <w:div w:id="1867716493">
          <w:marLeft w:val="547"/>
          <w:marRight w:val="0"/>
          <w:marTop w:val="0"/>
          <w:marBottom w:val="0"/>
          <w:divBdr>
            <w:top w:val="none" w:sz="0" w:space="0" w:color="auto"/>
            <w:left w:val="none" w:sz="0" w:space="0" w:color="auto"/>
            <w:bottom w:val="none" w:sz="0" w:space="0" w:color="auto"/>
            <w:right w:val="none" w:sz="0" w:space="0" w:color="auto"/>
          </w:divBdr>
        </w:div>
        <w:div w:id="1347633055">
          <w:marLeft w:val="547"/>
          <w:marRight w:val="0"/>
          <w:marTop w:val="0"/>
          <w:marBottom w:val="0"/>
          <w:divBdr>
            <w:top w:val="none" w:sz="0" w:space="0" w:color="auto"/>
            <w:left w:val="none" w:sz="0" w:space="0" w:color="auto"/>
            <w:bottom w:val="none" w:sz="0" w:space="0" w:color="auto"/>
            <w:right w:val="none" w:sz="0" w:space="0" w:color="auto"/>
          </w:divBdr>
        </w:div>
        <w:div w:id="593245518">
          <w:marLeft w:val="547"/>
          <w:marRight w:val="0"/>
          <w:marTop w:val="0"/>
          <w:marBottom w:val="0"/>
          <w:divBdr>
            <w:top w:val="none" w:sz="0" w:space="0" w:color="auto"/>
            <w:left w:val="none" w:sz="0" w:space="0" w:color="auto"/>
            <w:bottom w:val="none" w:sz="0" w:space="0" w:color="auto"/>
            <w:right w:val="none" w:sz="0" w:space="0" w:color="auto"/>
          </w:divBdr>
        </w:div>
        <w:div w:id="161088273">
          <w:marLeft w:val="547"/>
          <w:marRight w:val="0"/>
          <w:marTop w:val="0"/>
          <w:marBottom w:val="0"/>
          <w:divBdr>
            <w:top w:val="none" w:sz="0" w:space="0" w:color="auto"/>
            <w:left w:val="none" w:sz="0" w:space="0" w:color="auto"/>
            <w:bottom w:val="none" w:sz="0" w:space="0" w:color="auto"/>
            <w:right w:val="none" w:sz="0" w:space="0" w:color="auto"/>
          </w:divBdr>
        </w:div>
        <w:div w:id="78647264">
          <w:marLeft w:val="547"/>
          <w:marRight w:val="0"/>
          <w:marTop w:val="0"/>
          <w:marBottom w:val="0"/>
          <w:divBdr>
            <w:top w:val="none" w:sz="0" w:space="0" w:color="auto"/>
            <w:left w:val="none" w:sz="0" w:space="0" w:color="auto"/>
            <w:bottom w:val="none" w:sz="0" w:space="0" w:color="auto"/>
            <w:right w:val="none" w:sz="0" w:space="0" w:color="auto"/>
          </w:divBdr>
        </w:div>
        <w:div w:id="1196187769">
          <w:marLeft w:val="547"/>
          <w:marRight w:val="0"/>
          <w:marTop w:val="0"/>
          <w:marBottom w:val="0"/>
          <w:divBdr>
            <w:top w:val="none" w:sz="0" w:space="0" w:color="auto"/>
            <w:left w:val="none" w:sz="0" w:space="0" w:color="auto"/>
            <w:bottom w:val="none" w:sz="0" w:space="0" w:color="auto"/>
            <w:right w:val="none" w:sz="0" w:space="0" w:color="auto"/>
          </w:divBdr>
        </w:div>
      </w:divsChild>
    </w:div>
    <w:div w:id="356079453">
      <w:bodyDiv w:val="1"/>
      <w:marLeft w:val="0"/>
      <w:marRight w:val="0"/>
      <w:marTop w:val="0"/>
      <w:marBottom w:val="0"/>
      <w:divBdr>
        <w:top w:val="none" w:sz="0" w:space="0" w:color="auto"/>
        <w:left w:val="none" w:sz="0" w:space="0" w:color="auto"/>
        <w:bottom w:val="none" w:sz="0" w:space="0" w:color="auto"/>
        <w:right w:val="none" w:sz="0" w:space="0" w:color="auto"/>
      </w:divBdr>
    </w:div>
    <w:div w:id="361517187">
      <w:bodyDiv w:val="1"/>
      <w:marLeft w:val="0"/>
      <w:marRight w:val="0"/>
      <w:marTop w:val="0"/>
      <w:marBottom w:val="0"/>
      <w:divBdr>
        <w:top w:val="none" w:sz="0" w:space="0" w:color="auto"/>
        <w:left w:val="none" w:sz="0" w:space="0" w:color="auto"/>
        <w:bottom w:val="none" w:sz="0" w:space="0" w:color="auto"/>
        <w:right w:val="none" w:sz="0" w:space="0" w:color="auto"/>
      </w:divBdr>
    </w:div>
    <w:div w:id="363945496">
      <w:bodyDiv w:val="1"/>
      <w:marLeft w:val="0"/>
      <w:marRight w:val="0"/>
      <w:marTop w:val="0"/>
      <w:marBottom w:val="0"/>
      <w:divBdr>
        <w:top w:val="none" w:sz="0" w:space="0" w:color="auto"/>
        <w:left w:val="none" w:sz="0" w:space="0" w:color="auto"/>
        <w:bottom w:val="none" w:sz="0" w:space="0" w:color="auto"/>
        <w:right w:val="none" w:sz="0" w:space="0" w:color="auto"/>
      </w:divBdr>
    </w:div>
    <w:div w:id="367486459">
      <w:bodyDiv w:val="1"/>
      <w:marLeft w:val="0"/>
      <w:marRight w:val="0"/>
      <w:marTop w:val="0"/>
      <w:marBottom w:val="0"/>
      <w:divBdr>
        <w:top w:val="none" w:sz="0" w:space="0" w:color="auto"/>
        <w:left w:val="none" w:sz="0" w:space="0" w:color="auto"/>
        <w:bottom w:val="none" w:sz="0" w:space="0" w:color="auto"/>
        <w:right w:val="none" w:sz="0" w:space="0" w:color="auto"/>
      </w:divBdr>
    </w:div>
    <w:div w:id="374088986">
      <w:bodyDiv w:val="1"/>
      <w:marLeft w:val="0"/>
      <w:marRight w:val="0"/>
      <w:marTop w:val="0"/>
      <w:marBottom w:val="0"/>
      <w:divBdr>
        <w:top w:val="none" w:sz="0" w:space="0" w:color="auto"/>
        <w:left w:val="none" w:sz="0" w:space="0" w:color="auto"/>
        <w:bottom w:val="none" w:sz="0" w:space="0" w:color="auto"/>
        <w:right w:val="none" w:sz="0" w:space="0" w:color="auto"/>
      </w:divBdr>
    </w:div>
    <w:div w:id="383678822">
      <w:bodyDiv w:val="1"/>
      <w:marLeft w:val="0"/>
      <w:marRight w:val="0"/>
      <w:marTop w:val="0"/>
      <w:marBottom w:val="0"/>
      <w:divBdr>
        <w:top w:val="none" w:sz="0" w:space="0" w:color="auto"/>
        <w:left w:val="none" w:sz="0" w:space="0" w:color="auto"/>
        <w:bottom w:val="none" w:sz="0" w:space="0" w:color="auto"/>
        <w:right w:val="none" w:sz="0" w:space="0" w:color="auto"/>
      </w:divBdr>
    </w:div>
    <w:div w:id="386145662">
      <w:bodyDiv w:val="1"/>
      <w:marLeft w:val="0"/>
      <w:marRight w:val="0"/>
      <w:marTop w:val="0"/>
      <w:marBottom w:val="0"/>
      <w:divBdr>
        <w:top w:val="none" w:sz="0" w:space="0" w:color="auto"/>
        <w:left w:val="none" w:sz="0" w:space="0" w:color="auto"/>
        <w:bottom w:val="none" w:sz="0" w:space="0" w:color="auto"/>
        <w:right w:val="none" w:sz="0" w:space="0" w:color="auto"/>
      </w:divBdr>
    </w:div>
    <w:div w:id="392242931">
      <w:bodyDiv w:val="1"/>
      <w:marLeft w:val="0"/>
      <w:marRight w:val="0"/>
      <w:marTop w:val="0"/>
      <w:marBottom w:val="0"/>
      <w:divBdr>
        <w:top w:val="none" w:sz="0" w:space="0" w:color="auto"/>
        <w:left w:val="none" w:sz="0" w:space="0" w:color="auto"/>
        <w:bottom w:val="none" w:sz="0" w:space="0" w:color="auto"/>
        <w:right w:val="none" w:sz="0" w:space="0" w:color="auto"/>
      </w:divBdr>
    </w:div>
    <w:div w:id="414716614">
      <w:bodyDiv w:val="1"/>
      <w:marLeft w:val="0"/>
      <w:marRight w:val="0"/>
      <w:marTop w:val="0"/>
      <w:marBottom w:val="0"/>
      <w:divBdr>
        <w:top w:val="none" w:sz="0" w:space="0" w:color="auto"/>
        <w:left w:val="none" w:sz="0" w:space="0" w:color="auto"/>
        <w:bottom w:val="none" w:sz="0" w:space="0" w:color="auto"/>
        <w:right w:val="none" w:sz="0" w:space="0" w:color="auto"/>
      </w:divBdr>
    </w:div>
    <w:div w:id="422461452">
      <w:bodyDiv w:val="1"/>
      <w:marLeft w:val="0"/>
      <w:marRight w:val="0"/>
      <w:marTop w:val="0"/>
      <w:marBottom w:val="0"/>
      <w:divBdr>
        <w:top w:val="none" w:sz="0" w:space="0" w:color="auto"/>
        <w:left w:val="none" w:sz="0" w:space="0" w:color="auto"/>
        <w:bottom w:val="none" w:sz="0" w:space="0" w:color="auto"/>
        <w:right w:val="none" w:sz="0" w:space="0" w:color="auto"/>
      </w:divBdr>
      <w:divsChild>
        <w:div w:id="1150101080">
          <w:marLeft w:val="0"/>
          <w:marRight w:val="0"/>
          <w:marTop w:val="0"/>
          <w:marBottom w:val="96"/>
          <w:divBdr>
            <w:top w:val="none" w:sz="0" w:space="0" w:color="auto"/>
            <w:left w:val="none" w:sz="0" w:space="0" w:color="auto"/>
            <w:bottom w:val="none" w:sz="0" w:space="0" w:color="auto"/>
            <w:right w:val="none" w:sz="0" w:space="0" w:color="auto"/>
          </w:divBdr>
          <w:divsChild>
            <w:div w:id="328414507">
              <w:marLeft w:val="0"/>
              <w:marRight w:val="0"/>
              <w:marTop w:val="0"/>
              <w:marBottom w:val="0"/>
              <w:divBdr>
                <w:top w:val="none" w:sz="0" w:space="0" w:color="auto"/>
                <w:left w:val="none" w:sz="0" w:space="0" w:color="auto"/>
                <w:bottom w:val="none" w:sz="0" w:space="0" w:color="auto"/>
                <w:right w:val="none" w:sz="0" w:space="0" w:color="auto"/>
              </w:divBdr>
              <w:divsChild>
                <w:div w:id="401871834">
                  <w:marLeft w:val="0"/>
                  <w:marRight w:val="0"/>
                  <w:marTop w:val="0"/>
                  <w:marBottom w:val="0"/>
                  <w:divBdr>
                    <w:top w:val="none" w:sz="0" w:space="0" w:color="auto"/>
                    <w:left w:val="none" w:sz="0" w:space="0" w:color="auto"/>
                    <w:bottom w:val="none" w:sz="0" w:space="0" w:color="auto"/>
                    <w:right w:val="none" w:sz="0" w:space="0" w:color="auto"/>
                  </w:divBdr>
                  <w:divsChild>
                    <w:div w:id="12078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0839">
      <w:bodyDiv w:val="1"/>
      <w:marLeft w:val="0"/>
      <w:marRight w:val="0"/>
      <w:marTop w:val="0"/>
      <w:marBottom w:val="0"/>
      <w:divBdr>
        <w:top w:val="none" w:sz="0" w:space="0" w:color="auto"/>
        <w:left w:val="none" w:sz="0" w:space="0" w:color="auto"/>
        <w:bottom w:val="none" w:sz="0" w:space="0" w:color="auto"/>
        <w:right w:val="none" w:sz="0" w:space="0" w:color="auto"/>
      </w:divBdr>
    </w:div>
    <w:div w:id="438375301">
      <w:bodyDiv w:val="1"/>
      <w:marLeft w:val="0"/>
      <w:marRight w:val="0"/>
      <w:marTop w:val="0"/>
      <w:marBottom w:val="0"/>
      <w:divBdr>
        <w:top w:val="none" w:sz="0" w:space="0" w:color="auto"/>
        <w:left w:val="none" w:sz="0" w:space="0" w:color="auto"/>
        <w:bottom w:val="none" w:sz="0" w:space="0" w:color="auto"/>
        <w:right w:val="none" w:sz="0" w:space="0" w:color="auto"/>
      </w:divBdr>
    </w:div>
    <w:div w:id="443042316">
      <w:bodyDiv w:val="1"/>
      <w:marLeft w:val="0"/>
      <w:marRight w:val="0"/>
      <w:marTop w:val="0"/>
      <w:marBottom w:val="0"/>
      <w:divBdr>
        <w:top w:val="none" w:sz="0" w:space="0" w:color="auto"/>
        <w:left w:val="none" w:sz="0" w:space="0" w:color="auto"/>
        <w:bottom w:val="none" w:sz="0" w:space="0" w:color="auto"/>
        <w:right w:val="none" w:sz="0" w:space="0" w:color="auto"/>
      </w:divBdr>
    </w:div>
    <w:div w:id="449202188">
      <w:bodyDiv w:val="1"/>
      <w:marLeft w:val="0"/>
      <w:marRight w:val="0"/>
      <w:marTop w:val="0"/>
      <w:marBottom w:val="0"/>
      <w:divBdr>
        <w:top w:val="none" w:sz="0" w:space="0" w:color="auto"/>
        <w:left w:val="none" w:sz="0" w:space="0" w:color="auto"/>
        <w:bottom w:val="none" w:sz="0" w:space="0" w:color="auto"/>
        <w:right w:val="none" w:sz="0" w:space="0" w:color="auto"/>
      </w:divBdr>
    </w:div>
    <w:div w:id="454568215">
      <w:bodyDiv w:val="1"/>
      <w:marLeft w:val="0"/>
      <w:marRight w:val="0"/>
      <w:marTop w:val="0"/>
      <w:marBottom w:val="0"/>
      <w:divBdr>
        <w:top w:val="none" w:sz="0" w:space="0" w:color="auto"/>
        <w:left w:val="none" w:sz="0" w:space="0" w:color="auto"/>
        <w:bottom w:val="none" w:sz="0" w:space="0" w:color="auto"/>
        <w:right w:val="none" w:sz="0" w:space="0" w:color="auto"/>
      </w:divBdr>
    </w:div>
    <w:div w:id="459110471">
      <w:bodyDiv w:val="1"/>
      <w:marLeft w:val="0"/>
      <w:marRight w:val="0"/>
      <w:marTop w:val="0"/>
      <w:marBottom w:val="0"/>
      <w:divBdr>
        <w:top w:val="none" w:sz="0" w:space="0" w:color="auto"/>
        <w:left w:val="none" w:sz="0" w:space="0" w:color="auto"/>
        <w:bottom w:val="none" w:sz="0" w:space="0" w:color="auto"/>
        <w:right w:val="none" w:sz="0" w:space="0" w:color="auto"/>
      </w:divBdr>
    </w:div>
    <w:div w:id="463425516">
      <w:bodyDiv w:val="1"/>
      <w:marLeft w:val="0"/>
      <w:marRight w:val="0"/>
      <w:marTop w:val="0"/>
      <w:marBottom w:val="0"/>
      <w:divBdr>
        <w:top w:val="none" w:sz="0" w:space="0" w:color="auto"/>
        <w:left w:val="none" w:sz="0" w:space="0" w:color="auto"/>
        <w:bottom w:val="none" w:sz="0" w:space="0" w:color="auto"/>
        <w:right w:val="none" w:sz="0" w:space="0" w:color="auto"/>
      </w:divBdr>
    </w:div>
    <w:div w:id="470635595">
      <w:bodyDiv w:val="1"/>
      <w:marLeft w:val="0"/>
      <w:marRight w:val="0"/>
      <w:marTop w:val="0"/>
      <w:marBottom w:val="0"/>
      <w:divBdr>
        <w:top w:val="none" w:sz="0" w:space="0" w:color="auto"/>
        <w:left w:val="none" w:sz="0" w:space="0" w:color="auto"/>
        <w:bottom w:val="none" w:sz="0" w:space="0" w:color="auto"/>
        <w:right w:val="none" w:sz="0" w:space="0" w:color="auto"/>
      </w:divBdr>
    </w:div>
    <w:div w:id="477497921">
      <w:bodyDiv w:val="1"/>
      <w:marLeft w:val="0"/>
      <w:marRight w:val="0"/>
      <w:marTop w:val="0"/>
      <w:marBottom w:val="0"/>
      <w:divBdr>
        <w:top w:val="none" w:sz="0" w:space="0" w:color="auto"/>
        <w:left w:val="none" w:sz="0" w:space="0" w:color="auto"/>
        <w:bottom w:val="none" w:sz="0" w:space="0" w:color="auto"/>
        <w:right w:val="none" w:sz="0" w:space="0" w:color="auto"/>
      </w:divBdr>
    </w:div>
    <w:div w:id="490948398">
      <w:bodyDiv w:val="1"/>
      <w:marLeft w:val="0"/>
      <w:marRight w:val="0"/>
      <w:marTop w:val="0"/>
      <w:marBottom w:val="0"/>
      <w:divBdr>
        <w:top w:val="none" w:sz="0" w:space="0" w:color="auto"/>
        <w:left w:val="none" w:sz="0" w:space="0" w:color="auto"/>
        <w:bottom w:val="none" w:sz="0" w:space="0" w:color="auto"/>
        <w:right w:val="none" w:sz="0" w:space="0" w:color="auto"/>
      </w:divBdr>
    </w:div>
    <w:div w:id="499201276">
      <w:bodyDiv w:val="1"/>
      <w:marLeft w:val="0"/>
      <w:marRight w:val="0"/>
      <w:marTop w:val="0"/>
      <w:marBottom w:val="0"/>
      <w:divBdr>
        <w:top w:val="none" w:sz="0" w:space="0" w:color="auto"/>
        <w:left w:val="none" w:sz="0" w:space="0" w:color="auto"/>
        <w:bottom w:val="none" w:sz="0" w:space="0" w:color="auto"/>
        <w:right w:val="none" w:sz="0" w:space="0" w:color="auto"/>
      </w:divBdr>
    </w:div>
    <w:div w:id="503011034">
      <w:bodyDiv w:val="1"/>
      <w:marLeft w:val="0"/>
      <w:marRight w:val="0"/>
      <w:marTop w:val="0"/>
      <w:marBottom w:val="0"/>
      <w:divBdr>
        <w:top w:val="none" w:sz="0" w:space="0" w:color="auto"/>
        <w:left w:val="none" w:sz="0" w:space="0" w:color="auto"/>
        <w:bottom w:val="none" w:sz="0" w:space="0" w:color="auto"/>
        <w:right w:val="none" w:sz="0" w:space="0" w:color="auto"/>
      </w:divBdr>
    </w:div>
    <w:div w:id="503209306">
      <w:bodyDiv w:val="1"/>
      <w:marLeft w:val="0"/>
      <w:marRight w:val="0"/>
      <w:marTop w:val="0"/>
      <w:marBottom w:val="0"/>
      <w:divBdr>
        <w:top w:val="none" w:sz="0" w:space="0" w:color="auto"/>
        <w:left w:val="none" w:sz="0" w:space="0" w:color="auto"/>
        <w:bottom w:val="none" w:sz="0" w:space="0" w:color="auto"/>
        <w:right w:val="none" w:sz="0" w:space="0" w:color="auto"/>
      </w:divBdr>
    </w:div>
    <w:div w:id="505830668">
      <w:bodyDiv w:val="1"/>
      <w:marLeft w:val="0"/>
      <w:marRight w:val="0"/>
      <w:marTop w:val="0"/>
      <w:marBottom w:val="0"/>
      <w:divBdr>
        <w:top w:val="none" w:sz="0" w:space="0" w:color="auto"/>
        <w:left w:val="none" w:sz="0" w:space="0" w:color="auto"/>
        <w:bottom w:val="none" w:sz="0" w:space="0" w:color="auto"/>
        <w:right w:val="none" w:sz="0" w:space="0" w:color="auto"/>
      </w:divBdr>
    </w:div>
    <w:div w:id="517354662">
      <w:bodyDiv w:val="1"/>
      <w:marLeft w:val="0"/>
      <w:marRight w:val="0"/>
      <w:marTop w:val="0"/>
      <w:marBottom w:val="0"/>
      <w:divBdr>
        <w:top w:val="none" w:sz="0" w:space="0" w:color="auto"/>
        <w:left w:val="none" w:sz="0" w:space="0" w:color="auto"/>
        <w:bottom w:val="none" w:sz="0" w:space="0" w:color="auto"/>
        <w:right w:val="none" w:sz="0" w:space="0" w:color="auto"/>
      </w:divBdr>
    </w:div>
    <w:div w:id="527566870">
      <w:bodyDiv w:val="1"/>
      <w:marLeft w:val="0"/>
      <w:marRight w:val="0"/>
      <w:marTop w:val="0"/>
      <w:marBottom w:val="0"/>
      <w:divBdr>
        <w:top w:val="none" w:sz="0" w:space="0" w:color="auto"/>
        <w:left w:val="none" w:sz="0" w:space="0" w:color="auto"/>
        <w:bottom w:val="none" w:sz="0" w:space="0" w:color="auto"/>
        <w:right w:val="none" w:sz="0" w:space="0" w:color="auto"/>
      </w:divBdr>
    </w:div>
    <w:div w:id="539055310">
      <w:bodyDiv w:val="1"/>
      <w:marLeft w:val="0"/>
      <w:marRight w:val="0"/>
      <w:marTop w:val="0"/>
      <w:marBottom w:val="0"/>
      <w:divBdr>
        <w:top w:val="none" w:sz="0" w:space="0" w:color="auto"/>
        <w:left w:val="none" w:sz="0" w:space="0" w:color="auto"/>
        <w:bottom w:val="none" w:sz="0" w:space="0" w:color="auto"/>
        <w:right w:val="none" w:sz="0" w:space="0" w:color="auto"/>
      </w:divBdr>
    </w:div>
    <w:div w:id="542443971">
      <w:bodyDiv w:val="1"/>
      <w:marLeft w:val="0"/>
      <w:marRight w:val="0"/>
      <w:marTop w:val="0"/>
      <w:marBottom w:val="0"/>
      <w:divBdr>
        <w:top w:val="none" w:sz="0" w:space="0" w:color="auto"/>
        <w:left w:val="none" w:sz="0" w:space="0" w:color="auto"/>
        <w:bottom w:val="none" w:sz="0" w:space="0" w:color="auto"/>
        <w:right w:val="none" w:sz="0" w:space="0" w:color="auto"/>
      </w:divBdr>
    </w:div>
    <w:div w:id="543449593">
      <w:bodyDiv w:val="1"/>
      <w:marLeft w:val="0"/>
      <w:marRight w:val="0"/>
      <w:marTop w:val="0"/>
      <w:marBottom w:val="0"/>
      <w:divBdr>
        <w:top w:val="none" w:sz="0" w:space="0" w:color="auto"/>
        <w:left w:val="none" w:sz="0" w:space="0" w:color="auto"/>
        <w:bottom w:val="none" w:sz="0" w:space="0" w:color="auto"/>
        <w:right w:val="none" w:sz="0" w:space="0" w:color="auto"/>
      </w:divBdr>
    </w:div>
    <w:div w:id="544558729">
      <w:bodyDiv w:val="1"/>
      <w:marLeft w:val="0"/>
      <w:marRight w:val="0"/>
      <w:marTop w:val="0"/>
      <w:marBottom w:val="0"/>
      <w:divBdr>
        <w:top w:val="none" w:sz="0" w:space="0" w:color="auto"/>
        <w:left w:val="none" w:sz="0" w:space="0" w:color="auto"/>
        <w:bottom w:val="none" w:sz="0" w:space="0" w:color="auto"/>
        <w:right w:val="none" w:sz="0" w:space="0" w:color="auto"/>
      </w:divBdr>
    </w:div>
    <w:div w:id="545064035">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62831917">
      <w:bodyDiv w:val="1"/>
      <w:marLeft w:val="0"/>
      <w:marRight w:val="0"/>
      <w:marTop w:val="0"/>
      <w:marBottom w:val="0"/>
      <w:divBdr>
        <w:top w:val="none" w:sz="0" w:space="0" w:color="auto"/>
        <w:left w:val="none" w:sz="0" w:space="0" w:color="auto"/>
        <w:bottom w:val="none" w:sz="0" w:space="0" w:color="auto"/>
        <w:right w:val="none" w:sz="0" w:space="0" w:color="auto"/>
      </w:divBdr>
    </w:div>
    <w:div w:id="564414141">
      <w:bodyDiv w:val="1"/>
      <w:marLeft w:val="0"/>
      <w:marRight w:val="0"/>
      <w:marTop w:val="0"/>
      <w:marBottom w:val="0"/>
      <w:divBdr>
        <w:top w:val="none" w:sz="0" w:space="0" w:color="auto"/>
        <w:left w:val="none" w:sz="0" w:space="0" w:color="auto"/>
        <w:bottom w:val="none" w:sz="0" w:space="0" w:color="auto"/>
        <w:right w:val="none" w:sz="0" w:space="0" w:color="auto"/>
      </w:divBdr>
    </w:div>
    <w:div w:id="574315539">
      <w:bodyDiv w:val="1"/>
      <w:marLeft w:val="0"/>
      <w:marRight w:val="0"/>
      <w:marTop w:val="0"/>
      <w:marBottom w:val="0"/>
      <w:divBdr>
        <w:top w:val="none" w:sz="0" w:space="0" w:color="auto"/>
        <w:left w:val="none" w:sz="0" w:space="0" w:color="auto"/>
        <w:bottom w:val="none" w:sz="0" w:space="0" w:color="auto"/>
        <w:right w:val="none" w:sz="0" w:space="0" w:color="auto"/>
      </w:divBdr>
    </w:div>
    <w:div w:id="593321237">
      <w:bodyDiv w:val="1"/>
      <w:marLeft w:val="0"/>
      <w:marRight w:val="0"/>
      <w:marTop w:val="0"/>
      <w:marBottom w:val="0"/>
      <w:divBdr>
        <w:top w:val="none" w:sz="0" w:space="0" w:color="auto"/>
        <w:left w:val="none" w:sz="0" w:space="0" w:color="auto"/>
        <w:bottom w:val="none" w:sz="0" w:space="0" w:color="auto"/>
        <w:right w:val="none" w:sz="0" w:space="0" w:color="auto"/>
      </w:divBdr>
    </w:div>
    <w:div w:id="597560692">
      <w:bodyDiv w:val="1"/>
      <w:marLeft w:val="0"/>
      <w:marRight w:val="0"/>
      <w:marTop w:val="0"/>
      <w:marBottom w:val="0"/>
      <w:divBdr>
        <w:top w:val="none" w:sz="0" w:space="0" w:color="auto"/>
        <w:left w:val="none" w:sz="0" w:space="0" w:color="auto"/>
        <w:bottom w:val="none" w:sz="0" w:space="0" w:color="auto"/>
        <w:right w:val="none" w:sz="0" w:space="0" w:color="auto"/>
      </w:divBdr>
      <w:divsChild>
        <w:div w:id="110588748">
          <w:marLeft w:val="0"/>
          <w:marRight w:val="0"/>
          <w:marTop w:val="0"/>
          <w:marBottom w:val="0"/>
          <w:divBdr>
            <w:top w:val="none" w:sz="0" w:space="0" w:color="auto"/>
            <w:left w:val="none" w:sz="0" w:space="0" w:color="auto"/>
            <w:bottom w:val="none" w:sz="0" w:space="0" w:color="auto"/>
            <w:right w:val="none" w:sz="0" w:space="0" w:color="auto"/>
          </w:divBdr>
        </w:div>
        <w:div w:id="256210310">
          <w:marLeft w:val="0"/>
          <w:marRight w:val="0"/>
          <w:marTop w:val="0"/>
          <w:marBottom w:val="0"/>
          <w:divBdr>
            <w:top w:val="none" w:sz="0" w:space="0" w:color="auto"/>
            <w:left w:val="none" w:sz="0" w:space="0" w:color="auto"/>
            <w:bottom w:val="none" w:sz="0" w:space="0" w:color="auto"/>
            <w:right w:val="none" w:sz="0" w:space="0" w:color="auto"/>
          </w:divBdr>
        </w:div>
        <w:div w:id="438111907">
          <w:marLeft w:val="0"/>
          <w:marRight w:val="0"/>
          <w:marTop w:val="0"/>
          <w:marBottom w:val="0"/>
          <w:divBdr>
            <w:top w:val="none" w:sz="0" w:space="0" w:color="auto"/>
            <w:left w:val="none" w:sz="0" w:space="0" w:color="auto"/>
            <w:bottom w:val="none" w:sz="0" w:space="0" w:color="auto"/>
            <w:right w:val="none" w:sz="0" w:space="0" w:color="auto"/>
          </w:divBdr>
        </w:div>
        <w:div w:id="811025903">
          <w:marLeft w:val="0"/>
          <w:marRight w:val="0"/>
          <w:marTop w:val="0"/>
          <w:marBottom w:val="0"/>
          <w:divBdr>
            <w:top w:val="none" w:sz="0" w:space="0" w:color="auto"/>
            <w:left w:val="none" w:sz="0" w:space="0" w:color="auto"/>
            <w:bottom w:val="none" w:sz="0" w:space="0" w:color="auto"/>
            <w:right w:val="none" w:sz="0" w:space="0" w:color="auto"/>
          </w:divBdr>
        </w:div>
        <w:div w:id="1281306509">
          <w:marLeft w:val="0"/>
          <w:marRight w:val="0"/>
          <w:marTop w:val="0"/>
          <w:marBottom w:val="0"/>
          <w:divBdr>
            <w:top w:val="none" w:sz="0" w:space="0" w:color="auto"/>
            <w:left w:val="none" w:sz="0" w:space="0" w:color="auto"/>
            <w:bottom w:val="none" w:sz="0" w:space="0" w:color="auto"/>
            <w:right w:val="none" w:sz="0" w:space="0" w:color="auto"/>
          </w:divBdr>
        </w:div>
        <w:div w:id="1504586483">
          <w:marLeft w:val="0"/>
          <w:marRight w:val="0"/>
          <w:marTop w:val="0"/>
          <w:marBottom w:val="0"/>
          <w:divBdr>
            <w:top w:val="none" w:sz="0" w:space="0" w:color="auto"/>
            <w:left w:val="none" w:sz="0" w:space="0" w:color="auto"/>
            <w:bottom w:val="none" w:sz="0" w:space="0" w:color="auto"/>
            <w:right w:val="none" w:sz="0" w:space="0" w:color="auto"/>
          </w:divBdr>
        </w:div>
        <w:div w:id="1660961280">
          <w:marLeft w:val="0"/>
          <w:marRight w:val="0"/>
          <w:marTop w:val="0"/>
          <w:marBottom w:val="0"/>
          <w:divBdr>
            <w:top w:val="none" w:sz="0" w:space="0" w:color="auto"/>
            <w:left w:val="none" w:sz="0" w:space="0" w:color="auto"/>
            <w:bottom w:val="none" w:sz="0" w:space="0" w:color="auto"/>
            <w:right w:val="none" w:sz="0" w:space="0" w:color="auto"/>
          </w:divBdr>
        </w:div>
      </w:divsChild>
    </w:div>
    <w:div w:id="603073007">
      <w:bodyDiv w:val="1"/>
      <w:marLeft w:val="0"/>
      <w:marRight w:val="0"/>
      <w:marTop w:val="0"/>
      <w:marBottom w:val="0"/>
      <w:divBdr>
        <w:top w:val="none" w:sz="0" w:space="0" w:color="auto"/>
        <w:left w:val="none" w:sz="0" w:space="0" w:color="auto"/>
        <w:bottom w:val="none" w:sz="0" w:space="0" w:color="auto"/>
        <w:right w:val="none" w:sz="0" w:space="0" w:color="auto"/>
      </w:divBdr>
    </w:div>
    <w:div w:id="610472255">
      <w:bodyDiv w:val="1"/>
      <w:marLeft w:val="0"/>
      <w:marRight w:val="0"/>
      <w:marTop w:val="0"/>
      <w:marBottom w:val="0"/>
      <w:divBdr>
        <w:top w:val="none" w:sz="0" w:space="0" w:color="auto"/>
        <w:left w:val="none" w:sz="0" w:space="0" w:color="auto"/>
        <w:bottom w:val="none" w:sz="0" w:space="0" w:color="auto"/>
        <w:right w:val="none" w:sz="0" w:space="0" w:color="auto"/>
      </w:divBdr>
    </w:div>
    <w:div w:id="625546756">
      <w:bodyDiv w:val="1"/>
      <w:marLeft w:val="0"/>
      <w:marRight w:val="0"/>
      <w:marTop w:val="0"/>
      <w:marBottom w:val="0"/>
      <w:divBdr>
        <w:top w:val="none" w:sz="0" w:space="0" w:color="auto"/>
        <w:left w:val="none" w:sz="0" w:space="0" w:color="auto"/>
        <w:bottom w:val="none" w:sz="0" w:space="0" w:color="auto"/>
        <w:right w:val="none" w:sz="0" w:space="0" w:color="auto"/>
      </w:divBdr>
    </w:div>
    <w:div w:id="633176036">
      <w:bodyDiv w:val="1"/>
      <w:marLeft w:val="0"/>
      <w:marRight w:val="0"/>
      <w:marTop w:val="0"/>
      <w:marBottom w:val="0"/>
      <w:divBdr>
        <w:top w:val="none" w:sz="0" w:space="0" w:color="auto"/>
        <w:left w:val="none" w:sz="0" w:space="0" w:color="auto"/>
        <w:bottom w:val="none" w:sz="0" w:space="0" w:color="auto"/>
        <w:right w:val="none" w:sz="0" w:space="0" w:color="auto"/>
      </w:divBdr>
    </w:div>
    <w:div w:id="639922522">
      <w:bodyDiv w:val="1"/>
      <w:marLeft w:val="0"/>
      <w:marRight w:val="0"/>
      <w:marTop w:val="0"/>
      <w:marBottom w:val="0"/>
      <w:divBdr>
        <w:top w:val="none" w:sz="0" w:space="0" w:color="auto"/>
        <w:left w:val="none" w:sz="0" w:space="0" w:color="auto"/>
        <w:bottom w:val="none" w:sz="0" w:space="0" w:color="auto"/>
        <w:right w:val="none" w:sz="0" w:space="0" w:color="auto"/>
      </w:divBdr>
    </w:div>
    <w:div w:id="641888909">
      <w:bodyDiv w:val="1"/>
      <w:marLeft w:val="0"/>
      <w:marRight w:val="0"/>
      <w:marTop w:val="0"/>
      <w:marBottom w:val="0"/>
      <w:divBdr>
        <w:top w:val="none" w:sz="0" w:space="0" w:color="auto"/>
        <w:left w:val="none" w:sz="0" w:space="0" w:color="auto"/>
        <w:bottom w:val="none" w:sz="0" w:space="0" w:color="auto"/>
        <w:right w:val="none" w:sz="0" w:space="0" w:color="auto"/>
      </w:divBdr>
    </w:div>
    <w:div w:id="648708077">
      <w:bodyDiv w:val="1"/>
      <w:marLeft w:val="0"/>
      <w:marRight w:val="0"/>
      <w:marTop w:val="0"/>
      <w:marBottom w:val="0"/>
      <w:divBdr>
        <w:top w:val="none" w:sz="0" w:space="0" w:color="auto"/>
        <w:left w:val="none" w:sz="0" w:space="0" w:color="auto"/>
        <w:bottom w:val="none" w:sz="0" w:space="0" w:color="auto"/>
        <w:right w:val="none" w:sz="0" w:space="0" w:color="auto"/>
      </w:divBdr>
    </w:div>
    <w:div w:id="666517591">
      <w:bodyDiv w:val="1"/>
      <w:marLeft w:val="0"/>
      <w:marRight w:val="0"/>
      <w:marTop w:val="0"/>
      <w:marBottom w:val="0"/>
      <w:divBdr>
        <w:top w:val="none" w:sz="0" w:space="0" w:color="auto"/>
        <w:left w:val="none" w:sz="0" w:space="0" w:color="auto"/>
        <w:bottom w:val="none" w:sz="0" w:space="0" w:color="auto"/>
        <w:right w:val="none" w:sz="0" w:space="0" w:color="auto"/>
      </w:divBdr>
    </w:div>
    <w:div w:id="666784537">
      <w:bodyDiv w:val="1"/>
      <w:marLeft w:val="0"/>
      <w:marRight w:val="0"/>
      <w:marTop w:val="0"/>
      <w:marBottom w:val="0"/>
      <w:divBdr>
        <w:top w:val="none" w:sz="0" w:space="0" w:color="auto"/>
        <w:left w:val="none" w:sz="0" w:space="0" w:color="auto"/>
        <w:bottom w:val="none" w:sz="0" w:space="0" w:color="auto"/>
        <w:right w:val="none" w:sz="0" w:space="0" w:color="auto"/>
      </w:divBdr>
    </w:div>
    <w:div w:id="687756430">
      <w:bodyDiv w:val="1"/>
      <w:marLeft w:val="0"/>
      <w:marRight w:val="0"/>
      <w:marTop w:val="0"/>
      <w:marBottom w:val="0"/>
      <w:divBdr>
        <w:top w:val="none" w:sz="0" w:space="0" w:color="auto"/>
        <w:left w:val="none" w:sz="0" w:space="0" w:color="auto"/>
        <w:bottom w:val="none" w:sz="0" w:space="0" w:color="auto"/>
        <w:right w:val="none" w:sz="0" w:space="0" w:color="auto"/>
      </w:divBdr>
    </w:div>
    <w:div w:id="697583394">
      <w:bodyDiv w:val="1"/>
      <w:marLeft w:val="0"/>
      <w:marRight w:val="0"/>
      <w:marTop w:val="0"/>
      <w:marBottom w:val="0"/>
      <w:divBdr>
        <w:top w:val="none" w:sz="0" w:space="0" w:color="auto"/>
        <w:left w:val="none" w:sz="0" w:space="0" w:color="auto"/>
        <w:bottom w:val="none" w:sz="0" w:space="0" w:color="auto"/>
        <w:right w:val="none" w:sz="0" w:space="0" w:color="auto"/>
      </w:divBdr>
    </w:div>
    <w:div w:id="699356024">
      <w:bodyDiv w:val="1"/>
      <w:marLeft w:val="0"/>
      <w:marRight w:val="0"/>
      <w:marTop w:val="0"/>
      <w:marBottom w:val="0"/>
      <w:divBdr>
        <w:top w:val="none" w:sz="0" w:space="0" w:color="auto"/>
        <w:left w:val="none" w:sz="0" w:space="0" w:color="auto"/>
        <w:bottom w:val="none" w:sz="0" w:space="0" w:color="auto"/>
        <w:right w:val="none" w:sz="0" w:space="0" w:color="auto"/>
      </w:divBdr>
    </w:div>
    <w:div w:id="701132923">
      <w:bodyDiv w:val="1"/>
      <w:marLeft w:val="0"/>
      <w:marRight w:val="0"/>
      <w:marTop w:val="0"/>
      <w:marBottom w:val="0"/>
      <w:divBdr>
        <w:top w:val="none" w:sz="0" w:space="0" w:color="auto"/>
        <w:left w:val="none" w:sz="0" w:space="0" w:color="auto"/>
        <w:bottom w:val="none" w:sz="0" w:space="0" w:color="auto"/>
        <w:right w:val="none" w:sz="0" w:space="0" w:color="auto"/>
      </w:divBdr>
    </w:div>
    <w:div w:id="707728494">
      <w:bodyDiv w:val="1"/>
      <w:marLeft w:val="0"/>
      <w:marRight w:val="0"/>
      <w:marTop w:val="0"/>
      <w:marBottom w:val="0"/>
      <w:divBdr>
        <w:top w:val="none" w:sz="0" w:space="0" w:color="auto"/>
        <w:left w:val="none" w:sz="0" w:space="0" w:color="auto"/>
        <w:bottom w:val="none" w:sz="0" w:space="0" w:color="auto"/>
        <w:right w:val="none" w:sz="0" w:space="0" w:color="auto"/>
      </w:divBdr>
    </w:div>
    <w:div w:id="737215388">
      <w:bodyDiv w:val="1"/>
      <w:marLeft w:val="0"/>
      <w:marRight w:val="0"/>
      <w:marTop w:val="0"/>
      <w:marBottom w:val="0"/>
      <w:divBdr>
        <w:top w:val="none" w:sz="0" w:space="0" w:color="auto"/>
        <w:left w:val="none" w:sz="0" w:space="0" w:color="auto"/>
        <w:bottom w:val="none" w:sz="0" w:space="0" w:color="auto"/>
        <w:right w:val="none" w:sz="0" w:space="0" w:color="auto"/>
      </w:divBdr>
    </w:div>
    <w:div w:id="746222264">
      <w:bodyDiv w:val="1"/>
      <w:marLeft w:val="0"/>
      <w:marRight w:val="0"/>
      <w:marTop w:val="0"/>
      <w:marBottom w:val="0"/>
      <w:divBdr>
        <w:top w:val="none" w:sz="0" w:space="0" w:color="auto"/>
        <w:left w:val="none" w:sz="0" w:space="0" w:color="auto"/>
        <w:bottom w:val="none" w:sz="0" w:space="0" w:color="auto"/>
        <w:right w:val="none" w:sz="0" w:space="0" w:color="auto"/>
      </w:divBdr>
    </w:div>
    <w:div w:id="758021866">
      <w:bodyDiv w:val="1"/>
      <w:marLeft w:val="0"/>
      <w:marRight w:val="0"/>
      <w:marTop w:val="0"/>
      <w:marBottom w:val="0"/>
      <w:divBdr>
        <w:top w:val="none" w:sz="0" w:space="0" w:color="auto"/>
        <w:left w:val="none" w:sz="0" w:space="0" w:color="auto"/>
        <w:bottom w:val="none" w:sz="0" w:space="0" w:color="auto"/>
        <w:right w:val="none" w:sz="0" w:space="0" w:color="auto"/>
      </w:divBdr>
    </w:div>
    <w:div w:id="759721479">
      <w:bodyDiv w:val="1"/>
      <w:marLeft w:val="0"/>
      <w:marRight w:val="0"/>
      <w:marTop w:val="0"/>
      <w:marBottom w:val="0"/>
      <w:divBdr>
        <w:top w:val="none" w:sz="0" w:space="0" w:color="auto"/>
        <w:left w:val="none" w:sz="0" w:space="0" w:color="auto"/>
        <w:bottom w:val="none" w:sz="0" w:space="0" w:color="auto"/>
        <w:right w:val="none" w:sz="0" w:space="0" w:color="auto"/>
      </w:divBdr>
    </w:div>
    <w:div w:id="790708751">
      <w:bodyDiv w:val="1"/>
      <w:marLeft w:val="0"/>
      <w:marRight w:val="0"/>
      <w:marTop w:val="0"/>
      <w:marBottom w:val="0"/>
      <w:divBdr>
        <w:top w:val="none" w:sz="0" w:space="0" w:color="auto"/>
        <w:left w:val="none" w:sz="0" w:space="0" w:color="auto"/>
        <w:bottom w:val="none" w:sz="0" w:space="0" w:color="auto"/>
        <w:right w:val="none" w:sz="0" w:space="0" w:color="auto"/>
      </w:divBdr>
    </w:div>
    <w:div w:id="804782954">
      <w:bodyDiv w:val="1"/>
      <w:marLeft w:val="0"/>
      <w:marRight w:val="0"/>
      <w:marTop w:val="0"/>
      <w:marBottom w:val="0"/>
      <w:divBdr>
        <w:top w:val="none" w:sz="0" w:space="0" w:color="auto"/>
        <w:left w:val="none" w:sz="0" w:space="0" w:color="auto"/>
        <w:bottom w:val="none" w:sz="0" w:space="0" w:color="auto"/>
        <w:right w:val="none" w:sz="0" w:space="0" w:color="auto"/>
      </w:divBdr>
    </w:div>
    <w:div w:id="813184261">
      <w:bodyDiv w:val="1"/>
      <w:marLeft w:val="0"/>
      <w:marRight w:val="0"/>
      <w:marTop w:val="0"/>
      <w:marBottom w:val="0"/>
      <w:divBdr>
        <w:top w:val="none" w:sz="0" w:space="0" w:color="auto"/>
        <w:left w:val="none" w:sz="0" w:space="0" w:color="auto"/>
        <w:bottom w:val="none" w:sz="0" w:space="0" w:color="auto"/>
        <w:right w:val="none" w:sz="0" w:space="0" w:color="auto"/>
      </w:divBdr>
    </w:div>
    <w:div w:id="815537158">
      <w:bodyDiv w:val="1"/>
      <w:marLeft w:val="0"/>
      <w:marRight w:val="0"/>
      <w:marTop w:val="0"/>
      <w:marBottom w:val="0"/>
      <w:divBdr>
        <w:top w:val="none" w:sz="0" w:space="0" w:color="auto"/>
        <w:left w:val="none" w:sz="0" w:space="0" w:color="auto"/>
        <w:bottom w:val="none" w:sz="0" w:space="0" w:color="auto"/>
        <w:right w:val="none" w:sz="0" w:space="0" w:color="auto"/>
      </w:divBdr>
    </w:div>
    <w:div w:id="820275181">
      <w:bodyDiv w:val="1"/>
      <w:marLeft w:val="0"/>
      <w:marRight w:val="0"/>
      <w:marTop w:val="0"/>
      <w:marBottom w:val="0"/>
      <w:divBdr>
        <w:top w:val="none" w:sz="0" w:space="0" w:color="auto"/>
        <w:left w:val="none" w:sz="0" w:space="0" w:color="auto"/>
        <w:bottom w:val="none" w:sz="0" w:space="0" w:color="auto"/>
        <w:right w:val="none" w:sz="0" w:space="0" w:color="auto"/>
      </w:divBdr>
    </w:div>
    <w:div w:id="830415895">
      <w:bodyDiv w:val="1"/>
      <w:marLeft w:val="0"/>
      <w:marRight w:val="0"/>
      <w:marTop w:val="0"/>
      <w:marBottom w:val="0"/>
      <w:divBdr>
        <w:top w:val="none" w:sz="0" w:space="0" w:color="auto"/>
        <w:left w:val="none" w:sz="0" w:space="0" w:color="auto"/>
        <w:bottom w:val="none" w:sz="0" w:space="0" w:color="auto"/>
        <w:right w:val="none" w:sz="0" w:space="0" w:color="auto"/>
      </w:divBdr>
      <w:divsChild>
        <w:div w:id="737555791">
          <w:marLeft w:val="0"/>
          <w:marRight w:val="0"/>
          <w:marTop w:val="0"/>
          <w:marBottom w:val="0"/>
          <w:divBdr>
            <w:top w:val="none" w:sz="0" w:space="0" w:color="auto"/>
            <w:left w:val="none" w:sz="0" w:space="0" w:color="auto"/>
            <w:bottom w:val="none" w:sz="0" w:space="0" w:color="auto"/>
            <w:right w:val="none" w:sz="0" w:space="0" w:color="auto"/>
          </w:divBdr>
          <w:divsChild>
            <w:div w:id="1348169537">
              <w:marLeft w:val="0"/>
              <w:marRight w:val="0"/>
              <w:marTop w:val="0"/>
              <w:marBottom w:val="0"/>
              <w:divBdr>
                <w:top w:val="none" w:sz="0" w:space="0" w:color="auto"/>
                <w:left w:val="none" w:sz="0" w:space="0" w:color="auto"/>
                <w:bottom w:val="none" w:sz="0" w:space="0" w:color="auto"/>
                <w:right w:val="none" w:sz="0" w:space="0" w:color="auto"/>
              </w:divBdr>
              <w:divsChild>
                <w:div w:id="694693299">
                  <w:marLeft w:val="0"/>
                  <w:marRight w:val="0"/>
                  <w:marTop w:val="120"/>
                  <w:marBottom w:val="0"/>
                  <w:divBdr>
                    <w:top w:val="none" w:sz="0" w:space="0" w:color="auto"/>
                    <w:left w:val="none" w:sz="0" w:space="0" w:color="auto"/>
                    <w:bottom w:val="none" w:sz="0" w:space="0" w:color="auto"/>
                    <w:right w:val="none" w:sz="0" w:space="0" w:color="auto"/>
                  </w:divBdr>
                  <w:divsChild>
                    <w:div w:id="1202673067">
                      <w:marLeft w:val="0"/>
                      <w:marRight w:val="0"/>
                      <w:marTop w:val="0"/>
                      <w:marBottom w:val="0"/>
                      <w:divBdr>
                        <w:top w:val="none" w:sz="0" w:space="0" w:color="auto"/>
                        <w:left w:val="none" w:sz="0" w:space="0" w:color="auto"/>
                        <w:bottom w:val="none" w:sz="0" w:space="0" w:color="auto"/>
                        <w:right w:val="none" w:sz="0" w:space="0" w:color="auto"/>
                      </w:divBdr>
                      <w:divsChild>
                        <w:div w:id="14581348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8706878">
                  <w:marLeft w:val="0"/>
                  <w:marRight w:val="0"/>
                  <w:marTop w:val="0"/>
                  <w:marBottom w:val="0"/>
                  <w:divBdr>
                    <w:top w:val="none" w:sz="0" w:space="0" w:color="auto"/>
                    <w:left w:val="none" w:sz="0" w:space="0" w:color="auto"/>
                    <w:bottom w:val="none" w:sz="0" w:space="0" w:color="auto"/>
                    <w:right w:val="none" w:sz="0" w:space="0" w:color="auto"/>
                  </w:divBdr>
                  <w:divsChild>
                    <w:div w:id="1628387515">
                      <w:marLeft w:val="-60"/>
                      <w:marRight w:val="-60"/>
                      <w:marTop w:val="0"/>
                      <w:marBottom w:val="0"/>
                      <w:divBdr>
                        <w:top w:val="none" w:sz="0" w:space="0" w:color="auto"/>
                        <w:left w:val="none" w:sz="0" w:space="0" w:color="auto"/>
                        <w:bottom w:val="none" w:sz="0" w:space="0" w:color="auto"/>
                        <w:right w:val="none" w:sz="0" w:space="0" w:color="auto"/>
                      </w:divBdr>
                      <w:divsChild>
                        <w:div w:id="410539720">
                          <w:marLeft w:val="0"/>
                          <w:marRight w:val="0"/>
                          <w:marTop w:val="0"/>
                          <w:marBottom w:val="0"/>
                          <w:divBdr>
                            <w:top w:val="none" w:sz="0" w:space="0" w:color="auto"/>
                            <w:left w:val="none" w:sz="0" w:space="0" w:color="auto"/>
                            <w:bottom w:val="none" w:sz="0" w:space="0" w:color="auto"/>
                            <w:right w:val="none" w:sz="0" w:space="0" w:color="auto"/>
                          </w:divBdr>
                        </w:div>
                        <w:div w:id="1053240022">
                          <w:marLeft w:val="0"/>
                          <w:marRight w:val="0"/>
                          <w:marTop w:val="0"/>
                          <w:marBottom w:val="0"/>
                          <w:divBdr>
                            <w:top w:val="none" w:sz="0" w:space="0" w:color="auto"/>
                            <w:left w:val="none" w:sz="0" w:space="0" w:color="auto"/>
                            <w:bottom w:val="none" w:sz="0" w:space="0" w:color="auto"/>
                            <w:right w:val="none" w:sz="0" w:space="0" w:color="auto"/>
                          </w:divBdr>
                          <w:divsChild>
                            <w:div w:id="269707807">
                              <w:marLeft w:val="0"/>
                              <w:marRight w:val="0"/>
                              <w:marTop w:val="60"/>
                              <w:marBottom w:val="0"/>
                              <w:divBdr>
                                <w:top w:val="none" w:sz="0" w:space="0" w:color="auto"/>
                                <w:left w:val="none" w:sz="0" w:space="0" w:color="auto"/>
                                <w:bottom w:val="none" w:sz="0" w:space="0" w:color="auto"/>
                                <w:right w:val="none" w:sz="0" w:space="0" w:color="auto"/>
                              </w:divBdr>
                              <w:divsChild>
                                <w:div w:id="529614106">
                                  <w:marLeft w:val="0"/>
                                  <w:marRight w:val="60"/>
                                  <w:marTop w:val="0"/>
                                  <w:marBottom w:val="60"/>
                                  <w:divBdr>
                                    <w:top w:val="none" w:sz="0" w:space="0" w:color="auto"/>
                                    <w:left w:val="none" w:sz="0" w:space="0" w:color="auto"/>
                                    <w:bottom w:val="none" w:sz="0" w:space="0" w:color="auto"/>
                                    <w:right w:val="none" w:sz="0" w:space="0" w:color="auto"/>
                                  </w:divBdr>
                                </w:div>
                              </w:divsChild>
                            </w:div>
                            <w:div w:id="427240215">
                              <w:marLeft w:val="0"/>
                              <w:marRight w:val="0"/>
                              <w:marTop w:val="0"/>
                              <w:marBottom w:val="0"/>
                              <w:divBdr>
                                <w:top w:val="none" w:sz="0" w:space="0" w:color="auto"/>
                                <w:left w:val="none" w:sz="0" w:space="0" w:color="auto"/>
                                <w:bottom w:val="none" w:sz="0" w:space="0" w:color="auto"/>
                                <w:right w:val="none" w:sz="0" w:space="0" w:color="auto"/>
                              </w:divBdr>
                              <w:divsChild>
                                <w:div w:id="584263930">
                                  <w:marLeft w:val="0"/>
                                  <w:marRight w:val="0"/>
                                  <w:marTop w:val="0"/>
                                  <w:marBottom w:val="0"/>
                                  <w:divBdr>
                                    <w:top w:val="none" w:sz="0" w:space="0" w:color="auto"/>
                                    <w:left w:val="none" w:sz="0" w:space="0" w:color="auto"/>
                                    <w:bottom w:val="none" w:sz="0" w:space="0" w:color="auto"/>
                                    <w:right w:val="none" w:sz="0" w:space="0" w:color="auto"/>
                                  </w:divBdr>
                                </w:div>
                                <w:div w:id="1263875825">
                                  <w:marLeft w:val="0"/>
                                  <w:marRight w:val="0"/>
                                  <w:marTop w:val="0"/>
                                  <w:marBottom w:val="0"/>
                                  <w:divBdr>
                                    <w:top w:val="none" w:sz="0" w:space="0" w:color="auto"/>
                                    <w:left w:val="none" w:sz="0" w:space="0" w:color="auto"/>
                                    <w:bottom w:val="none" w:sz="0" w:space="0" w:color="auto"/>
                                    <w:right w:val="none" w:sz="0" w:space="0" w:color="auto"/>
                                  </w:divBdr>
                                  <w:divsChild>
                                    <w:div w:id="15876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59239">
              <w:marLeft w:val="0"/>
              <w:marRight w:val="0"/>
              <w:marTop w:val="0"/>
              <w:marBottom w:val="120"/>
              <w:divBdr>
                <w:top w:val="none" w:sz="0" w:space="0" w:color="auto"/>
                <w:left w:val="none" w:sz="0" w:space="0" w:color="auto"/>
                <w:bottom w:val="none" w:sz="0" w:space="0" w:color="auto"/>
                <w:right w:val="none" w:sz="0" w:space="0" w:color="auto"/>
              </w:divBdr>
            </w:div>
          </w:divsChild>
        </w:div>
        <w:div w:id="1049450402">
          <w:marLeft w:val="0"/>
          <w:marRight w:val="0"/>
          <w:marTop w:val="0"/>
          <w:marBottom w:val="0"/>
          <w:divBdr>
            <w:top w:val="none" w:sz="0" w:space="0" w:color="auto"/>
            <w:left w:val="none" w:sz="0" w:space="0" w:color="auto"/>
            <w:bottom w:val="none" w:sz="0" w:space="0" w:color="auto"/>
            <w:right w:val="none" w:sz="0" w:space="0" w:color="auto"/>
          </w:divBdr>
          <w:divsChild>
            <w:div w:id="1523516424">
              <w:marLeft w:val="0"/>
              <w:marRight w:val="0"/>
              <w:marTop w:val="0"/>
              <w:marBottom w:val="0"/>
              <w:divBdr>
                <w:top w:val="none" w:sz="0" w:space="0" w:color="auto"/>
                <w:left w:val="none" w:sz="0" w:space="0" w:color="auto"/>
                <w:bottom w:val="none" w:sz="0" w:space="0" w:color="auto"/>
                <w:right w:val="none" w:sz="0" w:space="0" w:color="auto"/>
              </w:divBdr>
              <w:divsChild>
                <w:div w:id="10797115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34304332">
      <w:bodyDiv w:val="1"/>
      <w:marLeft w:val="0"/>
      <w:marRight w:val="0"/>
      <w:marTop w:val="0"/>
      <w:marBottom w:val="0"/>
      <w:divBdr>
        <w:top w:val="none" w:sz="0" w:space="0" w:color="auto"/>
        <w:left w:val="none" w:sz="0" w:space="0" w:color="auto"/>
        <w:bottom w:val="none" w:sz="0" w:space="0" w:color="auto"/>
        <w:right w:val="none" w:sz="0" w:space="0" w:color="auto"/>
      </w:divBdr>
    </w:div>
    <w:div w:id="837501783">
      <w:bodyDiv w:val="1"/>
      <w:marLeft w:val="0"/>
      <w:marRight w:val="0"/>
      <w:marTop w:val="0"/>
      <w:marBottom w:val="0"/>
      <w:divBdr>
        <w:top w:val="none" w:sz="0" w:space="0" w:color="auto"/>
        <w:left w:val="none" w:sz="0" w:space="0" w:color="auto"/>
        <w:bottom w:val="none" w:sz="0" w:space="0" w:color="auto"/>
        <w:right w:val="none" w:sz="0" w:space="0" w:color="auto"/>
      </w:divBdr>
    </w:div>
    <w:div w:id="840395166">
      <w:bodyDiv w:val="1"/>
      <w:marLeft w:val="0"/>
      <w:marRight w:val="0"/>
      <w:marTop w:val="0"/>
      <w:marBottom w:val="0"/>
      <w:divBdr>
        <w:top w:val="none" w:sz="0" w:space="0" w:color="auto"/>
        <w:left w:val="none" w:sz="0" w:space="0" w:color="auto"/>
        <w:bottom w:val="none" w:sz="0" w:space="0" w:color="auto"/>
        <w:right w:val="none" w:sz="0" w:space="0" w:color="auto"/>
      </w:divBdr>
    </w:div>
    <w:div w:id="848374933">
      <w:bodyDiv w:val="1"/>
      <w:marLeft w:val="0"/>
      <w:marRight w:val="0"/>
      <w:marTop w:val="0"/>
      <w:marBottom w:val="0"/>
      <w:divBdr>
        <w:top w:val="none" w:sz="0" w:space="0" w:color="auto"/>
        <w:left w:val="none" w:sz="0" w:space="0" w:color="auto"/>
        <w:bottom w:val="none" w:sz="0" w:space="0" w:color="auto"/>
        <w:right w:val="none" w:sz="0" w:space="0" w:color="auto"/>
      </w:divBdr>
    </w:div>
    <w:div w:id="861090977">
      <w:bodyDiv w:val="1"/>
      <w:marLeft w:val="0"/>
      <w:marRight w:val="0"/>
      <w:marTop w:val="0"/>
      <w:marBottom w:val="0"/>
      <w:divBdr>
        <w:top w:val="none" w:sz="0" w:space="0" w:color="auto"/>
        <w:left w:val="none" w:sz="0" w:space="0" w:color="auto"/>
        <w:bottom w:val="none" w:sz="0" w:space="0" w:color="auto"/>
        <w:right w:val="none" w:sz="0" w:space="0" w:color="auto"/>
      </w:divBdr>
      <w:divsChild>
        <w:div w:id="276985837">
          <w:marLeft w:val="0"/>
          <w:marRight w:val="0"/>
          <w:marTop w:val="0"/>
          <w:marBottom w:val="0"/>
          <w:divBdr>
            <w:top w:val="none" w:sz="0" w:space="0" w:color="auto"/>
            <w:left w:val="none" w:sz="0" w:space="0" w:color="auto"/>
            <w:bottom w:val="none" w:sz="0" w:space="0" w:color="auto"/>
            <w:right w:val="none" w:sz="0" w:space="0" w:color="auto"/>
          </w:divBdr>
        </w:div>
        <w:div w:id="1722317968">
          <w:marLeft w:val="0"/>
          <w:marRight w:val="0"/>
          <w:marTop w:val="0"/>
          <w:marBottom w:val="0"/>
          <w:divBdr>
            <w:top w:val="none" w:sz="0" w:space="0" w:color="auto"/>
            <w:left w:val="none" w:sz="0" w:space="0" w:color="auto"/>
            <w:bottom w:val="none" w:sz="0" w:space="0" w:color="auto"/>
            <w:right w:val="none" w:sz="0" w:space="0" w:color="auto"/>
          </w:divBdr>
        </w:div>
        <w:div w:id="1555921306">
          <w:marLeft w:val="0"/>
          <w:marRight w:val="0"/>
          <w:marTop w:val="0"/>
          <w:marBottom w:val="0"/>
          <w:divBdr>
            <w:top w:val="none" w:sz="0" w:space="0" w:color="auto"/>
            <w:left w:val="none" w:sz="0" w:space="0" w:color="auto"/>
            <w:bottom w:val="none" w:sz="0" w:space="0" w:color="auto"/>
            <w:right w:val="none" w:sz="0" w:space="0" w:color="auto"/>
          </w:divBdr>
        </w:div>
      </w:divsChild>
    </w:div>
    <w:div w:id="861943230">
      <w:bodyDiv w:val="1"/>
      <w:marLeft w:val="0"/>
      <w:marRight w:val="0"/>
      <w:marTop w:val="0"/>
      <w:marBottom w:val="0"/>
      <w:divBdr>
        <w:top w:val="none" w:sz="0" w:space="0" w:color="auto"/>
        <w:left w:val="none" w:sz="0" w:space="0" w:color="auto"/>
        <w:bottom w:val="none" w:sz="0" w:space="0" w:color="auto"/>
        <w:right w:val="none" w:sz="0" w:space="0" w:color="auto"/>
      </w:divBdr>
    </w:div>
    <w:div w:id="863444387">
      <w:bodyDiv w:val="1"/>
      <w:marLeft w:val="0"/>
      <w:marRight w:val="0"/>
      <w:marTop w:val="0"/>
      <w:marBottom w:val="0"/>
      <w:divBdr>
        <w:top w:val="none" w:sz="0" w:space="0" w:color="auto"/>
        <w:left w:val="none" w:sz="0" w:space="0" w:color="auto"/>
        <w:bottom w:val="none" w:sz="0" w:space="0" w:color="auto"/>
        <w:right w:val="none" w:sz="0" w:space="0" w:color="auto"/>
      </w:divBdr>
    </w:div>
    <w:div w:id="874538154">
      <w:bodyDiv w:val="1"/>
      <w:marLeft w:val="0"/>
      <w:marRight w:val="0"/>
      <w:marTop w:val="0"/>
      <w:marBottom w:val="0"/>
      <w:divBdr>
        <w:top w:val="none" w:sz="0" w:space="0" w:color="auto"/>
        <w:left w:val="none" w:sz="0" w:space="0" w:color="auto"/>
        <w:bottom w:val="none" w:sz="0" w:space="0" w:color="auto"/>
        <w:right w:val="none" w:sz="0" w:space="0" w:color="auto"/>
      </w:divBdr>
    </w:div>
    <w:div w:id="884829426">
      <w:bodyDiv w:val="1"/>
      <w:marLeft w:val="0"/>
      <w:marRight w:val="0"/>
      <w:marTop w:val="0"/>
      <w:marBottom w:val="0"/>
      <w:divBdr>
        <w:top w:val="none" w:sz="0" w:space="0" w:color="auto"/>
        <w:left w:val="none" w:sz="0" w:space="0" w:color="auto"/>
        <w:bottom w:val="none" w:sz="0" w:space="0" w:color="auto"/>
        <w:right w:val="none" w:sz="0" w:space="0" w:color="auto"/>
      </w:divBdr>
    </w:div>
    <w:div w:id="885335082">
      <w:bodyDiv w:val="1"/>
      <w:marLeft w:val="0"/>
      <w:marRight w:val="0"/>
      <w:marTop w:val="0"/>
      <w:marBottom w:val="0"/>
      <w:divBdr>
        <w:top w:val="none" w:sz="0" w:space="0" w:color="auto"/>
        <w:left w:val="none" w:sz="0" w:space="0" w:color="auto"/>
        <w:bottom w:val="none" w:sz="0" w:space="0" w:color="auto"/>
        <w:right w:val="none" w:sz="0" w:space="0" w:color="auto"/>
      </w:divBdr>
    </w:div>
    <w:div w:id="891042503">
      <w:bodyDiv w:val="1"/>
      <w:marLeft w:val="0"/>
      <w:marRight w:val="0"/>
      <w:marTop w:val="0"/>
      <w:marBottom w:val="0"/>
      <w:divBdr>
        <w:top w:val="none" w:sz="0" w:space="0" w:color="auto"/>
        <w:left w:val="none" w:sz="0" w:space="0" w:color="auto"/>
        <w:bottom w:val="none" w:sz="0" w:space="0" w:color="auto"/>
        <w:right w:val="none" w:sz="0" w:space="0" w:color="auto"/>
      </w:divBdr>
    </w:div>
    <w:div w:id="907422085">
      <w:bodyDiv w:val="1"/>
      <w:marLeft w:val="0"/>
      <w:marRight w:val="0"/>
      <w:marTop w:val="0"/>
      <w:marBottom w:val="0"/>
      <w:divBdr>
        <w:top w:val="none" w:sz="0" w:space="0" w:color="auto"/>
        <w:left w:val="none" w:sz="0" w:space="0" w:color="auto"/>
        <w:bottom w:val="none" w:sz="0" w:space="0" w:color="auto"/>
        <w:right w:val="none" w:sz="0" w:space="0" w:color="auto"/>
      </w:divBdr>
    </w:div>
    <w:div w:id="920288985">
      <w:bodyDiv w:val="1"/>
      <w:marLeft w:val="0"/>
      <w:marRight w:val="0"/>
      <w:marTop w:val="0"/>
      <w:marBottom w:val="0"/>
      <w:divBdr>
        <w:top w:val="none" w:sz="0" w:space="0" w:color="auto"/>
        <w:left w:val="none" w:sz="0" w:space="0" w:color="auto"/>
        <w:bottom w:val="none" w:sz="0" w:space="0" w:color="auto"/>
        <w:right w:val="none" w:sz="0" w:space="0" w:color="auto"/>
      </w:divBdr>
    </w:div>
    <w:div w:id="934358414">
      <w:bodyDiv w:val="1"/>
      <w:marLeft w:val="0"/>
      <w:marRight w:val="0"/>
      <w:marTop w:val="0"/>
      <w:marBottom w:val="0"/>
      <w:divBdr>
        <w:top w:val="none" w:sz="0" w:space="0" w:color="auto"/>
        <w:left w:val="none" w:sz="0" w:space="0" w:color="auto"/>
        <w:bottom w:val="none" w:sz="0" w:space="0" w:color="auto"/>
        <w:right w:val="none" w:sz="0" w:space="0" w:color="auto"/>
      </w:divBdr>
    </w:div>
    <w:div w:id="945624999">
      <w:bodyDiv w:val="1"/>
      <w:marLeft w:val="0"/>
      <w:marRight w:val="0"/>
      <w:marTop w:val="0"/>
      <w:marBottom w:val="0"/>
      <w:divBdr>
        <w:top w:val="none" w:sz="0" w:space="0" w:color="auto"/>
        <w:left w:val="none" w:sz="0" w:space="0" w:color="auto"/>
        <w:bottom w:val="none" w:sz="0" w:space="0" w:color="auto"/>
        <w:right w:val="none" w:sz="0" w:space="0" w:color="auto"/>
      </w:divBdr>
      <w:divsChild>
        <w:div w:id="386225680">
          <w:marLeft w:val="0"/>
          <w:marRight w:val="0"/>
          <w:marTop w:val="0"/>
          <w:marBottom w:val="0"/>
          <w:divBdr>
            <w:top w:val="none" w:sz="0" w:space="0" w:color="auto"/>
            <w:left w:val="none" w:sz="0" w:space="0" w:color="auto"/>
            <w:bottom w:val="none" w:sz="0" w:space="0" w:color="auto"/>
            <w:right w:val="none" w:sz="0" w:space="0" w:color="auto"/>
          </w:divBdr>
          <w:divsChild>
            <w:div w:id="156767457">
              <w:marLeft w:val="0"/>
              <w:marRight w:val="0"/>
              <w:marTop w:val="0"/>
              <w:marBottom w:val="0"/>
              <w:divBdr>
                <w:top w:val="none" w:sz="0" w:space="0" w:color="auto"/>
                <w:left w:val="none" w:sz="0" w:space="0" w:color="auto"/>
                <w:bottom w:val="none" w:sz="0" w:space="0" w:color="auto"/>
                <w:right w:val="none" w:sz="0" w:space="0" w:color="auto"/>
              </w:divBdr>
              <w:divsChild>
                <w:div w:id="160051951">
                  <w:marLeft w:val="0"/>
                  <w:marRight w:val="0"/>
                  <w:marTop w:val="0"/>
                  <w:marBottom w:val="0"/>
                  <w:divBdr>
                    <w:top w:val="none" w:sz="0" w:space="0" w:color="auto"/>
                    <w:left w:val="none" w:sz="0" w:space="0" w:color="auto"/>
                    <w:bottom w:val="none" w:sz="0" w:space="0" w:color="auto"/>
                    <w:right w:val="none" w:sz="0" w:space="0" w:color="auto"/>
                  </w:divBdr>
                  <w:divsChild>
                    <w:div w:id="724571731">
                      <w:marLeft w:val="-60"/>
                      <w:marRight w:val="-60"/>
                      <w:marTop w:val="0"/>
                      <w:marBottom w:val="0"/>
                      <w:divBdr>
                        <w:top w:val="none" w:sz="0" w:space="0" w:color="auto"/>
                        <w:left w:val="none" w:sz="0" w:space="0" w:color="auto"/>
                        <w:bottom w:val="none" w:sz="0" w:space="0" w:color="auto"/>
                        <w:right w:val="none" w:sz="0" w:space="0" w:color="auto"/>
                      </w:divBdr>
                      <w:divsChild>
                        <w:div w:id="218327345">
                          <w:marLeft w:val="0"/>
                          <w:marRight w:val="0"/>
                          <w:marTop w:val="0"/>
                          <w:marBottom w:val="0"/>
                          <w:divBdr>
                            <w:top w:val="none" w:sz="0" w:space="0" w:color="auto"/>
                            <w:left w:val="none" w:sz="0" w:space="0" w:color="auto"/>
                            <w:bottom w:val="none" w:sz="0" w:space="0" w:color="auto"/>
                            <w:right w:val="none" w:sz="0" w:space="0" w:color="auto"/>
                          </w:divBdr>
                          <w:divsChild>
                            <w:div w:id="745766527">
                              <w:marLeft w:val="0"/>
                              <w:marRight w:val="0"/>
                              <w:marTop w:val="0"/>
                              <w:marBottom w:val="0"/>
                              <w:divBdr>
                                <w:top w:val="none" w:sz="0" w:space="0" w:color="auto"/>
                                <w:left w:val="none" w:sz="0" w:space="0" w:color="auto"/>
                                <w:bottom w:val="none" w:sz="0" w:space="0" w:color="auto"/>
                                <w:right w:val="none" w:sz="0" w:space="0" w:color="auto"/>
                              </w:divBdr>
                              <w:divsChild>
                                <w:div w:id="645429632">
                                  <w:marLeft w:val="0"/>
                                  <w:marRight w:val="0"/>
                                  <w:marTop w:val="0"/>
                                  <w:marBottom w:val="0"/>
                                  <w:divBdr>
                                    <w:top w:val="none" w:sz="0" w:space="0" w:color="auto"/>
                                    <w:left w:val="none" w:sz="0" w:space="0" w:color="auto"/>
                                    <w:bottom w:val="none" w:sz="0" w:space="0" w:color="auto"/>
                                    <w:right w:val="none" w:sz="0" w:space="0" w:color="auto"/>
                                  </w:divBdr>
                                  <w:divsChild>
                                    <w:div w:id="1768771293">
                                      <w:marLeft w:val="0"/>
                                      <w:marRight w:val="0"/>
                                      <w:marTop w:val="0"/>
                                      <w:marBottom w:val="0"/>
                                      <w:divBdr>
                                        <w:top w:val="none" w:sz="0" w:space="0" w:color="auto"/>
                                        <w:left w:val="none" w:sz="0" w:space="0" w:color="auto"/>
                                        <w:bottom w:val="none" w:sz="0" w:space="0" w:color="auto"/>
                                        <w:right w:val="none" w:sz="0" w:space="0" w:color="auto"/>
                                      </w:divBdr>
                                    </w:div>
                                  </w:divsChild>
                                </w:div>
                                <w:div w:id="2045671283">
                                  <w:marLeft w:val="0"/>
                                  <w:marRight w:val="0"/>
                                  <w:marTop w:val="0"/>
                                  <w:marBottom w:val="0"/>
                                  <w:divBdr>
                                    <w:top w:val="none" w:sz="0" w:space="0" w:color="auto"/>
                                    <w:left w:val="none" w:sz="0" w:space="0" w:color="auto"/>
                                    <w:bottom w:val="none" w:sz="0" w:space="0" w:color="auto"/>
                                    <w:right w:val="none" w:sz="0" w:space="0" w:color="auto"/>
                                  </w:divBdr>
                                </w:div>
                              </w:divsChild>
                            </w:div>
                            <w:div w:id="1614823275">
                              <w:marLeft w:val="0"/>
                              <w:marRight w:val="0"/>
                              <w:marTop w:val="60"/>
                              <w:marBottom w:val="0"/>
                              <w:divBdr>
                                <w:top w:val="none" w:sz="0" w:space="0" w:color="auto"/>
                                <w:left w:val="none" w:sz="0" w:space="0" w:color="auto"/>
                                <w:bottom w:val="none" w:sz="0" w:space="0" w:color="auto"/>
                                <w:right w:val="none" w:sz="0" w:space="0" w:color="auto"/>
                              </w:divBdr>
                              <w:divsChild>
                                <w:div w:id="93716676">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7245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5287">
                  <w:marLeft w:val="0"/>
                  <w:marRight w:val="0"/>
                  <w:marTop w:val="120"/>
                  <w:marBottom w:val="0"/>
                  <w:divBdr>
                    <w:top w:val="none" w:sz="0" w:space="0" w:color="auto"/>
                    <w:left w:val="none" w:sz="0" w:space="0" w:color="auto"/>
                    <w:bottom w:val="none" w:sz="0" w:space="0" w:color="auto"/>
                    <w:right w:val="none" w:sz="0" w:space="0" w:color="auto"/>
                  </w:divBdr>
                  <w:divsChild>
                    <w:div w:id="1928613962">
                      <w:marLeft w:val="0"/>
                      <w:marRight w:val="0"/>
                      <w:marTop w:val="0"/>
                      <w:marBottom w:val="0"/>
                      <w:divBdr>
                        <w:top w:val="none" w:sz="0" w:space="0" w:color="auto"/>
                        <w:left w:val="none" w:sz="0" w:space="0" w:color="auto"/>
                        <w:bottom w:val="none" w:sz="0" w:space="0" w:color="auto"/>
                        <w:right w:val="none" w:sz="0" w:space="0" w:color="auto"/>
                      </w:divBdr>
                      <w:divsChild>
                        <w:div w:id="5432488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17108879">
              <w:marLeft w:val="0"/>
              <w:marRight w:val="0"/>
              <w:marTop w:val="0"/>
              <w:marBottom w:val="120"/>
              <w:divBdr>
                <w:top w:val="none" w:sz="0" w:space="0" w:color="auto"/>
                <w:left w:val="none" w:sz="0" w:space="0" w:color="auto"/>
                <w:bottom w:val="none" w:sz="0" w:space="0" w:color="auto"/>
                <w:right w:val="none" w:sz="0" w:space="0" w:color="auto"/>
              </w:divBdr>
            </w:div>
          </w:divsChild>
        </w:div>
        <w:div w:id="1905796963">
          <w:marLeft w:val="0"/>
          <w:marRight w:val="0"/>
          <w:marTop w:val="0"/>
          <w:marBottom w:val="0"/>
          <w:divBdr>
            <w:top w:val="none" w:sz="0" w:space="0" w:color="auto"/>
            <w:left w:val="none" w:sz="0" w:space="0" w:color="auto"/>
            <w:bottom w:val="none" w:sz="0" w:space="0" w:color="auto"/>
            <w:right w:val="none" w:sz="0" w:space="0" w:color="auto"/>
          </w:divBdr>
          <w:divsChild>
            <w:div w:id="306591113">
              <w:marLeft w:val="0"/>
              <w:marRight w:val="0"/>
              <w:marTop w:val="0"/>
              <w:marBottom w:val="0"/>
              <w:divBdr>
                <w:top w:val="none" w:sz="0" w:space="0" w:color="auto"/>
                <w:left w:val="none" w:sz="0" w:space="0" w:color="auto"/>
                <w:bottom w:val="none" w:sz="0" w:space="0" w:color="auto"/>
                <w:right w:val="none" w:sz="0" w:space="0" w:color="auto"/>
              </w:divBdr>
              <w:divsChild>
                <w:div w:id="449108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48781833">
      <w:bodyDiv w:val="1"/>
      <w:marLeft w:val="0"/>
      <w:marRight w:val="0"/>
      <w:marTop w:val="0"/>
      <w:marBottom w:val="0"/>
      <w:divBdr>
        <w:top w:val="none" w:sz="0" w:space="0" w:color="auto"/>
        <w:left w:val="none" w:sz="0" w:space="0" w:color="auto"/>
        <w:bottom w:val="none" w:sz="0" w:space="0" w:color="auto"/>
        <w:right w:val="none" w:sz="0" w:space="0" w:color="auto"/>
      </w:divBdr>
    </w:div>
    <w:div w:id="950479409">
      <w:bodyDiv w:val="1"/>
      <w:marLeft w:val="0"/>
      <w:marRight w:val="0"/>
      <w:marTop w:val="0"/>
      <w:marBottom w:val="0"/>
      <w:divBdr>
        <w:top w:val="none" w:sz="0" w:space="0" w:color="auto"/>
        <w:left w:val="none" w:sz="0" w:space="0" w:color="auto"/>
        <w:bottom w:val="none" w:sz="0" w:space="0" w:color="auto"/>
        <w:right w:val="none" w:sz="0" w:space="0" w:color="auto"/>
      </w:divBdr>
    </w:div>
    <w:div w:id="950894283">
      <w:bodyDiv w:val="1"/>
      <w:marLeft w:val="0"/>
      <w:marRight w:val="0"/>
      <w:marTop w:val="0"/>
      <w:marBottom w:val="0"/>
      <w:divBdr>
        <w:top w:val="none" w:sz="0" w:space="0" w:color="auto"/>
        <w:left w:val="none" w:sz="0" w:space="0" w:color="auto"/>
        <w:bottom w:val="none" w:sz="0" w:space="0" w:color="auto"/>
        <w:right w:val="none" w:sz="0" w:space="0" w:color="auto"/>
      </w:divBdr>
    </w:div>
    <w:div w:id="953095197">
      <w:bodyDiv w:val="1"/>
      <w:marLeft w:val="0"/>
      <w:marRight w:val="0"/>
      <w:marTop w:val="0"/>
      <w:marBottom w:val="0"/>
      <w:divBdr>
        <w:top w:val="none" w:sz="0" w:space="0" w:color="auto"/>
        <w:left w:val="none" w:sz="0" w:space="0" w:color="auto"/>
        <w:bottom w:val="none" w:sz="0" w:space="0" w:color="auto"/>
        <w:right w:val="none" w:sz="0" w:space="0" w:color="auto"/>
      </w:divBdr>
    </w:div>
    <w:div w:id="956645977">
      <w:bodyDiv w:val="1"/>
      <w:marLeft w:val="0"/>
      <w:marRight w:val="0"/>
      <w:marTop w:val="0"/>
      <w:marBottom w:val="0"/>
      <w:divBdr>
        <w:top w:val="none" w:sz="0" w:space="0" w:color="auto"/>
        <w:left w:val="none" w:sz="0" w:space="0" w:color="auto"/>
        <w:bottom w:val="none" w:sz="0" w:space="0" w:color="auto"/>
        <w:right w:val="none" w:sz="0" w:space="0" w:color="auto"/>
      </w:divBdr>
    </w:div>
    <w:div w:id="970206573">
      <w:bodyDiv w:val="1"/>
      <w:marLeft w:val="0"/>
      <w:marRight w:val="0"/>
      <w:marTop w:val="0"/>
      <w:marBottom w:val="0"/>
      <w:divBdr>
        <w:top w:val="none" w:sz="0" w:space="0" w:color="auto"/>
        <w:left w:val="none" w:sz="0" w:space="0" w:color="auto"/>
        <w:bottom w:val="none" w:sz="0" w:space="0" w:color="auto"/>
        <w:right w:val="none" w:sz="0" w:space="0" w:color="auto"/>
      </w:divBdr>
    </w:div>
    <w:div w:id="981153746">
      <w:bodyDiv w:val="1"/>
      <w:marLeft w:val="0"/>
      <w:marRight w:val="0"/>
      <w:marTop w:val="0"/>
      <w:marBottom w:val="0"/>
      <w:divBdr>
        <w:top w:val="none" w:sz="0" w:space="0" w:color="auto"/>
        <w:left w:val="none" w:sz="0" w:space="0" w:color="auto"/>
        <w:bottom w:val="none" w:sz="0" w:space="0" w:color="auto"/>
        <w:right w:val="none" w:sz="0" w:space="0" w:color="auto"/>
      </w:divBdr>
      <w:divsChild>
        <w:div w:id="979505712">
          <w:marLeft w:val="0"/>
          <w:marRight w:val="0"/>
          <w:marTop w:val="100"/>
          <w:marBottom w:val="100"/>
          <w:divBdr>
            <w:top w:val="none" w:sz="0" w:space="0" w:color="auto"/>
            <w:left w:val="none" w:sz="0" w:space="0" w:color="auto"/>
            <w:bottom w:val="none" w:sz="0" w:space="0" w:color="auto"/>
            <w:right w:val="none" w:sz="0" w:space="0" w:color="auto"/>
          </w:divBdr>
          <w:divsChild>
            <w:div w:id="21314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451">
      <w:bodyDiv w:val="1"/>
      <w:marLeft w:val="0"/>
      <w:marRight w:val="0"/>
      <w:marTop w:val="0"/>
      <w:marBottom w:val="0"/>
      <w:divBdr>
        <w:top w:val="none" w:sz="0" w:space="0" w:color="auto"/>
        <w:left w:val="none" w:sz="0" w:space="0" w:color="auto"/>
        <w:bottom w:val="none" w:sz="0" w:space="0" w:color="auto"/>
        <w:right w:val="none" w:sz="0" w:space="0" w:color="auto"/>
      </w:divBdr>
    </w:div>
    <w:div w:id="994337357">
      <w:bodyDiv w:val="1"/>
      <w:marLeft w:val="0"/>
      <w:marRight w:val="0"/>
      <w:marTop w:val="0"/>
      <w:marBottom w:val="0"/>
      <w:divBdr>
        <w:top w:val="none" w:sz="0" w:space="0" w:color="auto"/>
        <w:left w:val="none" w:sz="0" w:space="0" w:color="auto"/>
        <w:bottom w:val="none" w:sz="0" w:space="0" w:color="auto"/>
        <w:right w:val="none" w:sz="0" w:space="0" w:color="auto"/>
      </w:divBdr>
    </w:div>
    <w:div w:id="1004044103">
      <w:bodyDiv w:val="1"/>
      <w:marLeft w:val="0"/>
      <w:marRight w:val="0"/>
      <w:marTop w:val="0"/>
      <w:marBottom w:val="0"/>
      <w:divBdr>
        <w:top w:val="none" w:sz="0" w:space="0" w:color="auto"/>
        <w:left w:val="none" w:sz="0" w:space="0" w:color="auto"/>
        <w:bottom w:val="none" w:sz="0" w:space="0" w:color="auto"/>
        <w:right w:val="none" w:sz="0" w:space="0" w:color="auto"/>
      </w:divBdr>
    </w:div>
    <w:div w:id="1005474704">
      <w:bodyDiv w:val="1"/>
      <w:marLeft w:val="0"/>
      <w:marRight w:val="0"/>
      <w:marTop w:val="0"/>
      <w:marBottom w:val="0"/>
      <w:divBdr>
        <w:top w:val="none" w:sz="0" w:space="0" w:color="auto"/>
        <w:left w:val="none" w:sz="0" w:space="0" w:color="auto"/>
        <w:bottom w:val="none" w:sz="0" w:space="0" w:color="auto"/>
        <w:right w:val="none" w:sz="0" w:space="0" w:color="auto"/>
      </w:divBdr>
    </w:div>
    <w:div w:id="1011371210">
      <w:bodyDiv w:val="1"/>
      <w:marLeft w:val="0"/>
      <w:marRight w:val="0"/>
      <w:marTop w:val="0"/>
      <w:marBottom w:val="0"/>
      <w:divBdr>
        <w:top w:val="none" w:sz="0" w:space="0" w:color="auto"/>
        <w:left w:val="none" w:sz="0" w:space="0" w:color="auto"/>
        <w:bottom w:val="none" w:sz="0" w:space="0" w:color="auto"/>
        <w:right w:val="none" w:sz="0" w:space="0" w:color="auto"/>
      </w:divBdr>
    </w:div>
    <w:div w:id="1020279627">
      <w:bodyDiv w:val="1"/>
      <w:marLeft w:val="0"/>
      <w:marRight w:val="0"/>
      <w:marTop w:val="0"/>
      <w:marBottom w:val="0"/>
      <w:divBdr>
        <w:top w:val="none" w:sz="0" w:space="0" w:color="auto"/>
        <w:left w:val="none" w:sz="0" w:space="0" w:color="auto"/>
        <w:bottom w:val="none" w:sz="0" w:space="0" w:color="auto"/>
        <w:right w:val="none" w:sz="0" w:space="0" w:color="auto"/>
      </w:divBdr>
    </w:div>
    <w:div w:id="1021128306">
      <w:bodyDiv w:val="1"/>
      <w:marLeft w:val="0"/>
      <w:marRight w:val="0"/>
      <w:marTop w:val="0"/>
      <w:marBottom w:val="0"/>
      <w:divBdr>
        <w:top w:val="none" w:sz="0" w:space="0" w:color="auto"/>
        <w:left w:val="none" w:sz="0" w:space="0" w:color="auto"/>
        <w:bottom w:val="none" w:sz="0" w:space="0" w:color="auto"/>
        <w:right w:val="none" w:sz="0" w:space="0" w:color="auto"/>
      </w:divBdr>
    </w:div>
    <w:div w:id="1025866777">
      <w:bodyDiv w:val="1"/>
      <w:marLeft w:val="0"/>
      <w:marRight w:val="0"/>
      <w:marTop w:val="0"/>
      <w:marBottom w:val="0"/>
      <w:divBdr>
        <w:top w:val="none" w:sz="0" w:space="0" w:color="auto"/>
        <w:left w:val="none" w:sz="0" w:space="0" w:color="auto"/>
        <w:bottom w:val="none" w:sz="0" w:space="0" w:color="auto"/>
        <w:right w:val="none" w:sz="0" w:space="0" w:color="auto"/>
      </w:divBdr>
    </w:div>
    <w:div w:id="1028221076">
      <w:bodyDiv w:val="1"/>
      <w:marLeft w:val="0"/>
      <w:marRight w:val="0"/>
      <w:marTop w:val="0"/>
      <w:marBottom w:val="0"/>
      <w:divBdr>
        <w:top w:val="none" w:sz="0" w:space="0" w:color="auto"/>
        <w:left w:val="none" w:sz="0" w:space="0" w:color="auto"/>
        <w:bottom w:val="none" w:sz="0" w:space="0" w:color="auto"/>
        <w:right w:val="none" w:sz="0" w:space="0" w:color="auto"/>
      </w:divBdr>
    </w:div>
    <w:div w:id="1030304878">
      <w:bodyDiv w:val="1"/>
      <w:marLeft w:val="0"/>
      <w:marRight w:val="0"/>
      <w:marTop w:val="0"/>
      <w:marBottom w:val="0"/>
      <w:divBdr>
        <w:top w:val="none" w:sz="0" w:space="0" w:color="auto"/>
        <w:left w:val="none" w:sz="0" w:space="0" w:color="auto"/>
        <w:bottom w:val="none" w:sz="0" w:space="0" w:color="auto"/>
        <w:right w:val="none" w:sz="0" w:space="0" w:color="auto"/>
      </w:divBdr>
    </w:div>
    <w:div w:id="1040594816">
      <w:bodyDiv w:val="1"/>
      <w:marLeft w:val="0"/>
      <w:marRight w:val="0"/>
      <w:marTop w:val="0"/>
      <w:marBottom w:val="0"/>
      <w:divBdr>
        <w:top w:val="none" w:sz="0" w:space="0" w:color="auto"/>
        <w:left w:val="none" w:sz="0" w:space="0" w:color="auto"/>
        <w:bottom w:val="none" w:sz="0" w:space="0" w:color="auto"/>
        <w:right w:val="none" w:sz="0" w:space="0" w:color="auto"/>
      </w:divBdr>
    </w:div>
    <w:div w:id="1044255395">
      <w:bodyDiv w:val="1"/>
      <w:marLeft w:val="0"/>
      <w:marRight w:val="0"/>
      <w:marTop w:val="0"/>
      <w:marBottom w:val="0"/>
      <w:divBdr>
        <w:top w:val="none" w:sz="0" w:space="0" w:color="auto"/>
        <w:left w:val="none" w:sz="0" w:space="0" w:color="auto"/>
        <w:bottom w:val="none" w:sz="0" w:space="0" w:color="auto"/>
        <w:right w:val="none" w:sz="0" w:space="0" w:color="auto"/>
      </w:divBdr>
    </w:div>
    <w:div w:id="1047296968">
      <w:bodyDiv w:val="1"/>
      <w:marLeft w:val="0"/>
      <w:marRight w:val="0"/>
      <w:marTop w:val="0"/>
      <w:marBottom w:val="0"/>
      <w:divBdr>
        <w:top w:val="none" w:sz="0" w:space="0" w:color="auto"/>
        <w:left w:val="none" w:sz="0" w:space="0" w:color="auto"/>
        <w:bottom w:val="none" w:sz="0" w:space="0" w:color="auto"/>
        <w:right w:val="none" w:sz="0" w:space="0" w:color="auto"/>
      </w:divBdr>
    </w:div>
    <w:div w:id="1050687279">
      <w:bodyDiv w:val="1"/>
      <w:marLeft w:val="0"/>
      <w:marRight w:val="0"/>
      <w:marTop w:val="0"/>
      <w:marBottom w:val="0"/>
      <w:divBdr>
        <w:top w:val="none" w:sz="0" w:space="0" w:color="auto"/>
        <w:left w:val="none" w:sz="0" w:space="0" w:color="auto"/>
        <w:bottom w:val="none" w:sz="0" w:space="0" w:color="auto"/>
        <w:right w:val="none" w:sz="0" w:space="0" w:color="auto"/>
      </w:divBdr>
    </w:div>
    <w:div w:id="1068530604">
      <w:bodyDiv w:val="1"/>
      <w:marLeft w:val="0"/>
      <w:marRight w:val="0"/>
      <w:marTop w:val="0"/>
      <w:marBottom w:val="0"/>
      <w:divBdr>
        <w:top w:val="none" w:sz="0" w:space="0" w:color="auto"/>
        <w:left w:val="none" w:sz="0" w:space="0" w:color="auto"/>
        <w:bottom w:val="none" w:sz="0" w:space="0" w:color="auto"/>
        <w:right w:val="none" w:sz="0" w:space="0" w:color="auto"/>
      </w:divBdr>
    </w:div>
    <w:div w:id="1074276767">
      <w:bodyDiv w:val="1"/>
      <w:marLeft w:val="0"/>
      <w:marRight w:val="0"/>
      <w:marTop w:val="0"/>
      <w:marBottom w:val="0"/>
      <w:divBdr>
        <w:top w:val="none" w:sz="0" w:space="0" w:color="auto"/>
        <w:left w:val="none" w:sz="0" w:space="0" w:color="auto"/>
        <w:bottom w:val="none" w:sz="0" w:space="0" w:color="auto"/>
        <w:right w:val="none" w:sz="0" w:space="0" w:color="auto"/>
      </w:divBdr>
    </w:div>
    <w:div w:id="1074663061">
      <w:bodyDiv w:val="1"/>
      <w:marLeft w:val="0"/>
      <w:marRight w:val="0"/>
      <w:marTop w:val="0"/>
      <w:marBottom w:val="0"/>
      <w:divBdr>
        <w:top w:val="none" w:sz="0" w:space="0" w:color="auto"/>
        <w:left w:val="none" w:sz="0" w:space="0" w:color="auto"/>
        <w:bottom w:val="none" w:sz="0" w:space="0" w:color="auto"/>
        <w:right w:val="none" w:sz="0" w:space="0" w:color="auto"/>
      </w:divBdr>
    </w:div>
    <w:div w:id="1081946046">
      <w:bodyDiv w:val="1"/>
      <w:marLeft w:val="0"/>
      <w:marRight w:val="0"/>
      <w:marTop w:val="0"/>
      <w:marBottom w:val="0"/>
      <w:divBdr>
        <w:top w:val="none" w:sz="0" w:space="0" w:color="auto"/>
        <w:left w:val="none" w:sz="0" w:space="0" w:color="auto"/>
        <w:bottom w:val="none" w:sz="0" w:space="0" w:color="auto"/>
        <w:right w:val="none" w:sz="0" w:space="0" w:color="auto"/>
      </w:divBdr>
    </w:div>
    <w:div w:id="1084494551">
      <w:bodyDiv w:val="1"/>
      <w:marLeft w:val="0"/>
      <w:marRight w:val="0"/>
      <w:marTop w:val="0"/>
      <w:marBottom w:val="0"/>
      <w:divBdr>
        <w:top w:val="none" w:sz="0" w:space="0" w:color="auto"/>
        <w:left w:val="none" w:sz="0" w:space="0" w:color="auto"/>
        <w:bottom w:val="none" w:sz="0" w:space="0" w:color="auto"/>
        <w:right w:val="none" w:sz="0" w:space="0" w:color="auto"/>
      </w:divBdr>
    </w:div>
    <w:div w:id="1091782444">
      <w:bodyDiv w:val="1"/>
      <w:marLeft w:val="0"/>
      <w:marRight w:val="0"/>
      <w:marTop w:val="0"/>
      <w:marBottom w:val="0"/>
      <w:divBdr>
        <w:top w:val="none" w:sz="0" w:space="0" w:color="auto"/>
        <w:left w:val="none" w:sz="0" w:space="0" w:color="auto"/>
        <w:bottom w:val="none" w:sz="0" w:space="0" w:color="auto"/>
        <w:right w:val="none" w:sz="0" w:space="0" w:color="auto"/>
      </w:divBdr>
    </w:div>
    <w:div w:id="1105422909">
      <w:bodyDiv w:val="1"/>
      <w:marLeft w:val="0"/>
      <w:marRight w:val="0"/>
      <w:marTop w:val="0"/>
      <w:marBottom w:val="0"/>
      <w:divBdr>
        <w:top w:val="none" w:sz="0" w:space="0" w:color="auto"/>
        <w:left w:val="none" w:sz="0" w:space="0" w:color="auto"/>
        <w:bottom w:val="none" w:sz="0" w:space="0" w:color="auto"/>
        <w:right w:val="none" w:sz="0" w:space="0" w:color="auto"/>
      </w:divBdr>
    </w:div>
    <w:div w:id="1117413803">
      <w:bodyDiv w:val="1"/>
      <w:marLeft w:val="0"/>
      <w:marRight w:val="0"/>
      <w:marTop w:val="0"/>
      <w:marBottom w:val="0"/>
      <w:divBdr>
        <w:top w:val="none" w:sz="0" w:space="0" w:color="auto"/>
        <w:left w:val="none" w:sz="0" w:space="0" w:color="auto"/>
        <w:bottom w:val="none" w:sz="0" w:space="0" w:color="auto"/>
        <w:right w:val="none" w:sz="0" w:space="0" w:color="auto"/>
      </w:divBdr>
    </w:div>
    <w:div w:id="1119959832">
      <w:bodyDiv w:val="1"/>
      <w:marLeft w:val="0"/>
      <w:marRight w:val="0"/>
      <w:marTop w:val="0"/>
      <w:marBottom w:val="0"/>
      <w:divBdr>
        <w:top w:val="none" w:sz="0" w:space="0" w:color="auto"/>
        <w:left w:val="none" w:sz="0" w:space="0" w:color="auto"/>
        <w:bottom w:val="none" w:sz="0" w:space="0" w:color="auto"/>
        <w:right w:val="none" w:sz="0" w:space="0" w:color="auto"/>
      </w:divBdr>
    </w:div>
    <w:div w:id="1126701460">
      <w:bodyDiv w:val="1"/>
      <w:marLeft w:val="0"/>
      <w:marRight w:val="0"/>
      <w:marTop w:val="0"/>
      <w:marBottom w:val="0"/>
      <w:divBdr>
        <w:top w:val="none" w:sz="0" w:space="0" w:color="auto"/>
        <w:left w:val="none" w:sz="0" w:space="0" w:color="auto"/>
        <w:bottom w:val="none" w:sz="0" w:space="0" w:color="auto"/>
        <w:right w:val="none" w:sz="0" w:space="0" w:color="auto"/>
      </w:divBdr>
    </w:div>
    <w:div w:id="1129664333">
      <w:bodyDiv w:val="1"/>
      <w:marLeft w:val="0"/>
      <w:marRight w:val="0"/>
      <w:marTop w:val="0"/>
      <w:marBottom w:val="0"/>
      <w:divBdr>
        <w:top w:val="none" w:sz="0" w:space="0" w:color="auto"/>
        <w:left w:val="none" w:sz="0" w:space="0" w:color="auto"/>
        <w:bottom w:val="none" w:sz="0" w:space="0" w:color="auto"/>
        <w:right w:val="none" w:sz="0" w:space="0" w:color="auto"/>
      </w:divBdr>
    </w:div>
    <w:div w:id="1135828359">
      <w:bodyDiv w:val="1"/>
      <w:marLeft w:val="0"/>
      <w:marRight w:val="0"/>
      <w:marTop w:val="0"/>
      <w:marBottom w:val="0"/>
      <w:divBdr>
        <w:top w:val="none" w:sz="0" w:space="0" w:color="auto"/>
        <w:left w:val="none" w:sz="0" w:space="0" w:color="auto"/>
        <w:bottom w:val="none" w:sz="0" w:space="0" w:color="auto"/>
        <w:right w:val="none" w:sz="0" w:space="0" w:color="auto"/>
      </w:divBdr>
    </w:div>
    <w:div w:id="1143498920">
      <w:bodyDiv w:val="1"/>
      <w:marLeft w:val="0"/>
      <w:marRight w:val="0"/>
      <w:marTop w:val="0"/>
      <w:marBottom w:val="0"/>
      <w:divBdr>
        <w:top w:val="none" w:sz="0" w:space="0" w:color="auto"/>
        <w:left w:val="none" w:sz="0" w:space="0" w:color="auto"/>
        <w:bottom w:val="none" w:sz="0" w:space="0" w:color="auto"/>
        <w:right w:val="none" w:sz="0" w:space="0" w:color="auto"/>
      </w:divBdr>
    </w:div>
    <w:div w:id="1145513533">
      <w:bodyDiv w:val="1"/>
      <w:marLeft w:val="0"/>
      <w:marRight w:val="0"/>
      <w:marTop w:val="0"/>
      <w:marBottom w:val="0"/>
      <w:divBdr>
        <w:top w:val="none" w:sz="0" w:space="0" w:color="auto"/>
        <w:left w:val="none" w:sz="0" w:space="0" w:color="auto"/>
        <w:bottom w:val="none" w:sz="0" w:space="0" w:color="auto"/>
        <w:right w:val="none" w:sz="0" w:space="0" w:color="auto"/>
      </w:divBdr>
    </w:div>
    <w:div w:id="1154419879">
      <w:bodyDiv w:val="1"/>
      <w:marLeft w:val="0"/>
      <w:marRight w:val="0"/>
      <w:marTop w:val="0"/>
      <w:marBottom w:val="0"/>
      <w:divBdr>
        <w:top w:val="none" w:sz="0" w:space="0" w:color="auto"/>
        <w:left w:val="none" w:sz="0" w:space="0" w:color="auto"/>
        <w:bottom w:val="none" w:sz="0" w:space="0" w:color="auto"/>
        <w:right w:val="none" w:sz="0" w:space="0" w:color="auto"/>
      </w:divBdr>
    </w:div>
    <w:div w:id="1158964627">
      <w:bodyDiv w:val="1"/>
      <w:marLeft w:val="0"/>
      <w:marRight w:val="0"/>
      <w:marTop w:val="0"/>
      <w:marBottom w:val="0"/>
      <w:divBdr>
        <w:top w:val="none" w:sz="0" w:space="0" w:color="auto"/>
        <w:left w:val="none" w:sz="0" w:space="0" w:color="auto"/>
        <w:bottom w:val="none" w:sz="0" w:space="0" w:color="auto"/>
        <w:right w:val="none" w:sz="0" w:space="0" w:color="auto"/>
      </w:divBdr>
    </w:div>
    <w:div w:id="1159034397">
      <w:bodyDiv w:val="1"/>
      <w:marLeft w:val="0"/>
      <w:marRight w:val="0"/>
      <w:marTop w:val="0"/>
      <w:marBottom w:val="0"/>
      <w:divBdr>
        <w:top w:val="none" w:sz="0" w:space="0" w:color="auto"/>
        <w:left w:val="none" w:sz="0" w:space="0" w:color="auto"/>
        <w:bottom w:val="none" w:sz="0" w:space="0" w:color="auto"/>
        <w:right w:val="none" w:sz="0" w:space="0" w:color="auto"/>
      </w:divBdr>
    </w:div>
    <w:div w:id="1163088243">
      <w:bodyDiv w:val="1"/>
      <w:marLeft w:val="0"/>
      <w:marRight w:val="0"/>
      <w:marTop w:val="0"/>
      <w:marBottom w:val="0"/>
      <w:divBdr>
        <w:top w:val="none" w:sz="0" w:space="0" w:color="auto"/>
        <w:left w:val="none" w:sz="0" w:space="0" w:color="auto"/>
        <w:bottom w:val="none" w:sz="0" w:space="0" w:color="auto"/>
        <w:right w:val="none" w:sz="0" w:space="0" w:color="auto"/>
      </w:divBdr>
    </w:div>
    <w:div w:id="1164975601">
      <w:bodyDiv w:val="1"/>
      <w:marLeft w:val="0"/>
      <w:marRight w:val="0"/>
      <w:marTop w:val="0"/>
      <w:marBottom w:val="0"/>
      <w:divBdr>
        <w:top w:val="none" w:sz="0" w:space="0" w:color="auto"/>
        <w:left w:val="none" w:sz="0" w:space="0" w:color="auto"/>
        <w:bottom w:val="none" w:sz="0" w:space="0" w:color="auto"/>
        <w:right w:val="none" w:sz="0" w:space="0" w:color="auto"/>
      </w:divBdr>
    </w:div>
    <w:div w:id="1166744788">
      <w:bodyDiv w:val="1"/>
      <w:marLeft w:val="0"/>
      <w:marRight w:val="0"/>
      <w:marTop w:val="0"/>
      <w:marBottom w:val="0"/>
      <w:divBdr>
        <w:top w:val="none" w:sz="0" w:space="0" w:color="auto"/>
        <w:left w:val="none" w:sz="0" w:space="0" w:color="auto"/>
        <w:bottom w:val="none" w:sz="0" w:space="0" w:color="auto"/>
        <w:right w:val="none" w:sz="0" w:space="0" w:color="auto"/>
      </w:divBdr>
    </w:div>
    <w:div w:id="1175799136">
      <w:bodyDiv w:val="1"/>
      <w:marLeft w:val="0"/>
      <w:marRight w:val="0"/>
      <w:marTop w:val="0"/>
      <w:marBottom w:val="0"/>
      <w:divBdr>
        <w:top w:val="none" w:sz="0" w:space="0" w:color="auto"/>
        <w:left w:val="none" w:sz="0" w:space="0" w:color="auto"/>
        <w:bottom w:val="none" w:sz="0" w:space="0" w:color="auto"/>
        <w:right w:val="none" w:sz="0" w:space="0" w:color="auto"/>
      </w:divBdr>
    </w:div>
    <w:div w:id="1177114276">
      <w:bodyDiv w:val="1"/>
      <w:marLeft w:val="0"/>
      <w:marRight w:val="0"/>
      <w:marTop w:val="0"/>
      <w:marBottom w:val="0"/>
      <w:divBdr>
        <w:top w:val="none" w:sz="0" w:space="0" w:color="auto"/>
        <w:left w:val="none" w:sz="0" w:space="0" w:color="auto"/>
        <w:bottom w:val="none" w:sz="0" w:space="0" w:color="auto"/>
        <w:right w:val="none" w:sz="0" w:space="0" w:color="auto"/>
      </w:divBdr>
    </w:div>
    <w:div w:id="1181509122">
      <w:bodyDiv w:val="1"/>
      <w:marLeft w:val="0"/>
      <w:marRight w:val="0"/>
      <w:marTop w:val="0"/>
      <w:marBottom w:val="0"/>
      <w:divBdr>
        <w:top w:val="none" w:sz="0" w:space="0" w:color="auto"/>
        <w:left w:val="none" w:sz="0" w:space="0" w:color="auto"/>
        <w:bottom w:val="none" w:sz="0" w:space="0" w:color="auto"/>
        <w:right w:val="none" w:sz="0" w:space="0" w:color="auto"/>
      </w:divBdr>
    </w:div>
    <w:div w:id="1182355641">
      <w:bodyDiv w:val="1"/>
      <w:marLeft w:val="0"/>
      <w:marRight w:val="0"/>
      <w:marTop w:val="0"/>
      <w:marBottom w:val="0"/>
      <w:divBdr>
        <w:top w:val="none" w:sz="0" w:space="0" w:color="auto"/>
        <w:left w:val="none" w:sz="0" w:space="0" w:color="auto"/>
        <w:bottom w:val="none" w:sz="0" w:space="0" w:color="auto"/>
        <w:right w:val="none" w:sz="0" w:space="0" w:color="auto"/>
      </w:divBdr>
    </w:div>
    <w:div w:id="1188787993">
      <w:bodyDiv w:val="1"/>
      <w:marLeft w:val="0"/>
      <w:marRight w:val="0"/>
      <w:marTop w:val="0"/>
      <w:marBottom w:val="0"/>
      <w:divBdr>
        <w:top w:val="none" w:sz="0" w:space="0" w:color="auto"/>
        <w:left w:val="none" w:sz="0" w:space="0" w:color="auto"/>
        <w:bottom w:val="none" w:sz="0" w:space="0" w:color="auto"/>
        <w:right w:val="none" w:sz="0" w:space="0" w:color="auto"/>
      </w:divBdr>
    </w:div>
    <w:div w:id="1193611674">
      <w:bodyDiv w:val="1"/>
      <w:marLeft w:val="0"/>
      <w:marRight w:val="0"/>
      <w:marTop w:val="0"/>
      <w:marBottom w:val="0"/>
      <w:divBdr>
        <w:top w:val="none" w:sz="0" w:space="0" w:color="auto"/>
        <w:left w:val="none" w:sz="0" w:space="0" w:color="auto"/>
        <w:bottom w:val="none" w:sz="0" w:space="0" w:color="auto"/>
        <w:right w:val="none" w:sz="0" w:space="0" w:color="auto"/>
      </w:divBdr>
    </w:div>
    <w:div w:id="1197541841">
      <w:bodyDiv w:val="1"/>
      <w:marLeft w:val="0"/>
      <w:marRight w:val="0"/>
      <w:marTop w:val="0"/>
      <w:marBottom w:val="0"/>
      <w:divBdr>
        <w:top w:val="none" w:sz="0" w:space="0" w:color="auto"/>
        <w:left w:val="none" w:sz="0" w:space="0" w:color="auto"/>
        <w:bottom w:val="none" w:sz="0" w:space="0" w:color="auto"/>
        <w:right w:val="none" w:sz="0" w:space="0" w:color="auto"/>
      </w:divBdr>
    </w:div>
    <w:div w:id="1211378055">
      <w:bodyDiv w:val="1"/>
      <w:marLeft w:val="0"/>
      <w:marRight w:val="0"/>
      <w:marTop w:val="0"/>
      <w:marBottom w:val="0"/>
      <w:divBdr>
        <w:top w:val="none" w:sz="0" w:space="0" w:color="auto"/>
        <w:left w:val="none" w:sz="0" w:space="0" w:color="auto"/>
        <w:bottom w:val="none" w:sz="0" w:space="0" w:color="auto"/>
        <w:right w:val="none" w:sz="0" w:space="0" w:color="auto"/>
      </w:divBdr>
    </w:div>
    <w:div w:id="1223250399">
      <w:bodyDiv w:val="1"/>
      <w:marLeft w:val="0"/>
      <w:marRight w:val="0"/>
      <w:marTop w:val="0"/>
      <w:marBottom w:val="0"/>
      <w:divBdr>
        <w:top w:val="none" w:sz="0" w:space="0" w:color="auto"/>
        <w:left w:val="none" w:sz="0" w:space="0" w:color="auto"/>
        <w:bottom w:val="none" w:sz="0" w:space="0" w:color="auto"/>
        <w:right w:val="none" w:sz="0" w:space="0" w:color="auto"/>
      </w:divBdr>
    </w:div>
    <w:div w:id="1226407527">
      <w:bodyDiv w:val="1"/>
      <w:marLeft w:val="0"/>
      <w:marRight w:val="0"/>
      <w:marTop w:val="0"/>
      <w:marBottom w:val="0"/>
      <w:divBdr>
        <w:top w:val="none" w:sz="0" w:space="0" w:color="auto"/>
        <w:left w:val="none" w:sz="0" w:space="0" w:color="auto"/>
        <w:bottom w:val="none" w:sz="0" w:space="0" w:color="auto"/>
        <w:right w:val="none" w:sz="0" w:space="0" w:color="auto"/>
      </w:divBdr>
    </w:div>
    <w:div w:id="1239514642">
      <w:bodyDiv w:val="1"/>
      <w:marLeft w:val="0"/>
      <w:marRight w:val="0"/>
      <w:marTop w:val="0"/>
      <w:marBottom w:val="0"/>
      <w:divBdr>
        <w:top w:val="none" w:sz="0" w:space="0" w:color="auto"/>
        <w:left w:val="none" w:sz="0" w:space="0" w:color="auto"/>
        <w:bottom w:val="none" w:sz="0" w:space="0" w:color="auto"/>
        <w:right w:val="none" w:sz="0" w:space="0" w:color="auto"/>
      </w:divBdr>
    </w:div>
    <w:div w:id="1260137141">
      <w:bodyDiv w:val="1"/>
      <w:marLeft w:val="0"/>
      <w:marRight w:val="0"/>
      <w:marTop w:val="0"/>
      <w:marBottom w:val="0"/>
      <w:divBdr>
        <w:top w:val="none" w:sz="0" w:space="0" w:color="auto"/>
        <w:left w:val="none" w:sz="0" w:space="0" w:color="auto"/>
        <w:bottom w:val="none" w:sz="0" w:space="0" w:color="auto"/>
        <w:right w:val="none" w:sz="0" w:space="0" w:color="auto"/>
      </w:divBdr>
    </w:div>
    <w:div w:id="1265839596">
      <w:bodyDiv w:val="1"/>
      <w:marLeft w:val="0"/>
      <w:marRight w:val="0"/>
      <w:marTop w:val="0"/>
      <w:marBottom w:val="0"/>
      <w:divBdr>
        <w:top w:val="none" w:sz="0" w:space="0" w:color="auto"/>
        <w:left w:val="none" w:sz="0" w:space="0" w:color="auto"/>
        <w:bottom w:val="none" w:sz="0" w:space="0" w:color="auto"/>
        <w:right w:val="none" w:sz="0" w:space="0" w:color="auto"/>
      </w:divBdr>
    </w:div>
    <w:div w:id="1270969040">
      <w:bodyDiv w:val="1"/>
      <w:marLeft w:val="0"/>
      <w:marRight w:val="0"/>
      <w:marTop w:val="0"/>
      <w:marBottom w:val="0"/>
      <w:divBdr>
        <w:top w:val="none" w:sz="0" w:space="0" w:color="auto"/>
        <w:left w:val="none" w:sz="0" w:space="0" w:color="auto"/>
        <w:bottom w:val="none" w:sz="0" w:space="0" w:color="auto"/>
        <w:right w:val="none" w:sz="0" w:space="0" w:color="auto"/>
      </w:divBdr>
    </w:div>
    <w:div w:id="1277177078">
      <w:bodyDiv w:val="1"/>
      <w:marLeft w:val="0"/>
      <w:marRight w:val="0"/>
      <w:marTop w:val="0"/>
      <w:marBottom w:val="0"/>
      <w:divBdr>
        <w:top w:val="none" w:sz="0" w:space="0" w:color="auto"/>
        <w:left w:val="none" w:sz="0" w:space="0" w:color="auto"/>
        <w:bottom w:val="none" w:sz="0" w:space="0" w:color="auto"/>
        <w:right w:val="none" w:sz="0" w:space="0" w:color="auto"/>
      </w:divBdr>
    </w:div>
    <w:div w:id="1290433798">
      <w:bodyDiv w:val="1"/>
      <w:marLeft w:val="0"/>
      <w:marRight w:val="0"/>
      <w:marTop w:val="0"/>
      <w:marBottom w:val="0"/>
      <w:divBdr>
        <w:top w:val="none" w:sz="0" w:space="0" w:color="auto"/>
        <w:left w:val="none" w:sz="0" w:space="0" w:color="auto"/>
        <w:bottom w:val="none" w:sz="0" w:space="0" w:color="auto"/>
        <w:right w:val="none" w:sz="0" w:space="0" w:color="auto"/>
      </w:divBdr>
    </w:div>
    <w:div w:id="1305431204">
      <w:bodyDiv w:val="1"/>
      <w:marLeft w:val="0"/>
      <w:marRight w:val="0"/>
      <w:marTop w:val="0"/>
      <w:marBottom w:val="0"/>
      <w:divBdr>
        <w:top w:val="none" w:sz="0" w:space="0" w:color="auto"/>
        <w:left w:val="none" w:sz="0" w:space="0" w:color="auto"/>
        <w:bottom w:val="none" w:sz="0" w:space="0" w:color="auto"/>
        <w:right w:val="none" w:sz="0" w:space="0" w:color="auto"/>
      </w:divBdr>
    </w:div>
    <w:div w:id="1315835132">
      <w:bodyDiv w:val="1"/>
      <w:marLeft w:val="0"/>
      <w:marRight w:val="0"/>
      <w:marTop w:val="0"/>
      <w:marBottom w:val="0"/>
      <w:divBdr>
        <w:top w:val="none" w:sz="0" w:space="0" w:color="auto"/>
        <w:left w:val="none" w:sz="0" w:space="0" w:color="auto"/>
        <w:bottom w:val="none" w:sz="0" w:space="0" w:color="auto"/>
        <w:right w:val="none" w:sz="0" w:space="0" w:color="auto"/>
      </w:divBdr>
    </w:div>
    <w:div w:id="1317105091">
      <w:bodyDiv w:val="1"/>
      <w:marLeft w:val="0"/>
      <w:marRight w:val="0"/>
      <w:marTop w:val="0"/>
      <w:marBottom w:val="0"/>
      <w:divBdr>
        <w:top w:val="none" w:sz="0" w:space="0" w:color="auto"/>
        <w:left w:val="none" w:sz="0" w:space="0" w:color="auto"/>
        <w:bottom w:val="none" w:sz="0" w:space="0" w:color="auto"/>
        <w:right w:val="none" w:sz="0" w:space="0" w:color="auto"/>
      </w:divBdr>
    </w:div>
    <w:div w:id="1318996851">
      <w:bodyDiv w:val="1"/>
      <w:marLeft w:val="0"/>
      <w:marRight w:val="0"/>
      <w:marTop w:val="0"/>
      <w:marBottom w:val="0"/>
      <w:divBdr>
        <w:top w:val="none" w:sz="0" w:space="0" w:color="auto"/>
        <w:left w:val="none" w:sz="0" w:space="0" w:color="auto"/>
        <w:bottom w:val="none" w:sz="0" w:space="0" w:color="auto"/>
        <w:right w:val="none" w:sz="0" w:space="0" w:color="auto"/>
      </w:divBdr>
    </w:div>
    <w:div w:id="1319964419">
      <w:bodyDiv w:val="1"/>
      <w:marLeft w:val="0"/>
      <w:marRight w:val="0"/>
      <w:marTop w:val="0"/>
      <w:marBottom w:val="0"/>
      <w:divBdr>
        <w:top w:val="none" w:sz="0" w:space="0" w:color="auto"/>
        <w:left w:val="none" w:sz="0" w:space="0" w:color="auto"/>
        <w:bottom w:val="none" w:sz="0" w:space="0" w:color="auto"/>
        <w:right w:val="none" w:sz="0" w:space="0" w:color="auto"/>
      </w:divBdr>
    </w:div>
    <w:div w:id="1320840042">
      <w:bodyDiv w:val="1"/>
      <w:marLeft w:val="0"/>
      <w:marRight w:val="0"/>
      <w:marTop w:val="0"/>
      <w:marBottom w:val="0"/>
      <w:divBdr>
        <w:top w:val="none" w:sz="0" w:space="0" w:color="auto"/>
        <w:left w:val="none" w:sz="0" w:space="0" w:color="auto"/>
        <w:bottom w:val="none" w:sz="0" w:space="0" w:color="auto"/>
        <w:right w:val="none" w:sz="0" w:space="0" w:color="auto"/>
      </w:divBdr>
      <w:divsChild>
        <w:div w:id="1215963937">
          <w:marLeft w:val="0"/>
          <w:marRight w:val="0"/>
          <w:marTop w:val="0"/>
          <w:marBottom w:val="0"/>
          <w:divBdr>
            <w:top w:val="none" w:sz="0" w:space="0" w:color="auto"/>
            <w:left w:val="none" w:sz="0" w:space="0" w:color="auto"/>
            <w:bottom w:val="none" w:sz="0" w:space="0" w:color="auto"/>
            <w:right w:val="none" w:sz="0" w:space="0" w:color="auto"/>
          </w:divBdr>
        </w:div>
        <w:div w:id="792669963">
          <w:marLeft w:val="0"/>
          <w:marRight w:val="0"/>
          <w:marTop w:val="0"/>
          <w:marBottom w:val="0"/>
          <w:divBdr>
            <w:top w:val="none" w:sz="0" w:space="0" w:color="auto"/>
            <w:left w:val="none" w:sz="0" w:space="0" w:color="auto"/>
            <w:bottom w:val="none" w:sz="0" w:space="0" w:color="auto"/>
            <w:right w:val="none" w:sz="0" w:space="0" w:color="auto"/>
          </w:divBdr>
        </w:div>
      </w:divsChild>
    </w:div>
    <w:div w:id="1329165887">
      <w:bodyDiv w:val="1"/>
      <w:marLeft w:val="0"/>
      <w:marRight w:val="0"/>
      <w:marTop w:val="0"/>
      <w:marBottom w:val="0"/>
      <w:divBdr>
        <w:top w:val="none" w:sz="0" w:space="0" w:color="auto"/>
        <w:left w:val="none" w:sz="0" w:space="0" w:color="auto"/>
        <w:bottom w:val="none" w:sz="0" w:space="0" w:color="auto"/>
        <w:right w:val="none" w:sz="0" w:space="0" w:color="auto"/>
      </w:divBdr>
    </w:div>
    <w:div w:id="1336149040">
      <w:bodyDiv w:val="1"/>
      <w:marLeft w:val="0"/>
      <w:marRight w:val="0"/>
      <w:marTop w:val="0"/>
      <w:marBottom w:val="0"/>
      <w:divBdr>
        <w:top w:val="none" w:sz="0" w:space="0" w:color="auto"/>
        <w:left w:val="none" w:sz="0" w:space="0" w:color="auto"/>
        <w:bottom w:val="none" w:sz="0" w:space="0" w:color="auto"/>
        <w:right w:val="none" w:sz="0" w:space="0" w:color="auto"/>
      </w:divBdr>
    </w:div>
    <w:div w:id="1344823621">
      <w:bodyDiv w:val="1"/>
      <w:marLeft w:val="0"/>
      <w:marRight w:val="0"/>
      <w:marTop w:val="0"/>
      <w:marBottom w:val="0"/>
      <w:divBdr>
        <w:top w:val="none" w:sz="0" w:space="0" w:color="auto"/>
        <w:left w:val="none" w:sz="0" w:space="0" w:color="auto"/>
        <w:bottom w:val="none" w:sz="0" w:space="0" w:color="auto"/>
        <w:right w:val="none" w:sz="0" w:space="0" w:color="auto"/>
      </w:divBdr>
    </w:div>
    <w:div w:id="1353797680">
      <w:bodyDiv w:val="1"/>
      <w:marLeft w:val="0"/>
      <w:marRight w:val="0"/>
      <w:marTop w:val="0"/>
      <w:marBottom w:val="0"/>
      <w:divBdr>
        <w:top w:val="none" w:sz="0" w:space="0" w:color="auto"/>
        <w:left w:val="none" w:sz="0" w:space="0" w:color="auto"/>
        <w:bottom w:val="none" w:sz="0" w:space="0" w:color="auto"/>
        <w:right w:val="none" w:sz="0" w:space="0" w:color="auto"/>
      </w:divBdr>
    </w:div>
    <w:div w:id="1357924999">
      <w:bodyDiv w:val="1"/>
      <w:marLeft w:val="0"/>
      <w:marRight w:val="0"/>
      <w:marTop w:val="0"/>
      <w:marBottom w:val="0"/>
      <w:divBdr>
        <w:top w:val="none" w:sz="0" w:space="0" w:color="auto"/>
        <w:left w:val="none" w:sz="0" w:space="0" w:color="auto"/>
        <w:bottom w:val="none" w:sz="0" w:space="0" w:color="auto"/>
        <w:right w:val="none" w:sz="0" w:space="0" w:color="auto"/>
      </w:divBdr>
    </w:div>
    <w:div w:id="1368414122">
      <w:bodyDiv w:val="1"/>
      <w:marLeft w:val="0"/>
      <w:marRight w:val="0"/>
      <w:marTop w:val="0"/>
      <w:marBottom w:val="0"/>
      <w:divBdr>
        <w:top w:val="none" w:sz="0" w:space="0" w:color="auto"/>
        <w:left w:val="none" w:sz="0" w:space="0" w:color="auto"/>
        <w:bottom w:val="none" w:sz="0" w:space="0" w:color="auto"/>
        <w:right w:val="none" w:sz="0" w:space="0" w:color="auto"/>
      </w:divBdr>
    </w:div>
    <w:div w:id="1371150282">
      <w:bodyDiv w:val="1"/>
      <w:marLeft w:val="0"/>
      <w:marRight w:val="0"/>
      <w:marTop w:val="0"/>
      <w:marBottom w:val="0"/>
      <w:divBdr>
        <w:top w:val="none" w:sz="0" w:space="0" w:color="auto"/>
        <w:left w:val="none" w:sz="0" w:space="0" w:color="auto"/>
        <w:bottom w:val="none" w:sz="0" w:space="0" w:color="auto"/>
        <w:right w:val="none" w:sz="0" w:space="0" w:color="auto"/>
      </w:divBdr>
    </w:div>
    <w:div w:id="1371491116">
      <w:bodyDiv w:val="1"/>
      <w:marLeft w:val="0"/>
      <w:marRight w:val="0"/>
      <w:marTop w:val="0"/>
      <w:marBottom w:val="0"/>
      <w:divBdr>
        <w:top w:val="none" w:sz="0" w:space="0" w:color="auto"/>
        <w:left w:val="none" w:sz="0" w:space="0" w:color="auto"/>
        <w:bottom w:val="none" w:sz="0" w:space="0" w:color="auto"/>
        <w:right w:val="none" w:sz="0" w:space="0" w:color="auto"/>
      </w:divBdr>
      <w:divsChild>
        <w:div w:id="2086948891">
          <w:marLeft w:val="0"/>
          <w:marRight w:val="0"/>
          <w:marTop w:val="0"/>
          <w:marBottom w:val="0"/>
          <w:divBdr>
            <w:top w:val="none" w:sz="0" w:space="0" w:color="auto"/>
            <w:left w:val="none" w:sz="0" w:space="0" w:color="auto"/>
            <w:bottom w:val="none" w:sz="0" w:space="0" w:color="auto"/>
            <w:right w:val="none" w:sz="0" w:space="0" w:color="auto"/>
          </w:divBdr>
        </w:div>
        <w:div w:id="745300125">
          <w:marLeft w:val="0"/>
          <w:marRight w:val="0"/>
          <w:marTop w:val="0"/>
          <w:marBottom w:val="0"/>
          <w:divBdr>
            <w:top w:val="none" w:sz="0" w:space="0" w:color="auto"/>
            <w:left w:val="none" w:sz="0" w:space="0" w:color="auto"/>
            <w:bottom w:val="none" w:sz="0" w:space="0" w:color="auto"/>
            <w:right w:val="none" w:sz="0" w:space="0" w:color="auto"/>
          </w:divBdr>
        </w:div>
        <w:div w:id="59331895">
          <w:marLeft w:val="0"/>
          <w:marRight w:val="0"/>
          <w:marTop w:val="0"/>
          <w:marBottom w:val="0"/>
          <w:divBdr>
            <w:top w:val="none" w:sz="0" w:space="0" w:color="auto"/>
            <w:left w:val="none" w:sz="0" w:space="0" w:color="auto"/>
            <w:bottom w:val="none" w:sz="0" w:space="0" w:color="auto"/>
            <w:right w:val="none" w:sz="0" w:space="0" w:color="auto"/>
          </w:divBdr>
        </w:div>
        <w:div w:id="1318537191">
          <w:marLeft w:val="0"/>
          <w:marRight w:val="0"/>
          <w:marTop w:val="0"/>
          <w:marBottom w:val="0"/>
          <w:divBdr>
            <w:top w:val="none" w:sz="0" w:space="0" w:color="auto"/>
            <w:left w:val="none" w:sz="0" w:space="0" w:color="auto"/>
            <w:bottom w:val="none" w:sz="0" w:space="0" w:color="auto"/>
            <w:right w:val="none" w:sz="0" w:space="0" w:color="auto"/>
          </w:divBdr>
        </w:div>
        <w:div w:id="401299918">
          <w:marLeft w:val="0"/>
          <w:marRight w:val="0"/>
          <w:marTop w:val="0"/>
          <w:marBottom w:val="0"/>
          <w:divBdr>
            <w:top w:val="none" w:sz="0" w:space="0" w:color="auto"/>
            <w:left w:val="none" w:sz="0" w:space="0" w:color="auto"/>
            <w:bottom w:val="none" w:sz="0" w:space="0" w:color="auto"/>
            <w:right w:val="none" w:sz="0" w:space="0" w:color="auto"/>
          </w:divBdr>
        </w:div>
        <w:div w:id="1296377508">
          <w:marLeft w:val="0"/>
          <w:marRight w:val="0"/>
          <w:marTop w:val="0"/>
          <w:marBottom w:val="0"/>
          <w:divBdr>
            <w:top w:val="none" w:sz="0" w:space="0" w:color="auto"/>
            <w:left w:val="none" w:sz="0" w:space="0" w:color="auto"/>
            <w:bottom w:val="none" w:sz="0" w:space="0" w:color="auto"/>
            <w:right w:val="none" w:sz="0" w:space="0" w:color="auto"/>
          </w:divBdr>
        </w:div>
        <w:div w:id="102312078">
          <w:marLeft w:val="0"/>
          <w:marRight w:val="0"/>
          <w:marTop w:val="0"/>
          <w:marBottom w:val="0"/>
          <w:divBdr>
            <w:top w:val="none" w:sz="0" w:space="0" w:color="auto"/>
            <w:left w:val="none" w:sz="0" w:space="0" w:color="auto"/>
            <w:bottom w:val="none" w:sz="0" w:space="0" w:color="auto"/>
            <w:right w:val="none" w:sz="0" w:space="0" w:color="auto"/>
          </w:divBdr>
        </w:div>
        <w:div w:id="1687053977">
          <w:marLeft w:val="0"/>
          <w:marRight w:val="0"/>
          <w:marTop w:val="0"/>
          <w:marBottom w:val="0"/>
          <w:divBdr>
            <w:top w:val="none" w:sz="0" w:space="0" w:color="auto"/>
            <w:left w:val="none" w:sz="0" w:space="0" w:color="auto"/>
            <w:bottom w:val="none" w:sz="0" w:space="0" w:color="auto"/>
            <w:right w:val="none" w:sz="0" w:space="0" w:color="auto"/>
          </w:divBdr>
        </w:div>
        <w:div w:id="431049879">
          <w:marLeft w:val="0"/>
          <w:marRight w:val="0"/>
          <w:marTop w:val="0"/>
          <w:marBottom w:val="0"/>
          <w:divBdr>
            <w:top w:val="none" w:sz="0" w:space="0" w:color="auto"/>
            <w:left w:val="none" w:sz="0" w:space="0" w:color="auto"/>
            <w:bottom w:val="none" w:sz="0" w:space="0" w:color="auto"/>
            <w:right w:val="none" w:sz="0" w:space="0" w:color="auto"/>
          </w:divBdr>
        </w:div>
        <w:div w:id="1576470862">
          <w:marLeft w:val="0"/>
          <w:marRight w:val="0"/>
          <w:marTop w:val="0"/>
          <w:marBottom w:val="0"/>
          <w:divBdr>
            <w:top w:val="none" w:sz="0" w:space="0" w:color="auto"/>
            <w:left w:val="none" w:sz="0" w:space="0" w:color="auto"/>
            <w:bottom w:val="none" w:sz="0" w:space="0" w:color="auto"/>
            <w:right w:val="none" w:sz="0" w:space="0" w:color="auto"/>
          </w:divBdr>
        </w:div>
        <w:div w:id="169299277">
          <w:marLeft w:val="0"/>
          <w:marRight w:val="0"/>
          <w:marTop w:val="0"/>
          <w:marBottom w:val="0"/>
          <w:divBdr>
            <w:top w:val="none" w:sz="0" w:space="0" w:color="auto"/>
            <w:left w:val="none" w:sz="0" w:space="0" w:color="auto"/>
            <w:bottom w:val="none" w:sz="0" w:space="0" w:color="auto"/>
            <w:right w:val="none" w:sz="0" w:space="0" w:color="auto"/>
          </w:divBdr>
        </w:div>
        <w:div w:id="550265615">
          <w:marLeft w:val="0"/>
          <w:marRight w:val="0"/>
          <w:marTop w:val="0"/>
          <w:marBottom w:val="0"/>
          <w:divBdr>
            <w:top w:val="none" w:sz="0" w:space="0" w:color="auto"/>
            <w:left w:val="none" w:sz="0" w:space="0" w:color="auto"/>
            <w:bottom w:val="none" w:sz="0" w:space="0" w:color="auto"/>
            <w:right w:val="none" w:sz="0" w:space="0" w:color="auto"/>
          </w:divBdr>
        </w:div>
        <w:div w:id="1638216166">
          <w:marLeft w:val="0"/>
          <w:marRight w:val="0"/>
          <w:marTop w:val="0"/>
          <w:marBottom w:val="0"/>
          <w:divBdr>
            <w:top w:val="none" w:sz="0" w:space="0" w:color="auto"/>
            <w:left w:val="none" w:sz="0" w:space="0" w:color="auto"/>
            <w:bottom w:val="none" w:sz="0" w:space="0" w:color="auto"/>
            <w:right w:val="none" w:sz="0" w:space="0" w:color="auto"/>
          </w:divBdr>
        </w:div>
      </w:divsChild>
    </w:div>
    <w:div w:id="1379547223">
      <w:bodyDiv w:val="1"/>
      <w:marLeft w:val="0"/>
      <w:marRight w:val="0"/>
      <w:marTop w:val="0"/>
      <w:marBottom w:val="0"/>
      <w:divBdr>
        <w:top w:val="none" w:sz="0" w:space="0" w:color="auto"/>
        <w:left w:val="none" w:sz="0" w:space="0" w:color="auto"/>
        <w:bottom w:val="none" w:sz="0" w:space="0" w:color="auto"/>
        <w:right w:val="none" w:sz="0" w:space="0" w:color="auto"/>
      </w:divBdr>
    </w:div>
    <w:div w:id="1383141226">
      <w:bodyDiv w:val="1"/>
      <w:marLeft w:val="0"/>
      <w:marRight w:val="0"/>
      <w:marTop w:val="0"/>
      <w:marBottom w:val="0"/>
      <w:divBdr>
        <w:top w:val="none" w:sz="0" w:space="0" w:color="auto"/>
        <w:left w:val="none" w:sz="0" w:space="0" w:color="auto"/>
        <w:bottom w:val="none" w:sz="0" w:space="0" w:color="auto"/>
        <w:right w:val="none" w:sz="0" w:space="0" w:color="auto"/>
      </w:divBdr>
    </w:div>
    <w:div w:id="1385059290">
      <w:bodyDiv w:val="1"/>
      <w:marLeft w:val="0"/>
      <w:marRight w:val="0"/>
      <w:marTop w:val="0"/>
      <w:marBottom w:val="0"/>
      <w:divBdr>
        <w:top w:val="none" w:sz="0" w:space="0" w:color="auto"/>
        <w:left w:val="none" w:sz="0" w:space="0" w:color="auto"/>
        <w:bottom w:val="none" w:sz="0" w:space="0" w:color="auto"/>
        <w:right w:val="none" w:sz="0" w:space="0" w:color="auto"/>
      </w:divBdr>
    </w:div>
    <w:div w:id="1395279952">
      <w:bodyDiv w:val="1"/>
      <w:marLeft w:val="0"/>
      <w:marRight w:val="0"/>
      <w:marTop w:val="0"/>
      <w:marBottom w:val="0"/>
      <w:divBdr>
        <w:top w:val="none" w:sz="0" w:space="0" w:color="auto"/>
        <w:left w:val="none" w:sz="0" w:space="0" w:color="auto"/>
        <w:bottom w:val="none" w:sz="0" w:space="0" w:color="auto"/>
        <w:right w:val="none" w:sz="0" w:space="0" w:color="auto"/>
      </w:divBdr>
    </w:div>
    <w:div w:id="1397053455">
      <w:bodyDiv w:val="1"/>
      <w:marLeft w:val="0"/>
      <w:marRight w:val="0"/>
      <w:marTop w:val="0"/>
      <w:marBottom w:val="0"/>
      <w:divBdr>
        <w:top w:val="none" w:sz="0" w:space="0" w:color="auto"/>
        <w:left w:val="none" w:sz="0" w:space="0" w:color="auto"/>
        <w:bottom w:val="none" w:sz="0" w:space="0" w:color="auto"/>
        <w:right w:val="none" w:sz="0" w:space="0" w:color="auto"/>
      </w:divBdr>
    </w:div>
    <w:div w:id="1397244002">
      <w:bodyDiv w:val="1"/>
      <w:marLeft w:val="0"/>
      <w:marRight w:val="0"/>
      <w:marTop w:val="0"/>
      <w:marBottom w:val="0"/>
      <w:divBdr>
        <w:top w:val="none" w:sz="0" w:space="0" w:color="auto"/>
        <w:left w:val="none" w:sz="0" w:space="0" w:color="auto"/>
        <w:bottom w:val="none" w:sz="0" w:space="0" w:color="auto"/>
        <w:right w:val="none" w:sz="0" w:space="0" w:color="auto"/>
      </w:divBdr>
    </w:div>
    <w:div w:id="1400707258">
      <w:bodyDiv w:val="1"/>
      <w:marLeft w:val="0"/>
      <w:marRight w:val="0"/>
      <w:marTop w:val="0"/>
      <w:marBottom w:val="0"/>
      <w:divBdr>
        <w:top w:val="none" w:sz="0" w:space="0" w:color="auto"/>
        <w:left w:val="none" w:sz="0" w:space="0" w:color="auto"/>
        <w:bottom w:val="none" w:sz="0" w:space="0" w:color="auto"/>
        <w:right w:val="none" w:sz="0" w:space="0" w:color="auto"/>
      </w:divBdr>
    </w:div>
    <w:div w:id="1407023967">
      <w:bodyDiv w:val="1"/>
      <w:marLeft w:val="0"/>
      <w:marRight w:val="0"/>
      <w:marTop w:val="0"/>
      <w:marBottom w:val="0"/>
      <w:divBdr>
        <w:top w:val="none" w:sz="0" w:space="0" w:color="auto"/>
        <w:left w:val="none" w:sz="0" w:space="0" w:color="auto"/>
        <w:bottom w:val="none" w:sz="0" w:space="0" w:color="auto"/>
        <w:right w:val="none" w:sz="0" w:space="0" w:color="auto"/>
      </w:divBdr>
    </w:div>
    <w:div w:id="1421172870">
      <w:bodyDiv w:val="1"/>
      <w:marLeft w:val="0"/>
      <w:marRight w:val="0"/>
      <w:marTop w:val="0"/>
      <w:marBottom w:val="0"/>
      <w:divBdr>
        <w:top w:val="none" w:sz="0" w:space="0" w:color="auto"/>
        <w:left w:val="none" w:sz="0" w:space="0" w:color="auto"/>
        <w:bottom w:val="none" w:sz="0" w:space="0" w:color="auto"/>
        <w:right w:val="none" w:sz="0" w:space="0" w:color="auto"/>
      </w:divBdr>
    </w:div>
    <w:div w:id="1425300734">
      <w:bodyDiv w:val="1"/>
      <w:marLeft w:val="0"/>
      <w:marRight w:val="0"/>
      <w:marTop w:val="0"/>
      <w:marBottom w:val="0"/>
      <w:divBdr>
        <w:top w:val="none" w:sz="0" w:space="0" w:color="auto"/>
        <w:left w:val="none" w:sz="0" w:space="0" w:color="auto"/>
        <w:bottom w:val="none" w:sz="0" w:space="0" w:color="auto"/>
        <w:right w:val="none" w:sz="0" w:space="0" w:color="auto"/>
      </w:divBdr>
    </w:div>
    <w:div w:id="1425876357">
      <w:bodyDiv w:val="1"/>
      <w:marLeft w:val="0"/>
      <w:marRight w:val="0"/>
      <w:marTop w:val="0"/>
      <w:marBottom w:val="0"/>
      <w:divBdr>
        <w:top w:val="none" w:sz="0" w:space="0" w:color="auto"/>
        <w:left w:val="none" w:sz="0" w:space="0" w:color="auto"/>
        <w:bottom w:val="none" w:sz="0" w:space="0" w:color="auto"/>
        <w:right w:val="none" w:sz="0" w:space="0" w:color="auto"/>
      </w:divBdr>
    </w:div>
    <w:div w:id="1457142338">
      <w:bodyDiv w:val="1"/>
      <w:marLeft w:val="0"/>
      <w:marRight w:val="0"/>
      <w:marTop w:val="0"/>
      <w:marBottom w:val="0"/>
      <w:divBdr>
        <w:top w:val="none" w:sz="0" w:space="0" w:color="auto"/>
        <w:left w:val="none" w:sz="0" w:space="0" w:color="auto"/>
        <w:bottom w:val="none" w:sz="0" w:space="0" w:color="auto"/>
        <w:right w:val="none" w:sz="0" w:space="0" w:color="auto"/>
      </w:divBdr>
    </w:div>
    <w:div w:id="1459376153">
      <w:bodyDiv w:val="1"/>
      <w:marLeft w:val="0"/>
      <w:marRight w:val="0"/>
      <w:marTop w:val="0"/>
      <w:marBottom w:val="0"/>
      <w:divBdr>
        <w:top w:val="none" w:sz="0" w:space="0" w:color="auto"/>
        <w:left w:val="none" w:sz="0" w:space="0" w:color="auto"/>
        <w:bottom w:val="none" w:sz="0" w:space="0" w:color="auto"/>
        <w:right w:val="none" w:sz="0" w:space="0" w:color="auto"/>
      </w:divBdr>
    </w:div>
    <w:div w:id="1464536632">
      <w:bodyDiv w:val="1"/>
      <w:marLeft w:val="0"/>
      <w:marRight w:val="0"/>
      <w:marTop w:val="0"/>
      <w:marBottom w:val="0"/>
      <w:divBdr>
        <w:top w:val="none" w:sz="0" w:space="0" w:color="auto"/>
        <w:left w:val="none" w:sz="0" w:space="0" w:color="auto"/>
        <w:bottom w:val="none" w:sz="0" w:space="0" w:color="auto"/>
        <w:right w:val="none" w:sz="0" w:space="0" w:color="auto"/>
      </w:divBdr>
    </w:div>
    <w:div w:id="1467510524">
      <w:bodyDiv w:val="1"/>
      <w:marLeft w:val="0"/>
      <w:marRight w:val="0"/>
      <w:marTop w:val="0"/>
      <w:marBottom w:val="0"/>
      <w:divBdr>
        <w:top w:val="none" w:sz="0" w:space="0" w:color="auto"/>
        <w:left w:val="none" w:sz="0" w:space="0" w:color="auto"/>
        <w:bottom w:val="none" w:sz="0" w:space="0" w:color="auto"/>
        <w:right w:val="none" w:sz="0" w:space="0" w:color="auto"/>
      </w:divBdr>
    </w:div>
    <w:div w:id="1468932034">
      <w:bodyDiv w:val="1"/>
      <w:marLeft w:val="0"/>
      <w:marRight w:val="0"/>
      <w:marTop w:val="0"/>
      <w:marBottom w:val="0"/>
      <w:divBdr>
        <w:top w:val="none" w:sz="0" w:space="0" w:color="auto"/>
        <w:left w:val="none" w:sz="0" w:space="0" w:color="auto"/>
        <w:bottom w:val="none" w:sz="0" w:space="0" w:color="auto"/>
        <w:right w:val="none" w:sz="0" w:space="0" w:color="auto"/>
      </w:divBdr>
    </w:div>
    <w:div w:id="1479833840">
      <w:bodyDiv w:val="1"/>
      <w:marLeft w:val="0"/>
      <w:marRight w:val="0"/>
      <w:marTop w:val="0"/>
      <w:marBottom w:val="0"/>
      <w:divBdr>
        <w:top w:val="none" w:sz="0" w:space="0" w:color="auto"/>
        <w:left w:val="none" w:sz="0" w:space="0" w:color="auto"/>
        <w:bottom w:val="none" w:sz="0" w:space="0" w:color="auto"/>
        <w:right w:val="none" w:sz="0" w:space="0" w:color="auto"/>
      </w:divBdr>
    </w:div>
    <w:div w:id="1482885308">
      <w:bodyDiv w:val="1"/>
      <w:marLeft w:val="0"/>
      <w:marRight w:val="0"/>
      <w:marTop w:val="0"/>
      <w:marBottom w:val="0"/>
      <w:divBdr>
        <w:top w:val="none" w:sz="0" w:space="0" w:color="auto"/>
        <w:left w:val="none" w:sz="0" w:space="0" w:color="auto"/>
        <w:bottom w:val="none" w:sz="0" w:space="0" w:color="auto"/>
        <w:right w:val="none" w:sz="0" w:space="0" w:color="auto"/>
      </w:divBdr>
    </w:div>
    <w:div w:id="1488399897">
      <w:bodyDiv w:val="1"/>
      <w:marLeft w:val="0"/>
      <w:marRight w:val="0"/>
      <w:marTop w:val="0"/>
      <w:marBottom w:val="0"/>
      <w:divBdr>
        <w:top w:val="none" w:sz="0" w:space="0" w:color="auto"/>
        <w:left w:val="none" w:sz="0" w:space="0" w:color="auto"/>
        <w:bottom w:val="none" w:sz="0" w:space="0" w:color="auto"/>
        <w:right w:val="none" w:sz="0" w:space="0" w:color="auto"/>
      </w:divBdr>
    </w:div>
    <w:div w:id="1507164153">
      <w:bodyDiv w:val="1"/>
      <w:marLeft w:val="0"/>
      <w:marRight w:val="0"/>
      <w:marTop w:val="0"/>
      <w:marBottom w:val="0"/>
      <w:divBdr>
        <w:top w:val="none" w:sz="0" w:space="0" w:color="auto"/>
        <w:left w:val="none" w:sz="0" w:space="0" w:color="auto"/>
        <w:bottom w:val="none" w:sz="0" w:space="0" w:color="auto"/>
        <w:right w:val="none" w:sz="0" w:space="0" w:color="auto"/>
      </w:divBdr>
    </w:div>
    <w:div w:id="1519461739">
      <w:bodyDiv w:val="1"/>
      <w:marLeft w:val="0"/>
      <w:marRight w:val="0"/>
      <w:marTop w:val="0"/>
      <w:marBottom w:val="0"/>
      <w:divBdr>
        <w:top w:val="none" w:sz="0" w:space="0" w:color="auto"/>
        <w:left w:val="none" w:sz="0" w:space="0" w:color="auto"/>
        <w:bottom w:val="none" w:sz="0" w:space="0" w:color="auto"/>
        <w:right w:val="none" w:sz="0" w:space="0" w:color="auto"/>
      </w:divBdr>
    </w:div>
    <w:div w:id="1521433823">
      <w:bodyDiv w:val="1"/>
      <w:marLeft w:val="0"/>
      <w:marRight w:val="0"/>
      <w:marTop w:val="0"/>
      <w:marBottom w:val="0"/>
      <w:divBdr>
        <w:top w:val="none" w:sz="0" w:space="0" w:color="auto"/>
        <w:left w:val="none" w:sz="0" w:space="0" w:color="auto"/>
        <w:bottom w:val="none" w:sz="0" w:space="0" w:color="auto"/>
        <w:right w:val="none" w:sz="0" w:space="0" w:color="auto"/>
      </w:divBdr>
    </w:div>
    <w:div w:id="1524050594">
      <w:bodyDiv w:val="1"/>
      <w:marLeft w:val="0"/>
      <w:marRight w:val="0"/>
      <w:marTop w:val="0"/>
      <w:marBottom w:val="0"/>
      <w:divBdr>
        <w:top w:val="none" w:sz="0" w:space="0" w:color="auto"/>
        <w:left w:val="none" w:sz="0" w:space="0" w:color="auto"/>
        <w:bottom w:val="none" w:sz="0" w:space="0" w:color="auto"/>
        <w:right w:val="none" w:sz="0" w:space="0" w:color="auto"/>
      </w:divBdr>
    </w:div>
    <w:div w:id="1525636799">
      <w:bodyDiv w:val="1"/>
      <w:marLeft w:val="0"/>
      <w:marRight w:val="0"/>
      <w:marTop w:val="0"/>
      <w:marBottom w:val="0"/>
      <w:divBdr>
        <w:top w:val="none" w:sz="0" w:space="0" w:color="auto"/>
        <w:left w:val="none" w:sz="0" w:space="0" w:color="auto"/>
        <w:bottom w:val="none" w:sz="0" w:space="0" w:color="auto"/>
        <w:right w:val="none" w:sz="0" w:space="0" w:color="auto"/>
      </w:divBdr>
    </w:div>
    <w:div w:id="1526138940">
      <w:bodyDiv w:val="1"/>
      <w:marLeft w:val="0"/>
      <w:marRight w:val="0"/>
      <w:marTop w:val="0"/>
      <w:marBottom w:val="0"/>
      <w:divBdr>
        <w:top w:val="none" w:sz="0" w:space="0" w:color="auto"/>
        <w:left w:val="none" w:sz="0" w:space="0" w:color="auto"/>
        <w:bottom w:val="none" w:sz="0" w:space="0" w:color="auto"/>
        <w:right w:val="none" w:sz="0" w:space="0" w:color="auto"/>
      </w:divBdr>
    </w:div>
    <w:div w:id="1532525238">
      <w:bodyDiv w:val="1"/>
      <w:marLeft w:val="0"/>
      <w:marRight w:val="0"/>
      <w:marTop w:val="0"/>
      <w:marBottom w:val="0"/>
      <w:divBdr>
        <w:top w:val="none" w:sz="0" w:space="0" w:color="auto"/>
        <w:left w:val="none" w:sz="0" w:space="0" w:color="auto"/>
        <w:bottom w:val="none" w:sz="0" w:space="0" w:color="auto"/>
        <w:right w:val="none" w:sz="0" w:space="0" w:color="auto"/>
      </w:divBdr>
    </w:div>
    <w:div w:id="1535656983">
      <w:bodyDiv w:val="1"/>
      <w:marLeft w:val="0"/>
      <w:marRight w:val="0"/>
      <w:marTop w:val="0"/>
      <w:marBottom w:val="0"/>
      <w:divBdr>
        <w:top w:val="none" w:sz="0" w:space="0" w:color="auto"/>
        <w:left w:val="none" w:sz="0" w:space="0" w:color="auto"/>
        <w:bottom w:val="none" w:sz="0" w:space="0" w:color="auto"/>
        <w:right w:val="none" w:sz="0" w:space="0" w:color="auto"/>
      </w:divBdr>
    </w:div>
    <w:div w:id="1555307943">
      <w:bodyDiv w:val="1"/>
      <w:marLeft w:val="0"/>
      <w:marRight w:val="0"/>
      <w:marTop w:val="0"/>
      <w:marBottom w:val="0"/>
      <w:divBdr>
        <w:top w:val="none" w:sz="0" w:space="0" w:color="auto"/>
        <w:left w:val="none" w:sz="0" w:space="0" w:color="auto"/>
        <w:bottom w:val="none" w:sz="0" w:space="0" w:color="auto"/>
        <w:right w:val="none" w:sz="0" w:space="0" w:color="auto"/>
      </w:divBdr>
    </w:div>
    <w:div w:id="1560247199">
      <w:bodyDiv w:val="1"/>
      <w:marLeft w:val="0"/>
      <w:marRight w:val="0"/>
      <w:marTop w:val="0"/>
      <w:marBottom w:val="0"/>
      <w:divBdr>
        <w:top w:val="none" w:sz="0" w:space="0" w:color="auto"/>
        <w:left w:val="none" w:sz="0" w:space="0" w:color="auto"/>
        <w:bottom w:val="none" w:sz="0" w:space="0" w:color="auto"/>
        <w:right w:val="none" w:sz="0" w:space="0" w:color="auto"/>
      </w:divBdr>
    </w:div>
    <w:div w:id="1560362457">
      <w:bodyDiv w:val="1"/>
      <w:marLeft w:val="0"/>
      <w:marRight w:val="0"/>
      <w:marTop w:val="0"/>
      <w:marBottom w:val="0"/>
      <w:divBdr>
        <w:top w:val="none" w:sz="0" w:space="0" w:color="auto"/>
        <w:left w:val="none" w:sz="0" w:space="0" w:color="auto"/>
        <w:bottom w:val="none" w:sz="0" w:space="0" w:color="auto"/>
        <w:right w:val="none" w:sz="0" w:space="0" w:color="auto"/>
      </w:divBdr>
    </w:div>
    <w:div w:id="1583833293">
      <w:bodyDiv w:val="1"/>
      <w:marLeft w:val="0"/>
      <w:marRight w:val="0"/>
      <w:marTop w:val="0"/>
      <w:marBottom w:val="0"/>
      <w:divBdr>
        <w:top w:val="none" w:sz="0" w:space="0" w:color="auto"/>
        <w:left w:val="none" w:sz="0" w:space="0" w:color="auto"/>
        <w:bottom w:val="none" w:sz="0" w:space="0" w:color="auto"/>
        <w:right w:val="none" w:sz="0" w:space="0" w:color="auto"/>
      </w:divBdr>
      <w:divsChild>
        <w:div w:id="851144863">
          <w:marLeft w:val="0"/>
          <w:marRight w:val="0"/>
          <w:marTop w:val="0"/>
          <w:marBottom w:val="0"/>
          <w:divBdr>
            <w:top w:val="none" w:sz="0" w:space="0" w:color="auto"/>
            <w:left w:val="none" w:sz="0" w:space="0" w:color="auto"/>
            <w:bottom w:val="none" w:sz="0" w:space="0" w:color="auto"/>
            <w:right w:val="none" w:sz="0" w:space="0" w:color="auto"/>
          </w:divBdr>
        </w:div>
        <w:div w:id="916550770">
          <w:marLeft w:val="0"/>
          <w:marRight w:val="0"/>
          <w:marTop w:val="0"/>
          <w:marBottom w:val="0"/>
          <w:divBdr>
            <w:top w:val="none" w:sz="0" w:space="0" w:color="auto"/>
            <w:left w:val="none" w:sz="0" w:space="0" w:color="auto"/>
            <w:bottom w:val="none" w:sz="0" w:space="0" w:color="auto"/>
            <w:right w:val="none" w:sz="0" w:space="0" w:color="auto"/>
          </w:divBdr>
        </w:div>
      </w:divsChild>
    </w:div>
    <w:div w:id="1592667217">
      <w:bodyDiv w:val="1"/>
      <w:marLeft w:val="0"/>
      <w:marRight w:val="0"/>
      <w:marTop w:val="0"/>
      <w:marBottom w:val="0"/>
      <w:divBdr>
        <w:top w:val="none" w:sz="0" w:space="0" w:color="auto"/>
        <w:left w:val="none" w:sz="0" w:space="0" w:color="auto"/>
        <w:bottom w:val="none" w:sz="0" w:space="0" w:color="auto"/>
        <w:right w:val="none" w:sz="0" w:space="0" w:color="auto"/>
      </w:divBdr>
      <w:divsChild>
        <w:div w:id="161238984">
          <w:marLeft w:val="0"/>
          <w:marRight w:val="0"/>
          <w:marTop w:val="0"/>
          <w:marBottom w:val="480"/>
          <w:divBdr>
            <w:top w:val="none" w:sz="0" w:space="0" w:color="auto"/>
            <w:left w:val="none" w:sz="0" w:space="0" w:color="auto"/>
            <w:bottom w:val="none" w:sz="0" w:space="0" w:color="auto"/>
            <w:right w:val="none" w:sz="0" w:space="0" w:color="auto"/>
          </w:divBdr>
          <w:divsChild>
            <w:div w:id="258023933">
              <w:marLeft w:val="-204"/>
              <w:marRight w:val="-204"/>
              <w:marTop w:val="0"/>
              <w:marBottom w:val="0"/>
              <w:divBdr>
                <w:top w:val="none" w:sz="0" w:space="0" w:color="auto"/>
                <w:left w:val="none" w:sz="0" w:space="0" w:color="auto"/>
                <w:bottom w:val="none" w:sz="0" w:space="0" w:color="auto"/>
                <w:right w:val="none" w:sz="0" w:space="0" w:color="auto"/>
              </w:divBdr>
              <w:divsChild>
                <w:div w:id="2012487716">
                  <w:marLeft w:val="0"/>
                  <w:marRight w:val="0"/>
                  <w:marTop w:val="0"/>
                  <w:marBottom w:val="0"/>
                  <w:divBdr>
                    <w:top w:val="none" w:sz="0" w:space="0" w:color="auto"/>
                    <w:left w:val="none" w:sz="0" w:space="0" w:color="auto"/>
                    <w:bottom w:val="none" w:sz="0" w:space="0" w:color="auto"/>
                    <w:right w:val="none" w:sz="0" w:space="0" w:color="auto"/>
                  </w:divBdr>
                  <w:divsChild>
                    <w:div w:id="429476395">
                      <w:marLeft w:val="0"/>
                      <w:marRight w:val="0"/>
                      <w:marTop w:val="0"/>
                      <w:marBottom w:val="0"/>
                      <w:divBdr>
                        <w:top w:val="none" w:sz="0" w:space="0" w:color="auto"/>
                        <w:left w:val="none" w:sz="0" w:space="0" w:color="auto"/>
                        <w:bottom w:val="none" w:sz="0" w:space="0" w:color="auto"/>
                        <w:right w:val="none" w:sz="0" w:space="0" w:color="auto"/>
                      </w:divBdr>
                      <w:divsChild>
                        <w:div w:id="14120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5986">
          <w:marLeft w:val="0"/>
          <w:marRight w:val="0"/>
          <w:marTop w:val="0"/>
          <w:marBottom w:val="480"/>
          <w:divBdr>
            <w:top w:val="none" w:sz="0" w:space="0" w:color="auto"/>
            <w:left w:val="none" w:sz="0" w:space="0" w:color="auto"/>
            <w:bottom w:val="none" w:sz="0" w:space="0" w:color="auto"/>
            <w:right w:val="none" w:sz="0" w:space="0" w:color="auto"/>
          </w:divBdr>
        </w:div>
      </w:divsChild>
    </w:div>
    <w:div w:id="1597516962">
      <w:bodyDiv w:val="1"/>
      <w:marLeft w:val="0"/>
      <w:marRight w:val="0"/>
      <w:marTop w:val="0"/>
      <w:marBottom w:val="0"/>
      <w:divBdr>
        <w:top w:val="none" w:sz="0" w:space="0" w:color="auto"/>
        <w:left w:val="none" w:sz="0" w:space="0" w:color="auto"/>
        <w:bottom w:val="none" w:sz="0" w:space="0" w:color="auto"/>
        <w:right w:val="none" w:sz="0" w:space="0" w:color="auto"/>
      </w:divBdr>
    </w:div>
    <w:div w:id="1601452078">
      <w:bodyDiv w:val="1"/>
      <w:marLeft w:val="0"/>
      <w:marRight w:val="0"/>
      <w:marTop w:val="0"/>
      <w:marBottom w:val="0"/>
      <w:divBdr>
        <w:top w:val="none" w:sz="0" w:space="0" w:color="auto"/>
        <w:left w:val="none" w:sz="0" w:space="0" w:color="auto"/>
        <w:bottom w:val="none" w:sz="0" w:space="0" w:color="auto"/>
        <w:right w:val="none" w:sz="0" w:space="0" w:color="auto"/>
      </w:divBdr>
    </w:div>
    <w:div w:id="1617634213">
      <w:bodyDiv w:val="1"/>
      <w:marLeft w:val="0"/>
      <w:marRight w:val="0"/>
      <w:marTop w:val="0"/>
      <w:marBottom w:val="0"/>
      <w:divBdr>
        <w:top w:val="none" w:sz="0" w:space="0" w:color="auto"/>
        <w:left w:val="none" w:sz="0" w:space="0" w:color="auto"/>
        <w:bottom w:val="none" w:sz="0" w:space="0" w:color="auto"/>
        <w:right w:val="none" w:sz="0" w:space="0" w:color="auto"/>
      </w:divBdr>
    </w:div>
    <w:div w:id="1625769017">
      <w:bodyDiv w:val="1"/>
      <w:marLeft w:val="0"/>
      <w:marRight w:val="0"/>
      <w:marTop w:val="0"/>
      <w:marBottom w:val="0"/>
      <w:divBdr>
        <w:top w:val="none" w:sz="0" w:space="0" w:color="auto"/>
        <w:left w:val="none" w:sz="0" w:space="0" w:color="auto"/>
        <w:bottom w:val="none" w:sz="0" w:space="0" w:color="auto"/>
        <w:right w:val="none" w:sz="0" w:space="0" w:color="auto"/>
      </w:divBdr>
    </w:div>
    <w:div w:id="1645625511">
      <w:bodyDiv w:val="1"/>
      <w:marLeft w:val="0"/>
      <w:marRight w:val="0"/>
      <w:marTop w:val="0"/>
      <w:marBottom w:val="0"/>
      <w:divBdr>
        <w:top w:val="none" w:sz="0" w:space="0" w:color="auto"/>
        <w:left w:val="none" w:sz="0" w:space="0" w:color="auto"/>
        <w:bottom w:val="none" w:sz="0" w:space="0" w:color="auto"/>
        <w:right w:val="none" w:sz="0" w:space="0" w:color="auto"/>
      </w:divBdr>
      <w:divsChild>
        <w:div w:id="695162088">
          <w:marLeft w:val="0"/>
          <w:marRight w:val="0"/>
          <w:marTop w:val="0"/>
          <w:marBottom w:val="0"/>
          <w:divBdr>
            <w:top w:val="none" w:sz="0" w:space="0" w:color="auto"/>
            <w:left w:val="none" w:sz="0" w:space="0" w:color="auto"/>
            <w:bottom w:val="none" w:sz="0" w:space="0" w:color="auto"/>
            <w:right w:val="none" w:sz="0" w:space="0" w:color="auto"/>
          </w:divBdr>
          <w:divsChild>
            <w:div w:id="259719676">
              <w:marLeft w:val="3600"/>
              <w:marRight w:val="0"/>
              <w:marTop w:val="0"/>
              <w:marBottom w:val="0"/>
              <w:divBdr>
                <w:top w:val="none" w:sz="0" w:space="0" w:color="auto"/>
                <w:left w:val="single" w:sz="6" w:space="23" w:color="EEEEEE"/>
                <w:bottom w:val="none" w:sz="0" w:space="0" w:color="auto"/>
                <w:right w:val="none" w:sz="0" w:space="0" w:color="auto"/>
              </w:divBdr>
              <w:divsChild>
                <w:div w:id="20525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9351">
      <w:bodyDiv w:val="1"/>
      <w:marLeft w:val="0"/>
      <w:marRight w:val="0"/>
      <w:marTop w:val="0"/>
      <w:marBottom w:val="0"/>
      <w:divBdr>
        <w:top w:val="none" w:sz="0" w:space="0" w:color="auto"/>
        <w:left w:val="none" w:sz="0" w:space="0" w:color="auto"/>
        <w:bottom w:val="none" w:sz="0" w:space="0" w:color="auto"/>
        <w:right w:val="none" w:sz="0" w:space="0" w:color="auto"/>
      </w:divBdr>
    </w:div>
    <w:div w:id="1651787536">
      <w:bodyDiv w:val="1"/>
      <w:marLeft w:val="0"/>
      <w:marRight w:val="0"/>
      <w:marTop w:val="0"/>
      <w:marBottom w:val="0"/>
      <w:divBdr>
        <w:top w:val="none" w:sz="0" w:space="0" w:color="auto"/>
        <w:left w:val="none" w:sz="0" w:space="0" w:color="auto"/>
        <w:bottom w:val="none" w:sz="0" w:space="0" w:color="auto"/>
        <w:right w:val="none" w:sz="0" w:space="0" w:color="auto"/>
      </w:divBdr>
    </w:div>
    <w:div w:id="1655065615">
      <w:bodyDiv w:val="1"/>
      <w:marLeft w:val="0"/>
      <w:marRight w:val="0"/>
      <w:marTop w:val="0"/>
      <w:marBottom w:val="0"/>
      <w:divBdr>
        <w:top w:val="none" w:sz="0" w:space="0" w:color="auto"/>
        <w:left w:val="none" w:sz="0" w:space="0" w:color="auto"/>
        <w:bottom w:val="none" w:sz="0" w:space="0" w:color="auto"/>
        <w:right w:val="none" w:sz="0" w:space="0" w:color="auto"/>
      </w:divBdr>
    </w:div>
    <w:div w:id="1655597796">
      <w:bodyDiv w:val="1"/>
      <w:marLeft w:val="0"/>
      <w:marRight w:val="0"/>
      <w:marTop w:val="0"/>
      <w:marBottom w:val="0"/>
      <w:divBdr>
        <w:top w:val="none" w:sz="0" w:space="0" w:color="auto"/>
        <w:left w:val="none" w:sz="0" w:space="0" w:color="auto"/>
        <w:bottom w:val="none" w:sz="0" w:space="0" w:color="auto"/>
        <w:right w:val="none" w:sz="0" w:space="0" w:color="auto"/>
      </w:divBdr>
    </w:div>
    <w:div w:id="1662611170">
      <w:bodyDiv w:val="1"/>
      <w:marLeft w:val="0"/>
      <w:marRight w:val="0"/>
      <w:marTop w:val="0"/>
      <w:marBottom w:val="0"/>
      <w:divBdr>
        <w:top w:val="none" w:sz="0" w:space="0" w:color="auto"/>
        <w:left w:val="none" w:sz="0" w:space="0" w:color="auto"/>
        <w:bottom w:val="none" w:sz="0" w:space="0" w:color="auto"/>
        <w:right w:val="none" w:sz="0" w:space="0" w:color="auto"/>
      </w:divBdr>
    </w:div>
    <w:div w:id="1666467879">
      <w:bodyDiv w:val="1"/>
      <w:marLeft w:val="0"/>
      <w:marRight w:val="0"/>
      <w:marTop w:val="0"/>
      <w:marBottom w:val="0"/>
      <w:divBdr>
        <w:top w:val="none" w:sz="0" w:space="0" w:color="auto"/>
        <w:left w:val="none" w:sz="0" w:space="0" w:color="auto"/>
        <w:bottom w:val="none" w:sz="0" w:space="0" w:color="auto"/>
        <w:right w:val="none" w:sz="0" w:space="0" w:color="auto"/>
      </w:divBdr>
    </w:div>
    <w:div w:id="1666855849">
      <w:bodyDiv w:val="1"/>
      <w:marLeft w:val="0"/>
      <w:marRight w:val="0"/>
      <w:marTop w:val="0"/>
      <w:marBottom w:val="0"/>
      <w:divBdr>
        <w:top w:val="none" w:sz="0" w:space="0" w:color="auto"/>
        <w:left w:val="none" w:sz="0" w:space="0" w:color="auto"/>
        <w:bottom w:val="none" w:sz="0" w:space="0" w:color="auto"/>
        <w:right w:val="none" w:sz="0" w:space="0" w:color="auto"/>
      </w:divBdr>
    </w:div>
    <w:div w:id="1677733513">
      <w:bodyDiv w:val="1"/>
      <w:marLeft w:val="0"/>
      <w:marRight w:val="0"/>
      <w:marTop w:val="0"/>
      <w:marBottom w:val="0"/>
      <w:divBdr>
        <w:top w:val="none" w:sz="0" w:space="0" w:color="auto"/>
        <w:left w:val="none" w:sz="0" w:space="0" w:color="auto"/>
        <w:bottom w:val="none" w:sz="0" w:space="0" w:color="auto"/>
        <w:right w:val="none" w:sz="0" w:space="0" w:color="auto"/>
      </w:divBdr>
      <w:divsChild>
        <w:div w:id="1567497114">
          <w:marLeft w:val="0"/>
          <w:marRight w:val="0"/>
          <w:marTop w:val="0"/>
          <w:marBottom w:val="0"/>
          <w:divBdr>
            <w:top w:val="none" w:sz="0" w:space="0" w:color="auto"/>
            <w:left w:val="none" w:sz="0" w:space="0" w:color="auto"/>
            <w:bottom w:val="none" w:sz="0" w:space="0" w:color="auto"/>
            <w:right w:val="none" w:sz="0" w:space="0" w:color="auto"/>
          </w:divBdr>
          <w:divsChild>
            <w:div w:id="369033315">
              <w:marLeft w:val="0"/>
              <w:marRight w:val="60"/>
              <w:marTop w:val="0"/>
              <w:marBottom w:val="0"/>
              <w:divBdr>
                <w:top w:val="none" w:sz="0" w:space="0" w:color="auto"/>
                <w:left w:val="none" w:sz="0" w:space="0" w:color="auto"/>
                <w:bottom w:val="none" w:sz="0" w:space="0" w:color="auto"/>
                <w:right w:val="none" w:sz="0" w:space="0" w:color="auto"/>
              </w:divBdr>
              <w:divsChild>
                <w:div w:id="21296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0755">
      <w:bodyDiv w:val="1"/>
      <w:marLeft w:val="0"/>
      <w:marRight w:val="0"/>
      <w:marTop w:val="0"/>
      <w:marBottom w:val="0"/>
      <w:divBdr>
        <w:top w:val="none" w:sz="0" w:space="0" w:color="auto"/>
        <w:left w:val="none" w:sz="0" w:space="0" w:color="auto"/>
        <w:bottom w:val="none" w:sz="0" w:space="0" w:color="auto"/>
        <w:right w:val="none" w:sz="0" w:space="0" w:color="auto"/>
      </w:divBdr>
    </w:div>
    <w:div w:id="1693536306">
      <w:bodyDiv w:val="1"/>
      <w:marLeft w:val="0"/>
      <w:marRight w:val="0"/>
      <w:marTop w:val="0"/>
      <w:marBottom w:val="0"/>
      <w:divBdr>
        <w:top w:val="none" w:sz="0" w:space="0" w:color="auto"/>
        <w:left w:val="none" w:sz="0" w:space="0" w:color="auto"/>
        <w:bottom w:val="none" w:sz="0" w:space="0" w:color="auto"/>
        <w:right w:val="none" w:sz="0" w:space="0" w:color="auto"/>
      </w:divBdr>
    </w:div>
    <w:div w:id="1696423453">
      <w:bodyDiv w:val="1"/>
      <w:marLeft w:val="0"/>
      <w:marRight w:val="0"/>
      <w:marTop w:val="0"/>
      <w:marBottom w:val="0"/>
      <w:divBdr>
        <w:top w:val="none" w:sz="0" w:space="0" w:color="auto"/>
        <w:left w:val="none" w:sz="0" w:space="0" w:color="auto"/>
        <w:bottom w:val="none" w:sz="0" w:space="0" w:color="auto"/>
        <w:right w:val="none" w:sz="0" w:space="0" w:color="auto"/>
      </w:divBdr>
    </w:div>
    <w:div w:id="1700086650">
      <w:bodyDiv w:val="1"/>
      <w:marLeft w:val="0"/>
      <w:marRight w:val="0"/>
      <w:marTop w:val="0"/>
      <w:marBottom w:val="0"/>
      <w:divBdr>
        <w:top w:val="none" w:sz="0" w:space="0" w:color="auto"/>
        <w:left w:val="none" w:sz="0" w:space="0" w:color="auto"/>
        <w:bottom w:val="none" w:sz="0" w:space="0" w:color="auto"/>
        <w:right w:val="none" w:sz="0" w:space="0" w:color="auto"/>
      </w:divBdr>
    </w:div>
    <w:div w:id="1704283143">
      <w:bodyDiv w:val="1"/>
      <w:marLeft w:val="0"/>
      <w:marRight w:val="0"/>
      <w:marTop w:val="0"/>
      <w:marBottom w:val="0"/>
      <w:divBdr>
        <w:top w:val="none" w:sz="0" w:space="0" w:color="auto"/>
        <w:left w:val="none" w:sz="0" w:space="0" w:color="auto"/>
        <w:bottom w:val="none" w:sz="0" w:space="0" w:color="auto"/>
        <w:right w:val="none" w:sz="0" w:space="0" w:color="auto"/>
      </w:divBdr>
    </w:div>
    <w:div w:id="1720351957">
      <w:bodyDiv w:val="1"/>
      <w:marLeft w:val="0"/>
      <w:marRight w:val="0"/>
      <w:marTop w:val="0"/>
      <w:marBottom w:val="0"/>
      <w:divBdr>
        <w:top w:val="none" w:sz="0" w:space="0" w:color="auto"/>
        <w:left w:val="none" w:sz="0" w:space="0" w:color="auto"/>
        <w:bottom w:val="none" w:sz="0" w:space="0" w:color="auto"/>
        <w:right w:val="none" w:sz="0" w:space="0" w:color="auto"/>
      </w:divBdr>
    </w:div>
    <w:div w:id="1736396041">
      <w:bodyDiv w:val="1"/>
      <w:marLeft w:val="0"/>
      <w:marRight w:val="0"/>
      <w:marTop w:val="0"/>
      <w:marBottom w:val="0"/>
      <w:divBdr>
        <w:top w:val="none" w:sz="0" w:space="0" w:color="auto"/>
        <w:left w:val="none" w:sz="0" w:space="0" w:color="auto"/>
        <w:bottom w:val="none" w:sz="0" w:space="0" w:color="auto"/>
        <w:right w:val="none" w:sz="0" w:space="0" w:color="auto"/>
      </w:divBdr>
    </w:div>
    <w:div w:id="1742174037">
      <w:bodyDiv w:val="1"/>
      <w:marLeft w:val="0"/>
      <w:marRight w:val="0"/>
      <w:marTop w:val="0"/>
      <w:marBottom w:val="0"/>
      <w:divBdr>
        <w:top w:val="none" w:sz="0" w:space="0" w:color="auto"/>
        <w:left w:val="none" w:sz="0" w:space="0" w:color="auto"/>
        <w:bottom w:val="none" w:sz="0" w:space="0" w:color="auto"/>
        <w:right w:val="none" w:sz="0" w:space="0" w:color="auto"/>
      </w:divBdr>
    </w:div>
    <w:div w:id="1754038206">
      <w:bodyDiv w:val="1"/>
      <w:marLeft w:val="0"/>
      <w:marRight w:val="0"/>
      <w:marTop w:val="0"/>
      <w:marBottom w:val="0"/>
      <w:divBdr>
        <w:top w:val="none" w:sz="0" w:space="0" w:color="auto"/>
        <w:left w:val="none" w:sz="0" w:space="0" w:color="auto"/>
        <w:bottom w:val="none" w:sz="0" w:space="0" w:color="auto"/>
        <w:right w:val="none" w:sz="0" w:space="0" w:color="auto"/>
      </w:divBdr>
    </w:div>
    <w:div w:id="1757677265">
      <w:bodyDiv w:val="1"/>
      <w:marLeft w:val="0"/>
      <w:marRight w:val="0"/>
      <w:marTop w:val="0"/>
      <w:marBottom w:val="0"/>
      <w:divBdr>
        <w:top w:val="none" w:sz="0" w:space="0" w:color="auto"/>
        <w:left w:val="none" w:sz="0" w:space="0" w:color="auto"/>
        <w:bottom w:val="none" w:sz="0" w:space="0" w:color="auto"/>
        <w:right w:val="none" w:sz="0" w:space="0" w:color="auto"/>
      </w:divBdr>
    </w:div>
    <w:div w:id="1772387251">
      <w:bodyDiv w:val="1"/>
      <w:marLeft w:val="0"/>
      <w:marRight w:val="0"/>
      <w:marTop w:val="0"/>
      <w:marBottom w:val="0"/>
      <w:divBdr>
        <w:top w:val="none" w:sz="0" w:space="0" w:color="auto"/>
        <w:left w:val="none" w:sz="0" w:space="0" w:color="auto"/>
        <w:bottom w:val="none" w:sz="0" w:space="0" w:color="auto"/>
        <w:right w:val="none" w:sz="0" w:space="0" w:color="auto"/>
      </w:divBdr>
    </w:div>
    <w:div w:id="1782801781">
      <w:bodyDiv w:val="1"/>
      <w:marLeft w:val="0"/>
      <w:marRight w:val="0"/>
      <w:marTop w:val="0"/>
      <w:marBottom w:val="0"/>
      <w:divBdr>
        <w:top w:val="none" w:sz="0" w:space="0" w:color="auto"/>
        <w:left w:val="none" w:sz="0" w:space="0" w:color="auto"/>
        <w:bottom w:val="none" w:sz="0" w:space="0" w:color="auto"/>
        <w:right w:val="none" w:sz="0" w:space="0" w:color="auto"/>
      </w:divBdr>
    </w:div>
    <w:div w:id="1783069421">
      <w:bodyDiv w:val="1"/>
      <w:marLeft w:val="0"/>
      <w:marRight w:val="0"/>
      <w:marTop w:val="0"/>
      <w:marBottom w:val="0"/>
      <w:divBdr>
        <w:top w:val="none" w:sz="0" w:space="0" w:color="auto"/>
        <w:left w:val="none" w:sz="0" w:space="0" w:color="auto"/>
        <w:bottom w:val="none" w:sz="0" w:space="0" w:color="auto"/>
        <w:right w:val="none" w:sz="0" w:space="0" w:color="auto"/>
      </w:divBdr>
    </w:div>
    <w:div w:id="1793863702">
      <w:bodyDiv w:val="1"/>
      <w:marLeft w:val="0"/>
      <w:marRight w:val="0"/>
      <w:marTop w:val="0"/>
      <w:marBottom w:val="0"/>
      <w:divBdr>
        <w:top w:val="none" w:sz="0" w:space="0" w:color="auto"/>
        <w:left w:val="none" w:sz="0" w:space="0" w:color="auto"/>
        <w:bottom w:val="none" w:sz="0" w:space="0" w:color="auto"/>
        <w:right w:val="none" w:sz="0" w:space="0" w:color="auto"/>
      </w:divBdr>
    </w:div>
    <w:div w:id="1795100141">
      <w:bodyDiv w:val="1"/>
      <w:marLeft w:val="0"/>
      <w:marRight w:val="0"/>
      <w:marTop w:val="0"/>
      <w:marBottom w:val="0"/>
      <w:divBdr>
        <w:top w:val="none" w:sz="0" w:space="0" w:color="auto"/>
        <w:left w:val="none" w:sz="0" w:space="0" w:color="auto"/>
        <w:bottom w:val="none" w:sz="0" w:space="0" w:color="auto"/>
        <w:right w:val="none" w:sz="0" w:space="0" w:color="auto"/>
      </w:divBdr>
    </w:div>
    <w:div w:id="1796295765">
      <w:bodyDiv w:val="1"/>
      <w:marLeft w:val="0"/>
      <w:marRight w:val="0"/>
      <w:marTop w:val="0"/>
      <w:marBottom w:val="0"/>
      <w:divBdr>
        <w:top w:val="none" w:sz="0" w:space="0" w:color="auto"/>
        <w:left w:val="none" w:sz="0" w:space="0" w:color="auto"/>
        <w:bottom w:val="none" w:sz="0" w:space="0" w:color="auto"/>
        <w:right w:val="none" w:sz="0" w:space="0" w:color="auto"/>
      </w:divBdr>
    </w:div>
    <w:div w:id="1797327997">
      <w:bodyDiv w:val="1"/>
      <w:marLeft w:val="0"/>
      <w:marRight w:val="0"/>
      <w:marTop w:val="0"/>
      <w:marBottom w:val="0"/>
      <w:divBdr>
        <w:top w:val="none" w:sz="0" w:space="0" w:color="auto"/>
        <w:left w:val="none" w:sz="0" w:space="0" w:color="auto"/>
        <w:bottom w:val="none" w:sz="0" w:space="0" w:color="auto"/>
        <w:right w:val="none" w:sz="0" w:space="0" w:color="auto"/>
      </w:divBdr>
    </w:div>
    <w:div w:id="1798720257">
      <w:bodyDiv w:val="1"/>
      <w:marLeft w:val="0"/>
      <w:marRight w:val="0"/>
      <w:marTop w:val="0"/>
      <w:marBottom w:val="0"/>
      <w:divBdr>
        <w:top w:val="none" w:sz="0" w:space="0" w:color="auto"/>
        <w:left w:val="none" w:sz="0" w:space="0" w:color="auto"/>
        <w:bottom w:val="none" w:sz="0" w:space="0" w:color="auto"/>
        <w:right w:val="none" w:sz="0" w:space="0" w:color="auto"/>
      </w:divBdr>
    </w:div>
    <w:div w:id="1799373209">
      <w:bodyDiv w:val="1"/>
      <w:marLeft w:val="0"/>
      <w:marRight w:val="0"/>
      <w:marTop w:val="0"/>
      <w:marBottom w:val="0"/>
      <w:divBdr>
        <w:top w:val="none" w:sz="0" w:space="0" w:color="auto"/>
        <w:left w:val="none" w:sz="0" w:space="0" w:color="auto"/>
        <w:bottom w:val="none" w:sz="0" w:space="0" w:color="auto"/>
        <w:right w:val="none" w:sz="0" w:space="0" w:color="auto"/>
      </w:divBdr>
    </w:div>
    <w:div w:id="1802531717">
      <w:bodyDiv w:val="1"/>
      <w:marLeft w:val="0"/>
      <w:marRight w:val="0"/>
      <w:marTop w:val="0"/>
      <w:marBottom w:val="0"/>
      <w:divBdr>
        <w:top w:val="none" w:sz="0" w:space="0" w:color="auto"/>
        <w:left w:val="none" w:sz="0" w:space="0" w:color="auto"/>
        <w:bottom w:val="none" w:sz="0" w:space="0" w:color="auto"/>
        <w:right w:val="none" w:sz="0" w:space="0" w:color="auto"/>
      </w:divBdr>
    </w:div>
    <w:div w:id="1803497250">
      <w:bodyDiv w:val="1"/>
      <w:marLeft w:val="0"/>
      <w:marRight w:val="0"/>
      <w:marTop w:val="0"/>
      <w:marBottom w:val="0"/>
      <w:divBdr>
        <w:top w:val="none" w:sz="0" w:space="0" w:color="auto"/>
        <w:left w:val="none" w:sz="0" w:space="0" w:color="auto"/>
        <w:bottom w:val="none" w:sz="0" w:space="0" w:color="auto"/>
        <w:right w:val="none" w:sz="0" w:space="0" w:color="auto"/>
      </w:divBdr>
    </w:div>
    <w:div w:id="1825462079">
      <w:bodyDiv w:val="1"/>
      <w:marLeft w:val="0"/>
      <w:marRight w:val="0"/>
      <w:marTop w:val="0"/>
      <w:marBottom w:val="0"/>
      <w:divBdr>
        <w:top w:val="none" w:sz="0" w:space="0" w:color="auto"/>
        <w:left w:val="none" w:sz="0" w:space="0" w:color="auto"/>
        <w:bottom w:val="none" w:sz="0" w:space="0" w:color="auto"/>
        <w:right w:val="none" w:sz="0" w:space="0" w:color="auto"/>
      </w:divBdr>
    </w:div>
    <w:div w:id="1827083976">
      <w:bodyDiv w:val="1"/>
      <w:marLeft w:val="0"/>
      <w:marRight w:val="0"/>
      <w:marTop w:val="0"/>
      <w:marBottom w:val="0"/>
      <w:divBdr>
        <w:top w:val="none" w:sz="0" w:space="0" w:color="auto"/>
        <w:left w:val="none" w:sz="0" w:space="0" w:color="auto"/>
        <w:bottom w:val="none" w:sz="0" w:space="0" w:color="auto"/>
        <w:right w:val="none" w:sz="0" w:space="0" w:color="auto"/>
      </w:divBdr>
    </w:div>
    <w:div w:id="1827629550">
      <w:bodyDiv w:val="1"/>
      <w:marLeft w:val="0"/>
      <w:marRight w:val="0"/>
      <w:marTop w:val="0"/>
      <w:marBottom w:val="0"/>
      <w:divBdr>
        <w:top w:val="none" w:sz="0" w:space="0" w:color="auto"/>
        <w:left w:val="none" w:sz="0" w:space="0" w:color="auto"/>
        <w:bottom w:val="none" w:sz="0" w:space="0" w:color="auto"/>
        <w:right w:val="none" w:sz="0" w:space="0" w:color="auto"/>
      </w:divBdr>
    </w:div>
    <w:div w:id="1830780739">
      <w:bodyDiv w:val="1"/>
      <w:marLeft w:val="0"/>
      <w:marRight w:val="0"/>
      <w:marTop w:val="0"/>
      <w:marBottom w:val="0"/>
      <w:divBdr>
        <w:top w:val="none" w:sz="0" w:space="0" w:color="auto"/>
        <w:left w:val="none" w:sz="0" w:space="0" w:color="auto"/>
        <w:bottom w:val="none" w:sz="0" w:space="0" w:color="auto"/>
        <w:right w:val="none" w:sz="0" w:space="0" w:color="auto"/>
      </w:divBdr>
    </w:div>
    <w:div w:id="1831483290">
      <w:bodyDiv w:val="1"/>
      <w:marLeft w:val="0"/>
      <w:marRight w:val="0"/>
      <w:marTop w:val="0"/>
      <w:marBottom w:val="0"/>
      <w:divBdr>
        <w:top w:val="none" w:sz="0" w:space="0" w:color="auto"/>
        <w:left w:val="none" w:sz="0" w:space="0" w:color="auto"/>
        <w:bottom w:val="none" w:sz="0" w:space="0" w:color="auto"/>
        <w:right w:val="none" w:sz="0" w:space="0" w:color="auto"/>
      </w:divBdr>
    </w:div>
    <w:div w:id="1831628348">
      <w:bodyDiv w:val="1"/>
      <w:marLeft w:val="0"/>
      <w:marRight w:val="0"/>
      <w:marTop w:val="0"/>
      <w:marBottom w:val="0"/>
      <w:divBdr>
        <w:top w:val="none" w:sz="0" w:space="0" w:color="auto"/>
        <w:left w:val="none" w:sz="0" w:space="0" w:color="auto"/>
        <w:bottom w:val="none" w:sz="0" w:space="0" w:color="auto"/>
        <w:right w:val="none" w:sz="0" w:space="0" w:color="auto"/>
      </w:divBdr>
    </w:div>
    <w:div w:id="1831867017">
      <w:bodyDiv w:val="1"/>
      <w:marLeft w:val="0"/>
      <w:marRight w:val="0"/>
      <w:marTop w:val="0"/>
      <w:marBottom w:val="0"/>
      <w:divBdr>
        <w:top w:val="none" w:sz="0" w:space="0" w:color="auto"/>
        <w:left w:val="none" w:sz="0" w:space="0" w:color="auto"/>
        <w:bottom w:val="none" w:sz="0" w:space="0" w:color="auto"/>
        <w:right w:val="none" w:sz="0" w:space="0" w:color="auto"/>
      </w:divBdr>
    </w:div>
    <w:div w:id="1832528307">
      <w:bodyDiv w:val="1"/>
      <w:marLeft w:val="0"/>
      <w:marRight w:val="0"/>
      <w:marTop w:val="0"/>
      <w:marBottom w:val="0"/>
      <w:divBdr>
        <w:top w:val="none" w:sz="0" w:space="0" w:color="auto"/>
        <w:left w:val="none" w:sz="0" w:space="0" w:color="auto"/>
        <w:bottom w:val="none" w:sz="0" w:space="0" w:color="auto"/>
        <w:right w:val="none" w:sz="0" w:space="0" w:color="auto"/>
      </w:divBdr>
    </w:div>
    <w:div w:id="1833400691">
      <w:bodyDiv w:val="1"/>
      <w:marLeft w:val="0"/>
      <w:marRight w:val="0"/>
      <w:marTop w:val="0"/>
      <w:marBottom w:val="0"/>
      <w:divBdr>
        <w:top w:val="none" w:sz="0" w:space="0" w:color="auto"/>
        <w:left w:val="none" w:sz="0" w:space="0" w:color="auto"/>
        <w:bottom w:val="none" w:sz="0" w:space="0" w:color="auto"/>
        <w:right w:val="none" w:sz="0" w:space="0" w:color="auto"/>
      </w:divBdr>
      <w:divsChild>
        <w:div w:id="230583175">
          <w:marLeft w:val="0"/>
          <w:marRight w:val="0"/>
          <w:marTop w:val="0"/>
          <w:marBottom w:val="0"/>
          <w:divBdr>
            <w:top w:val="none" w:sz="0" w:space="0" w:color="auto"/>
            <w:left w:val="none" w:sz="0" w:space="0" w:color="auto"/>
            <w:bottom w:val="none" w:sz="0" w:space="0" w:color="auto"/>
            <w:right w:val="none" w:sz="0" w:space="0" w:color="auto"/>
          </w:divBdr>
        </w:div>
        <w:div w:id="292902762">
          <w:marLeft w:val="0"/>
          <w:marRight w:val="0"/>
          <w:marTop w:val="0"/>
          <w:marBottom w:val="0"/>
          <w:divBdr>
            <w:top w:val="none" w:sz="0" w:space="0" w:color="auto"/>
            <w:left w:val="none" w:sz="0" w:space="0" w:color="auto"/>
            <w:bottom w:val="none" w:sz="0" w:space="0" w:color="auto"/>
            <w:right w:val="none" w:sz="0" w:space="0" w:color="auto"/>
          </w:divBdr>
        </w:div>
        <w:div w:id="460925087">
          <w:marLeft w:val="0"/>
          <w:marRight w:val="0"/>
          <w:marTop w:val="0"/>
          <w:marBottom w:val="0"/>
          <w:divBdr>
            <w:top w:val="none" w:sz="0" w:space="0" w:color="auto"/>
            <w:left w:val="none" w:sz="0" w:space="0" w:color="auto"/>
            <w:bottom w:val="none" w:sz="0" w:space="0" w:color="auto"/>
            <w:right w:val="none" w:sz="0" w:space="0" w:color="auto"/>
          </w:divBdr>
        </w:div>
        <w:div w:id="461964088">
          <w:marLeft w:val="0"/>
          <w:marRight w:val="0"/>
          <w:marTop w:val="0"/>
          <w:marBottom w:val="0"/>
          <w:divBdr>
            <w:top w:val="none" w:sz="0" w:space="0" w:color="auto"/>
            <w:left w:val="none" w:sz="0" w:space="0" w:color="auto"/>
            <w:bottom w:val="none" w:sz="0" w:space="0" w:color="auto"/>
            <w:right w:val="none" w:sz="0" w:space="0" w:color="auto"/>
          </w:divBdr>
        </w:div>
        <w:div w:id="743994762">
          <w:marLeft w:val="0"/>
          <w:marRight w:val="0"/>
          <w:marTop w:val="0"/>
          <w:marBottom w:val="0"/>
          <w:divBdr>
            <w:top w:val="none" w:sz="0" w:space="0" w:color="auto"/>
            <w:left w:val="none" w:sz="0" w:space="0" w:color="auto"/>
            <w:bottom w:val="none" w:sz="0" w:space="0" w:color="auto"/>
            <w:right w:val="none" w:sz="0" w:space="0" w:color="auto"/>
          </w:divBdr>
        </w:div>
        <w:div w:id="794175171">
          <w:marLeft w:val="0"/>
          <w:marRight w:val="0"/>
          <w:marTop w:val="0"/>
          <w:marBottom w:val="0"/>
          <w:divBdr>
            <w:top w:val="none" w:sz="0" w:space="0" w:color="auto"/>
            <w:left w:val="none" w:sz="0" w:space="0" w:color="auto"/>
            <w:bottom w:val="none" w:sz="0" w:space="0" w:color="auto"/>
            <w:right w:val="none" w:sz="0" w:space="0" w:color="auto"/>
          </w:divBdr>
        </w:div>
        <w:div w:id="820148554">
          <w:marLeft w:val="0"/>
          <w:marRight w:val="0"/>
          <w:marTop w:val="0"/>
          <w:marBottom w:val="0"/>
          <w:divBdr>
            <w:top w:val="none" w:sz="0" w:space="0" w:color="auto"/>
            <w:left w:val="none" w:sz="0" w:space="0" w:color="auto"/>
            <w:bottom w:val="none" w:sz="0" w:space="0" w:color="auto"/>
            <w:right w:val="none" w:sz="0" w:space="0" w:color="auto"/>
          </w:divBdr>
        </w:div>
        <w:div w:id="863635975">
          <w:marLeft w:val="0"/>
          <w:marRight w:val="0"/>
          <w:marTop w:val="0"/>
          <w:marBottom w:val="0"/>
          <w:divBdr>
            <w:top w:val="none" w:sz="0" w:space="0" w:color="auto"/>
            <w:left w:val="none" w:sz="0" w:space="0" w:color="auto"/>
            <w:bottom w:val="none" w:sz="0" w:space="0" w:color="auto"/>
            <w:right w:val="none" w:sz="0" w:space="0" w:color="auto"/>
          </w:divBdr>
        </w:div>
        <w:div w:id="967859544">
          <w:marLeft w:val="0"/>
          <w:marRight w:val="0"/>
          <w:marTop w:val="0"/>
          <w:marBottom w:val="0"/>
          <w:divBdr>
            <w:top w:val="none" w:sz="0" w:space="0" w:color="auto"/>
            <w:left w:val="none" w:sz="0" w:space="0" w:color="auto"/>
            <w:bottom w:val="none" w:sz="0" w:space="0" w:color="auto"/>
            <w:right w:val="none" w:sz="0" w:space="0" w:color="auto"/>
          </w:divBdr>
        </w:div>
        <w:div w:id="1339694803">
          <w:marLeft w:val="0"/>
          <w:marRight w:val="0"/>
          <w:marTop w:val="0"/>
          <w:marBottom w:val="0"/>
          <w:divBdr>
            <w:top w:val="none" w:sz="0" w:space="0" w:color="auto"/>
            <w:left w:val="none" w:sz="0" w:space="0" w:color="auto"/>
            <w:bottom w:val="none" w:sz="0" w:space="0" w:color="auto"/>
            <w:right w:val="none" w:sz="0" w:space="0" w:color="auto"/>
          </w:divBdr>
        </w:div>
        <w:div w:id="1419911508">
          <w:marLeft w:val="0"/>
          <w:marRight w:val="0"/>
          <w:marTop w:val="0"/>
          <w:marBottom w:val="0"/>
          <w:divBdr>
            <w:top w:val="none" w:sz="0" w:space="0" w:color="auto"/>
            <w:left w:val="none" w:sz="0" w:space="0" w:color="auto"/>
            <w:bottom w:val="none" w:sz="0" w:space="0" w:color="auto"/>
            <w:right w:val="none" w:sz="0" w:space="0" w:color="auto"/>
          </w:divBdr>
        </w:div>
      </w:divsChild>
    </w:div>
    <w:div w:id="1848207784">
      <w:bodyDiv w:val="1"/>
      <w:marLeft w:val="0"/>
      <w:marRight w:val="0"/>
      <w:marTop w:val="0"/>
      <w:marBottom w:val="0"/>
      <w:divBdr>
        <w:top w:val="none" w:sz="0" w:space="0" w:color="auto"/>
        <w:left w:val="none" w:sz="0" w:space="0" w:color="auto"/>
        <w:bottom w:val="none" w:sz="0" w:space="0" w:color="auto"/>
        <w:right w:val="none" w:sz="0" w:space="0" w:color="auto"/>
      </w:divBdr>
    </w:div>
    <w:div w:id="1851604408">
      <w:bodyDiv w:val="1"/>
      <w:marLeft w:val="0"/>
      <w:marRight w:val="0"/>
      <w:marTop w:val="0"/>
      <w:marBottom w:val="0"/>
      <w:divBdr>
        <w:top w:val="none" w:sz="0" w:space="0" w:color="auto"/>
        <w:left w:val="none" w:sz="0" w:space="0" w:color="auto"/>
        <w:bottom w:val="none" w:sz="0" w:space="0" w:color="auto"/>
        <w:right w:val="none" w:sz="0" w:space="0" w:color="auto"/>
      </w:divBdr>
    </w:div>
    <w:div w:id="1851675403">
      <w:bodyDiv w:val="1"/>
      <w:marLeft w:val="0"/>
      <w:marRight w:val="0"/>
      <w:marTop w:val="0"/>
      <w:marBottom w:val="0"/>
      <w:divBdr>
        <w:top w:val="none" w:sz="0" w:space="0" w:color="auto"/>
        <w:left w:val="none" w:sz="0" w:space="0" w:color="auto"/>
        <w:bottom w:val="none" w:sz="0" w:space="0" w:color="auto"/>
        <w:right w:val="none" w:sz="0" w:space="0" w:color="auto"/>
      </w:divBdr>
    </w:div>
    <w:div w:id="1857381999">
      <w:bodyDiv w:val="1"/>
      <w:marLeft w:val="0"/>
      <w:marRight w:val="0"/>
      <w:marTop w:val="0"/>
      <w:marBottom w:val="0"/>
      <w:divBdr>
        <w:top w:val="none" w:sz="0" w:space="0" w:color="auto"/>
        <w:left w:val="none" w:sz="0" w:space="0" w:color="auto"/>
        <w:bottom w:val="none" w:sz="0" w:space="0" w:color="auto"/>
        <w:right w:val="none" w:sz="0" w:space="0" w:color="auto"/>
      </w:divBdr>
    </w:div>
    <w:div w:id="1865942163">
      <w:bodyDiv w:val="1"/>
      <w:marLeft w:val="0"/>
      <w:marRight w:val="0"/>
      <w:marTop w:val="0"/>
      <w:marBottom w:val="0"/>
      <w:divBdr>
        <w:top w:val="none" w:sz="0" w:space="0" w:color="auto"/>
        <w:left w:val="none" w:sz="0" w:space="0" w:color="auto"/>
        <w:bottom w:val="none" w:sz="0" w:space="0" w:color="auto"/>
        <w:right w:val="none" w:sz="0" w:space="0" w:color="auto"/>
      </w:divBdr>
    </w:div>
    <w:div w:id="1872262923">
      <w:bodyDiv w:val="1"/>
      <w:marLeft w:val="0"/>
      <w:marRight w:val="0"/>
      <w:marTop w:val="0"/>
      <w:marBottom w:val="0"/>
      <w:divBdr>
        <w:top w:val="none" w:sz="0" w:space="0" w:color="auto"/>
        <w:left w:val="none" w:sz="0" w:space="0" w:color="auto"/>
        <w:bottom w:val="none" w:sz="0" w:space="0" w:color="auto"/>
        <w:right w:val="none" w:sz="0" w:space="0" w:color="auto"/>
      </w:divBdr>
    </w:div>
    <w:div w:id="1893887202">
      <w:bodyDiv w:val="1"/>
      <w:marLeft w:val="0"/>
      <w:marRight w:val="0"/>
      <w:marTop w:val="0"/>
      <w:marBottom w:val="0"/>
      <w:divBdr>
        <w:top w:val="none" w:sz="0" w:space="0" w:color="auto"/>
        <w:left w:val="none" w:sz="0" w:space="0" w:color="auto"/>
        <w:bottom w:val="none" w:sz="0" w:space="0" w:color="auto"/>
        <w:right w:val="none" w:sz="0" w:space="0" w:color="auto"/>
      </w:divBdr>
    </w:div>
    <w:div w:id="1896743583">
      <w:bodyDiv w:val="1"/>
      <w:marLeft w:val="0"/>
      <w:marRight w:val="0"/>
      <w:marTop w:val="0"/>
      <w:marBottom w:val="0"/>
      <w:divBdr>
        <w:top w:val="none" w:sz="0" w:space="0" w:color="auto"/>
        <w:left w:val="none" w:sz="0" w:space="0" w:color="auto"/>
        <w:bottom w:val="none" w:sz="0" w:space="0" w:color="auto"/>
        <w:right w:val="none" w:sz="0" w:space="0" w:color="auto"/>
      </w:divBdr>
    </w:div>
    <w:div w:id="1912156028">
      <w:bodyDiv w:val="1"/>
      <w:marLeft w:val="0"/>
      <w:marRight w:val="0"/>
      <w:marTop w:val="0"/>
      <w:marBottom w:val="0"/>
      <w:divBdr>
        <w:top w:val="none" w:sz="0" w:space="0" w:color="auto"/>
        <w:left w:val="none" w:sz="0" w:space="0" w:color="auto"/>
        <w:bottom w:val="none" w:sz="0" w:space="0" w:color="auto"/>
        <w:right w:val="none" w:sz="0" w:space="0" w:color="auto"/>
      </w:divBdr>
    </w:div>
    <w:div w:id="1918587448">
      <w:bodyDiv w:val="1"/>
      <w:marLeft w:val="0"/>
      <w:marRight w:val="0"/>
      <w:marTop w:val="0"/>
      <w:marBottom w:val="0"/>
      <w:divBdr>
        <w:top w:val="none" w:sz="0" w:space="0" w:color="auto"/>
        <w:left w:val="none" w:sz="0" w:space="0" w:color="auto"/>
        <w:bottom w:val="none" w:sz="0" w:space="0" w:color="auto"/>
        <w:right w:val="none" w:sz="0" w:space="0" w:color="auto"/>
      </w:divBdr>
    </w:div>
    <w:div w:id="1921523675">
      <w:bodyDiv w:val="1"/>
      <w:marLeft w:val="0"/>
      <w:marRight w:val="0"/>
      <w:marTop w:val="0"/>
      <w:marBottom w:val="0"/>
      <w:divBdr>
        <w:top w:val="none" w:sz="0" w:space="0" w:color="auto"/>
        <w:left w:val="none" w:sz="0" w:space="0" w:color="auto"/>
        <w:bottom w:val="none" w:sz="0" w:space="0" w:color="auto"/>
        <w:right w:val="none" w:sz="0" w:space="0" w:color="auto"/>
      </w:divBdr>
    </w:div>
    <w:div w:id="1923948602">
      <w:bodyDiv w:val="1"/>
      <w:marLeft w:val="0"/>
      <w:marRight w:val="0"/>
      <w:marTop w:val="0"/>
      <w:marBottom w:val="0"/>
      <w:divBdr>
        <w:top w:val="none" w:sz="0" w:space="0" w:color="auto"/>
        <w:left w:val="none" w:sz="0" w:space="0" w:color="auto"/>
        <w:bottom w:val="none" w:sz="0" w:space="0" w:color="auto"/>
        <w:right w:val="none" w:sz="0" w:space="0" w:color="auto"/>
      </w:divBdr>
    </w:div>
    <w:div w:id="1928268378">
      <w:bodyDiv w:val="1"/>
      <w:marLeft w:val="0"/>
      <w:marRight w:val="0"/>
      <w:marTop w:val="0"/>
      <w:marBottom w:val="0"/>
      <w:divBdr>
        <w:top w:val="none" w:sz="0" w:space="0" w:color="auto"/>
        <w:left w:val="none" w:sz="0" w:space="0" w:color="auto"/>
        <w:bottom w:val="none" w:sz="0" w:space="0" w:color="auto"/>
        <w:right w:val="none" w:sz="0" w:space="0" w:color="auto"/>
      </w:divBdr>
    </w:div>
    <w:div w:id="1931545953">
      <w:bodyDiv w:val="1"/>
      <w:marLeft w:val="0"/>
      <w:marRight w:val="0"/>
      <w:marTop w:val="0"/>
      <w:marBottom w:val="0"/>
      <w:divBdr>
        <w:top w:val="none" w:sz="0" w:space="0" w:color="auto"/>
        <w:left w:val="none" w:sz="0" w:space="0" w:color="auto"/>
        <w:bottom w:val="none" w:sz="0" w:space="0" w:color="auto"/>
        <w:right w:val="none" w:sz="0" w:space="0" w:color="auto"/>
      </w:divBdr>
    </w:div>
    <w:div w:id="1944603838">
      <w:bodyDiv w:val="1"/>
      <w:marLeft w:val="0"/>
      <w:marRight w:val="0"/>
      <w:marTop w:val="0"/>
      <w:marBottom w:val="0"/>
      <w:divBdr>
        <w:top w:val="none" w:sz="0" w:space="0" w:color="auto"/>
        <w:left w:val="none" w:sz="0" w:space="0" w:color="auto"/>
        <w:bottom w:val="none" w:sz="0" w:space="0" w:color="auto"/>
        <w:right w:val="none" w:sz="0" w:space="0" w:color="auto"/>
      </w:divBdr>
    </w:div>
    <w:div w:id="1956401477">
      <w:bodyDiv w:val="1"/>
      <w:marLeft w:val="0"/>
      <w:marRight w:val="0"/>
      <w:marTop w:val="0"/>
      <w:marBottom w:val="0"/>
      <w:divBdr>
        <w:top w:val="none" w:sz="0" w:space="0" w:color="auto"/>
        <w:left w:val="none" w:sz="0" w:space="0" w:color="auto"/>
        <w:bottom w:val="none" w:sz="0" w:space="0" w:color="auto"/>
        <w:right w:val="none" w:sz="0" w:space="0" w:color="auto"/>
      </w:divBdr>
    </w:div>
    <w:div w:id="1957102813">
      <w:bodyDiv w:val="1"/>
      <w:marLeft w:val="0"/>
      <w:marRight w:val="0"/>
      <w:marTop w:val="0"/>
      <w:marBottom w:val="0"/>
      <w:divBdr>
        <w:top w:val="none" w:sz="0" w:space="0" w:color="auto"/>
        <w:left w:val="none" w:sz="0" w:space="0" w:color="auto"/>
        <w:bottom w:val="none" w:sz="0" w:space="0" w:color="auto"/>
        <w:right w:val="none" w:sz="0" w:space="0" w:color="auto"/>
      </w:divBdr>
    </w:div>
    <w:div w:id="1958412459">
      <w:bodyDiv w:val="1"/>
      <w:marLeft w:val="0"/>
      <w:marRight w:val="0"/>
      <w:marTop w:val="0"/>
      <w:marBottom w:val="0"/>
      <w:divBdr>
        <w:top w:val="none" w:sz="0" w:space="0" w:color="auto"/>
        <w:left w:val="none" w:sz="0" w:space="0" w:color="auto"/>
        <w:bottom w:val="none" w:sz="0" w:space="0" w:color="auto"/>
        <w:right w:val="none" w:sz="0" w:space="0" w:color="auto"/>
      </w:divBdr>
    </w:div>
    <w:div w:id="1959801148">
      <w:bodyDiv w:val="1"/>
      <w:marLeft w:val="0"/>
      <w:marRight w:val="0"/>
      <w:marTop w:val="0"/>
      <w:marBottom w:val="0"/>
      <w:divBdr>
        <w:top w:val="none" w:sz="0" w:space="0" w:color="auto"/>
        <w:left w:val="none" w:sz="0" w:space="0" w:color="auto"/>
        <w:bottom w:val="none" w:sz="0" w:space="0" w:color="auto"/>
        <w:right w:val="none" w:sz="0" w:space="0" w:color="auto"/>
      </w:divBdr>
    </w:div>
    <w:div w:id="1965379812">
      <w:bodyDiv w:val="1"/>
      <w:marLeft w:val="0"/>
      <w:marRight w:val="0"/>
      <w:marTop w:val="0"/>
      <w:marBottom w:val="0"/>
      <w:divBdr>
        <w:top w:val="none" w:sz="0" w:space="0" w:color="auto"/>
        <w:left w:val="none" w:sz="0" w:space="0" w:color="auto"/>
        <w:bottom w:val="none" w:sz="0" w:space="0" w:color="auto"/>
        <w:right w:val="none" w:sz="0" w:space="0" w:color="auto"/>
      </w:divBdr>
    </w:div>
    <w:div w:id="1972708735">
      <w:bodyDiv w:val="1"/>
      <w:marLeft w:val="0"/>
      <w:marRight w:val="0"/>
      <w:marTop w:val="0"/>
      <w:marBottom w:val="0"/>
      <w:divBdr>
        <w:top w:val="none" w:sz="0" w:space="0" w:color="auto"/>
        <w:left w:val="none" w:sz="0" w:space="0" w:color="auto"/>
        <w:bottom w:val="none" w:sz="0" w:space="0" w:color="auto"/>
        <w:right w:val="none" w:sz="0" w:space="0" w:color="auto"/>
      </w:divBdr>
    </w:div>
    <w:div w:id="1983924923">
      <w:bodyDiv w:val="1"/>
      <w:marLeft w:val="0"/>
      <w:marRight w:val="0"/>
      <w:marTop w:val="0"/>
      <w:marBottom w:val="0"/>
      <w:divBdr>
        <w:top w:val="none" w:sz="0" w:space="0" w:color="auto"/>
        <w:left w:val="none" w:sz="0" w:space="0" w:color="auto"/>
        <w:bottom w:val="none" w:sz="0" w:space="0" w:color="auto"/>
        <w:right w:val="none" w:sz="0" w:space="0" w:color="auto"/>
      </w:divBdr>
    </w:div>
    <w:div w:id="1984508442">
      <w:bodyDiv w:val="1"/>
      <w:marLeft w:val="0"/>
      <w:marRight w:val="0"/>
      <w:marTop w:val="0"/>
      <w:marBottom w:val="0"/>
      <w:divBdr>
        <w:top w:val="none" w:sz="0" w:space="0" w:color="auto"/>
        <w:left w:val="none" w:sz="0" w:space="0" w:color="auto"/>
        <w:bottom w:val="none" w:sz="0" w:space="0" w:color="auto"/>
        <w:right w:val="none" w:sz="0" w:space="0" w:color="auto"/>
      </w:divBdr>
    </w:div>
    <w:div w:id="1997831082">
      <w:bodyDiv w:val="1"/>
      <w:marLeft w:val="0"/>
      <w:marRight w:val="0"/>
      <w:marTop w:val="0"/>
      <w:marBottom w:val="0"/>
      <w:divBdr>
        <w:top w:val="none" w:sz="0" w:space="0" w:color="auto"/>
        <w:left w:val="none" w:sz="0" w:space="0" w:color="auto"/>
        <w:bottom w:val="none" w:sz="0" w:space="0" w:color="auto"/>
        <w:right w:val="none" w:sz="0" w:space="0" w:color="auto"/>
      </w:divBdr>
    </w:div>
    <w:div w:id="2001425575">
      <w:bodyDiv w:val="1"/>
      <w:marLeft w:val="0"/>
      <w:marRight w:val="0"/>
      <w:marTop w:val="0"/>
      <w:marBottom w:val="0"/>
      <w:divBdr>
        <w:top w:val="none" w:sz="0" w:space="0" w:color="auto"/>
        <w:left w:val="none" w:sz="0" w:space="0" w:color="auto"/>
        <w:bottom w:val="none" w:sz="0" w:space="0" w:color="auto"/>
        <w:right w:val="none" w:sz="0" w:space="0" w:color="auto"/>
      </w:divBdr>
    </w:div>
    <w:div w:id="2007513990">
      <w:bodyDiv w:val="1"/>
      <w:marLeft w:val="0"/>
      <w:marRight w:val="0"/>
      <w:marTop w:val="0"/>
      <w:marBottom w:val="0"/>
      <w:divBdr>
        <w:top w:val="none" w:sz="0" w:space="0" w:color="auto"/>
        <w:left w:val="none" w:sz="0" w:space="0" w:color="auto"/>
        <w:bottom w:val="none" w:sz="0" w:space="0" w:color="auto"/>
        <w:right w:val="none" w:sz="0" w:space="0" w:color="auto"/>
      </w:divBdr>
    </w:div>
    <w:div w:id="2009362013">
      <w:bodyDiv w:val="1"/>
      <w:marLeft w:val="0"/>
      <w:marRight w:val="0"/>
      <w:marTop w:val="0"/>
      <w:marBottom w:val="0"/>
      <w:divBdr>
        <w:top w:val="none" w:sz="0" w:space="0" w:color="auto"/>
        <w:left w:val="none" w:sz="0" w:space="0" w:color="auto"/>
        <w:bottom w:val="none" w:sz="0" w:space="0" w:color="auto"/>
        <w:right w:val="none" w:sz="0" w:space="0" w:color="auto"/>
      </w:divBdr>
    </w:div>
    <w:div w:id="2019771301">
      <w:bodyDiv w:val="1"/>
      <w:marLeft w:val="0"/>
      <w:marRight w:val="0"/>
      <w:marTop w:val="0"/>
      <w:marBottom w:val="0"/>
      <w:divBdr>
        <w:top w:val="none" w:sz="0" w:space="0" w:color="auto"/>
        <w:left w:val="none" w:sz="0" w:space="0" w:color="auto"/>
        <w:bottom w:val="none" w:sz="0" w:space="0" w:color="auto"/>
        <w:right w:val="none" w:sz="0" w:space="0" w:color="auto"/>
      </w:divBdr>
    </w:div>
    <w:div w:id="2021346293">
      <w:bodyDiv w:val="1"/>
      <w:marLeft w:val="0"/>
      <w:marRight w:val="0"/>
      <w:marTop w:val="0"/>
      <w:marBottom w:val="0"/>
      <w:divBdr>
        <w:top w:val="none" w:sz="0" w:space="0" w:color="auto"/>
        <w:left w:val="none" w:sz="0" w:space="0" w:color="auto"/>
        <w:bottom w:val="none" w:sz="0" w:space="0" w:color="auto"/>
        <w:right w:val="none" w:sz="0" w:space="0" w:color="auto"/>
      </w:divBdr>
    </w:div>
    <w:div w:id="2030837766">
      <w:bodyDiv w:val="1"/>
      <w:marLeft w:val="0"/>
      <w:marRight w:val="0"/>
      <w:marTop w:val="0"/>
      <w:marBottom w:val="0"/>
      <w:divBdr>
        <w:top w:val="none" w:sz="0" w:space="0" w:color="auto"/>
        <w:left w:val="none" w:sz="0" w:space="0" w:color="auto"/>
        <w:bottom w:val="none" w:sz="0" w:space="0" w:color="auto"/>
        <w:right w:val="none" w:sz="0" w:space="0" w:color="auto"/>
      </w:divBdr>
    </w:div>
    <w:div w:id="2033142655">
      <w:bodyDiv w:val="1"/>
      <w:marLeft w:val="0"/>
      <w:marRight w:val="0"/>
      <w:marTop w:val="0"/>
      <w:marBottom w:val="0"/>
      <w:divBdr>
        <w:top w:val="none" w:sz="0" w:space="0" w:color="auto"/>
        <w:left w:val="none" w:sz="0" w:space="0" w:color="auto"/>
        <w:bottom w:val="none" w:sz="0" w:space="0" w:color="auto"/>
        <w:right w:val="none" w:sz="0" w:space="0" w:color="auto"/>
      </w:divBdr>
    </w:div>
    <w:div w:id="2033995906">
      <w:bodyDiv w:val="1"/>
      <w:marLeft w:val="0"/>
      <w:marRight w:val="0"/>
      <w:marTop w:val="0"/>
      <w:marBottom w:val="0"/>
      <w:divBdr>
        <w:top w:val="none" w:sz="0" w:space="0" w:color="auto"/>
        <w:left w:val="none" w:sz="0" w:space="0" w:color="auto"/>
        <w:bottom w:val="none" w:sz="0" w:space="0" w:color="auto"/>
        <w:right w:val="none" w:sz="0" w:space="0" w:color="auto"/>
      </w:divBdr>
    </w:div>
    <w:div w:id="2038041540">
      <w:bodyDiv w:val="1"/>
      <w:marLeft w:val="0"/>
      <w:marRight w:val="0"/>
      <w:marTop w:val="0"/>
      <w:marBottom w:val="0"/>
      <w:divBdr>
        <w:top w:val="none" w:sz="0" w:space="0" w:color="auto"/>
        <w:left w:val="none" w:sz="0" w:space="0" w:color="auto"/>
        <w:bottom w:val="none" w:sz="0" w:space="0" w:color="auto"/>
        <w:right w:val="none" w:sz="0" w:space="0" w:color="auto"/>
      </w:divBdr>
    </w:div>
    <w:div w:id="2042002543">
      <w:bodyDiv w:val="1"/>
      <w:marLeft w:val="0"/>
      <w:marRight w:val="0"/>
      <w:marTop w:val="0"/>
      <w:marBottom w:val="0"/>
      <w:divBdr>
        <w:top w:val="none" w:sz="0" w:space="0" w:color="auto"/>
        <w:left w:val="none" w:sz="0" w:space="0" w:color="auto"/>
        <w:bottom w:val="none" w:sz="0" w:space="0" w:color="auto"/>
        <w:right w:val="none" w:sz="0" w:space="0" w:color="auto"/>
      </w:divBdr>
      <w:divsChild>
        <w:div w:id="1317412829">
          <w:marLeft w:val="547"/>
          <w:marRight w:val="0"/>
          <w:marTop w:val="0"/>
          <w:marBottom w:val="0"/>
          <w:divBdr>
            <w:top w:val="none" w:sz="0" w:space="0" w:color="auto"/>
            <w:left w:val="none" w:sz="0" w:space="0" w:color="auto"/>
            <w:bottom w:val="none" w:sz="0" w:space="0" w:color="auto"/>
            <w:right w:val="none" w:sz="0" w:space="0" w:color="auto"/>
          </w:divBdr>
        </w:div>
        <w:div w:id="980228350">
          <w:marLeft w:val="547"/>
          <w:marRight w:val="0"/>
          <w:marTop w:val="0"/>
          <w:marBottom w:val="0"/>
          <w:divBdr>
            <w:top w:val="none" w:sz="0" w:space="0" w:color="auto"/>
            <w:left w:val="none" w:sz="0" w:space="0" w:color="auto"/>
            <w:bottom w:val="none" w:sz="0" w:space="0" w:color="auto"/>
            <w:right w:val="none" w:sz="0" w:space="0" w:color="auto"/>
          </w:divBdr>
        </w:div>
        <w:div w:id="419836545">
          <w:marLeft w:val="547"/>
          <w:marRight w:val="0"/>
          <w:marTop w:val="0"/>
          <w:marBottom w:val="0"/>
          <w:divBdr>
            <w:top w:val="none" w:sz="0" w:space="0" w:color="auto"/>
            <w:left w:val="none" w:sz="0" w:space="0" w:color="auto"/>
            <w:bottom w:val="none" w:sz="0" w:space="0" w:color="auto"/>
            <w:right w:val="none" w:sz="0" w:space="0" w:color="auto"/>
          </w:divBdr>
        </w:div>
        <w:div w:id="2049181998">
          <w:marLeft w:val="547"/>
          <w:marRight w:val="0"/>
          <w:marTop w:val="0"/>
          <w:marBottom w:val="0"/>
          <w:divBdr>
            <w:top w:val="none" w:sz="0" w:space="0" w:color="auto"/>
            <w:left w:val="none" w:sz="0" w:space="0" w:color="auto"/>
            <w:bottom w:val="none" w:sz="0" w:space="0" w:color="auto"/>
            <w:right w:val="none" w:sz="0" w:space="0" w:color="auto"/>
          </w:divBdr>
        </w:div>
        <w:div w:id="281498697">
          <w:marLeft w:val="547"/>
          <w:marRight w:val="0"/>
          <w:marTop w:val="0"/>
          <w:marBottom w:val="0"/>
          <w:divBdr>
            <w:top w:val="none" w:sz="0" w:space="0" w:color="auto"/>
            <w:left w:val="none" w:sz="0" w:space="0" w:color="auto"/>
            <w:bottom w:val="none" w:sz="0" w:space="0" w:color="auto"/>
            <w:right w:val="none" w:sz="0" w:space="0" w:color="auto"/>
          </w:divBdr>
        </w:div>
        <w:div w:id="146827274">
          <w:marLeft w:val="547"/>
          <w:marRight w:val="0"/>
          <w:marTop w:val="0"/>
          <w:marBottom w:val="0"/>
          <w:divBdr>
            <w:top w:val="none" w:sz="0" w:space="0" w:color="auto"/>
            <w:left w:val="none" w:sz="0" w:space="0" w:color="auto"/>
            <w:bottom w:val="none" w:sz="0" w:space="0" w:color="auto"/>
            <w:right w:val="none" w:sz="0" w:space="0" w:color="auto"/>
          </w:divBdr>
        </w:div>
        <w:div w:id="801967847">
          <w:marLeft w:val="547"/>
          <w:marRight w:val="0"/>
          <w:marTop w:val="0"/>
          <w:marBottom w:val="0"/>
          <w:divBdr>
            <w:top w:val="none" w:sz="0" w:space="0" w:color="auto"/>
            <w:left w:val="none" w:sz="0" w:space="0" w:color="auto"/>
            <w:bottom w:val="none" w:sz="0" w:space="0" w:color="auto"/>
            <w:right w:val="none" w:sz="0" w:space="0" w:color="auto"/>
          </w:divBdr>
        </w:div>
        <w:div w:id="1275402611">
          <w:marLeft w:val="547"/>
          <w:marRight w:val="0"/>
          <w:marTop w:val="0"/>
          <w:marBottom w:val="0"/>
          <w:divBdr>
            <w:top w:val="none" w:sz="0" w:space="0" w:color="auto"/>
            <w:left w:val="none" w:sz="0" w:space="0" w:color="auto"/>
            <w:bottom w:val="none" w:sz="0" w:space="0" w:color="auto"/>
            <w:right w:val="none" w:sz="0" w:space="0" w:color="auto"/>
          </w:divBdr>
        </w:div>
        <w:div w:id="601454975">
          <w:marLeft w:val="547"/>
          <w:marRight w:val="0"/>
          <w:marTop w:val="0"/>
          <w:marBottom w:val="0"/>
          <w:divBdr>
            <w:top w:val="none" w:sz="0" w:space="0" w:color="auto"/>
            <w:left w:val="none" w:sz="0" w:space="0" w:color="auto"/>
            <w:bottom w:val="none" w:sz="0" w:space="0" w:color="auto"/>
            <w:right w:val="none" w:sz="0" w:space="0" w:color="auto"/>
          </w:divBdr>
        </w:div>
        <w:div w:id="1562444486">
          <w:marLeft w:val="547"/>
          <w:marRight w:val="0"/>
          <w:marTop w:val="0"/>
          <w:marBottom w:val="0"/>
          <w:divBdr>
            <w:top w:val="none" w:sz="0" w:space="0" w:color="auto"/>
            <w:left w:val="none" w:sz="0" w:space="0" w:color="auto"/>
            <w:bottom w:val="none" w:sz="0" w:space="0" w:color="auto"/>
            <w:right w:val="none" w:sz="0" w:space="0" w:color="auto"/>
          </w:divBdr>
        </w:div>
        <w:div w:id="1446000543">
          <w:marLeft w:val="547"/>
          <w:marRight w:val="0"/>
          <w:marTop w:val="0"/>
          <w:marBottom w:val="0"/>
          <w:divBdr>
            <w:top w:val="none" w:sz="0" w:space="0" w:color="auto"/>
            <w:left w:val="none" w:sz="0" w:space="0" w:color="auto"/>
            <w:bottom w:val="none" w:sz="0" w:space="0" w:color="auto"/>
            <w:right w:val="none" w:sz="0" w:space="0" w:color="auto"/>
          </w:divBdr>
        </w:div>
      </w:divsChild>
    </w:div>
    <w:div w:id="2048875783">
      <w:bodyDiv w:val="1"/>
      <w:marLeft w:val="0"/>
      <w:marRight w:val="0"/>
      <w:marTop w:val="0"/>
      <w:marBottom w:val="0"/>
      <w:divBdr>
        <w:top w:val="none" w:sz="0" w:space="0" w:color="auto"/>
        <w:left w:val="none" w:sz="0" w:space="0" w:color="auto"/>
        <w:bottom w:val="none" w:sz="0" w:space="0" w:color="auto"/>
        <w:right w:val="none" w:sz="0" w:space="0" w:color="auto"/>
      </w:divBdr>
    </w:div>
    <w:div w:id="2054961448">
      <w:bodyDiv w:val="1"/>
      <w:marLeft w:val="0"/>
      <w:marRight w:val="0"/>
      <w:marTop w:val="0"/>
      <w:marBottom w:val="0"/>
      <w:divBdr>
        <w:top w:val="none" w:sz="0" w:space="0" w:color="auto"/>
        <w:left w:val="none" w:sz="0" w:space="0" w:color="auto"/>
        <w:bottom w:val="none" w:sz="0" w:space="0" w:color="auto"/>
        <w:right w:val="none" w:sz="0" w:space="0" w:color="auto"/>
      </w:divBdr>
    </w:div>
    <w:div w:id="2057701549">
      <w:bodyDiv w:val="1"/>
      <w:marLeft w:val="0"/>
      <w:marRight w:val="0"/>
      <w:marTop w:val="0"/>
      <w:marBottom w:val="0"/>
      <w:divBdr>
        <w:top w:val="none" w:sz="0" w:space="0" w:color="auto"/>
        <w:left w:val="none" w:sz="0" w:space="0" w:color="auto"/>
        <w:bottom w:val="none" w:sz="0" w:space="0" w:color="auto"/>
        <w:right w:val="none" w:sz="0" w:space="0" w:color="auto"/>
      </w:divBdr>
    </w:div>
    <w:div w:id="2074964647">
      <w:bodyDiv w:val="1"/>
      <w:marLeft w:val="0"/>
      <w:marRight w:val="0"/>
      <w:marTop w:val="0"/>
      <w:marBottom w:val="0"/>
      <w:divBdr>
        <w:top w:val="none" w:sz="0" w:space="0" w:color="auto"/>
        <w:left w:val="none" w:sz="0" w:space="0" w:color="auto"/>
        <w:bottom w:val="none" w:sz="0" w:space="0" w:color="auto"/>
        <w:right w:val="none" w:sz="0" w:space="0" w:color="auto"/>
      </w:divBdr>
    </w:div>
    <w:div w:id="2077051407">
      <w:bodyDiv w:val="1"/>
      <w:marLeft w:val="0"/>
      <w:marRight w:val="0"/>
      <w:marTop w:val="0"/>
      <w:marBottom w:val="0"/>
      <w:divBdr>
        <w:top w:val="none" w:sz="0" w:space="0" w:color="auto"/>
        <w:left w:val="none" w:sz="0" w:space="0" w:color="auto"/>
        <w:bottom w:val="none" w:sz="0" w:space="0" w:color="auto"/>
        <w:right w:val="none" w:sz="0" w:space="0" w:color="auto"/>
      </w:divBdr>
    </w:div>
    <w:div w:id="2077892270">
      <w:bodyDiv w:val="1"/>
      <w:marLeft w:val="0"/>
      <w:marRight w:val="0"/>
      <w:marTop w:val="0"/>
      <w:marBottom w:val="0"/>
      <w:divBdr>
        <w:top w:val="none" w:sz="0" w:space="0" w:color="auto"/>
        <w:left w:val="none" w:sz="0" w:space="0" w:color="auto"/>
        <w:bottom w:val="none" w:sz="0" w:space="0" w:color="auto"/>
        <w:right w:val="none" w:sz="0" w:space="0" w:color="auto"/>
      </w:divBdr>
      <w:divsChild>
        <w:div w:id="1304968514">
          <w:marLeft w:val="547"/>
          <w:marRight w:val="0"/>
          <w:marTop w:val="0"/>
          <w:marBottom w:val="0"/>
          <w:divBdr>
            <w:top w:val="none" w:sz="0" w:space="0" w:color="auto"/>
            <w:left w:val="none" w:sz="0" w:space="0" w:color="auto"/>
            <w:bottom w:val="none" w:sz="0" w:space="0" w:color="auto"/>
            <w:right w:val="none" w:sz="0" w:space="0" w:color="auto"/>
          </w:divBdr>
        </w:div>
        <w:div w:id="1532494475">
          <w:marLeft w:val="547"/>
          <w:marRight w:val="0"/>
          <w:marTop w:val="0"/>
          <w:marBottom w:val="0"/>
          <w:divBdr>
            <w:top w:val="none" w:sz="0" w:space="0" w:color="auto"/>
            <w:left w:val="none" w:sz="0" w:space="0" w:color="auto"/>
            <w:bottom w:val="none" w:sz="0" w:space="0" w:color="auto"/>
            <w:right w:val="none" w:sz="0" w:space="0" w:color="auto"/>
          </w:divBdr>
        </w:div>
        <w:div w:id="1598904800">
          <w:marLeft w:val="547"/>
          <w:marRight w:val="0"/>
          <w:marTop w:val="0"/>
          <w:marBottom w:val="0"/>
          <w:divBdr>
            <w:top w:val="none" w:sz="0" w:space="0" w:color="auto"/>
            <w:left w:val="none" w:sz="0" w:space="0" w:color="auto"/>
            <w:bottom w:val="none" w:sz="0" w:space="0" w:color="auto"/>
            <w:right w:val="none" w:sz="0" w:space="0" w:color="auto"/>
          </w:divBdr>
        </w:div>
        <w:div w:id="965812074">
          <w:marLeft w:val="547"/>
          <w:marRight w:val="0"/>
          <w:marTop w:val="0"/>
          <w:marBottom w:val="0"/>
          <w:divBdr>
            <w:top w:val="none" w:sz="0" w:space="0" w:color="auto"/>
            <w:left w:val="none" w:sz="0" w:space="0" w:color="auto"/>
            <w:bottom w:val="none" w:sz="0" w:space="0" w:color="auto"/>
            <w:right w:val="none" w:sz="0" w:space="0" w:color="auto"/>
          </w:divBdr>
        </w:div>
        <w:div w:id="2117478633">
          <w:marLeft w:val="547"/>
          <w:marRight w:val="0"/>
          <w:marTop w:val="0"/>
          <w:marBottom w:val="0"/>
          <w:divBdr>
            <w:top w:val="none" w:sz="0" w:space="0" w:color="auto"/>
            <w:left w:val="none" w:sz="0" w:space="0" w:color="auto"/>
            <w:bottom w:val="none" w:sz="0" w:space="0" w:color="auto"/>
            <w:right w:val="none" w:sz="0" w:space="0" w:color="auto"/>
          </w:divBdr>
        </w:div>
        <w:div w:id="117376782">
          <w:marLeft w:val="547"/>
          <w:marRight w:val="0"/>
          <w:marTop w:val="0"/>
          <w:marBottom w:val="0"/>
          <w:divBdr>
            <w:top w:val="none" w:sz="0" w:space="0" w:color="auto"/>
            <w:left w:val="none" w:sz="0" w:space="0" w:color="auto"/>
            <w:bottom w:val="none" w:sz="0" w:space="0" w:color="auto"/>
            <w:right w:val="none" w:sz="0" w:space="0" w:color="auto"/>
          </w:divBdr>
        </w:div>
        <w:div w:id="1626307509">
          <w:marLeft w:val="547"/>
          <w:marRight w:val="0"/>
          <w:marTop w:val="0"/>
          <w:marBottom w:val="0"/>
          <w:divBdr>
            <w:top w:val="none" w:sz="0" w:space="0" w:color="auto"/>
            <w:left w:val="none" w:sz="0" w:space="0" w:color="auto"/>
            <w:bottom w:val="none" w:sz="0" w:space="0" w:color="auto"/>
            <w:right w:val="none" w:sz="0" w:space="0" w:color="auto"/>
          </w:divBdr>
        </w:div>
        <w:div w:id="338312603">
          <w:marLeft w:val="547"/>
          <w:marRight w:val="0"/>
          <w:marTop w:val="0"/>
          <w:marBottom w:val="0"/>
          <w:divBdr>
            <w:top w:val="none" w:sz="0" w:space="0" w:color="auto"/>
            <w:left w:val="none" w:sz="0" w:space="0" w:color="auto"/>
            <w:bottom w:val="none" w:sz="0" w:space="0" w:color="auto"/>
            <w:right w:val="none" w:sz="0" w:space="0" w:color="auto"/>
          </w:divBdr>
        </w:div>
        <w:div w:id="621152951">
          <w:marLeft w:val="547"/>
          <w:marRight w:val="0"/>
          <w:marTop w:val="0"/>
          <w:marBottom w:val="0"/>
          <w:divBdr>
            <w:top w:val="none" w:sz="0" w:space="0" w:color="auto"/>
            <w:left w:val="none" w:sz="0" w:space="0" w:color="auto"/>
            <w:bottom w:val="none" w:sz="0" w:space="0" w:color="auto"/>
            <w:right w:val="none" w:sz="0" w:space="0" w:color="auto"/>
          </w:divBdr>
        </w:div>
        <w:div w:id="1943033387">
          <w:marLeft w:val="547"/>
          <w:marRight w:val="0"/>
          <w:marTop w:val="0"/>
          <w:marBottom w:val="0"/>
          <w:divBdr>
            <w:top w:val="none" w:sz="0" w:space="0" w:color="auto"/>
            <w:left w:val="none" w:sz="0" w:space="0" w:color="auto"/>
            <w:bottom w:val="none" w:sz="0" w:space="0" w:color="auto"/>
            <w:right w:val="none" w:sz="0" w:space="0" w:color="auto"/>
          </w:divBdr>
        </w:div>
        <w:div w:id="492182967">
          <w:marLeft w:val="547"/>
          <w:marRight w:val="0"/>
          <w:marTop w:val="0"/>
          <w:marBottom w:val="0"/>
          <w:divBdr>
            <w:top w:val="none" w:sz="0" w:space="0" w:color="auto"/>
            <w:left w:val="none" w:sz="0" w:space="0" w:color="auto"/>
            <w:bottom w:val="none" w:sz="0" w:space="0" w:color="auto"/>
            <w:right w:val="none" w:sz="0" w:space="0" w:color="auto"/>
          </w:divBdr>
        </w:div>
      </w:divsChild>
    </w:div>
    <w:div w:id="2078699915">
      <w:bodyDiv w:val="1"/>
      <w:marLeft w:val="0"/>
      <w:marRight w:val="0"/>
      <w:marTop w:val="0"/>
      <w:marBottom w:val="0"/>
      <w:divBdr>
        <w:top w:val="none" w:sz="0" w:space="0" w:color="auto"/>
        <w:left w:val="none" w:sz="0" w:space="0" w:color="auto"/>
        <w:bottom w:val="none" w:sz="0" w:space="0" w:color="auto"/>
        <w:right w:val="none" w:sz="0" w:space="0" w:color="auto"/>
      </w:divBdr>
    </w:div>
    <w:div w:id="2091732129">
      <w:bodyDiv w:val="1"/>
      <w:marLeft w:val="0"/>
      <w:marRight w:val="0"/>
      <w:marTop w:val="0"/>
      <w:marBottom w:val="0"/>
      <w:divBdr>
        <w:top w:val="none" w:sz="0" w:space="0" w:color="auto"/>
        <w:left w:val="none" w:sz="0" w:space="0" w:color="auto"/>
        <w:bottom w:val="none" w:sz="0" w:space="0" w:color="auto"/>
        <w:right w:val="none" w:sz="0" w:space="0" w:color="auto"/>
      </w:divBdr>
    </w:div>
    <w:div w:id="2095710782">
      <w:bodyDiv w:val="1"/>
      <w:marLeft w:val="0"/>
      <w:marRight w:val="0"/>
      <w:marTop w:val="0"/>
      <w:marBottom w:val="0"/>
      <w:divBdr>
        <w:top w:val="none" w:sz="0" w:space="0" w:color="auto"/>
        <w:left w:val="none" w:sz="0" w:space="0" w:color="auto"/>
        <w:bottom w:val="none" w:sz="0" w:space="0" w:color="auto"/>
        <w:right w:val="none" w:sz="0" w:space="0" w:color="auto"/>
      </w:divBdr>
    </w:div>
    <w:div w:id="2101371246">
      <w:bodyDiv w:val="1"/>
      <w:marLeft w:val="0"/>
      <w:marRight w:val="0"/>
      <w:marTop w:val="0"/>
      <w:marBottom w:val="0"/>
      <w:divBdr>
        <w:top w:val="none" w:sz="0" w:space="0" w:color="auto"/>
        <w:left w:val="none" w:sz="0" w:space="0" w:color="auto"/>
        <w:bottom w:val="none" w:sz="0" w:space="0" w:color="auto"/>
        <w:right w:val="none" w:sz="0" w:space="0" w:color="auto"/>
      </w:divBdr>
    </w:div>
    <w:div w:id="2109614036">
      <w:bodyDiv w:val="1"/>
      <w:marLeft w:val="0"/>
      <w:marRight w:val="0"/>
      <w:marTop w:val="0"/>
      <w:marBottom w:val="0"/>
      <w:divBdr>
        <w:top w:val="none" w:sz="0" w:space="0" w:color="auto"/>
        <w:left w:val="none" w:sz="0" w:space="0" w:color="auto"/>
        <w:bottom w:val="none" w:sz="0" w:space="0" w:color="auto"/>
        <w:right w:val="none" w:sz="0" w:space="0" w:color="auto"/>
      </w:divBdr>
    </w:div>
    <w:div w:id="2124958167">
      <w:bodyDiv w:val="1"/>
      <w:marLeft w:val="0"/>
      <w:marRight w:val="0"/>
      <w:marTop w:val="0"/>
      <w:marBottom w:val="0"/>
      <w:divBdr>
        <w:top w:val="none" w:sz="0" w:space="0" w:color="auto"/>
        <w:left w:val="none" w:sz="0" w:space="0" w:color="auto"/>
        <w:bottom w:val="none" w:sz="0" w:space="0" w:color="auto"/>
        <w:right w:val="none" w:sz="0" w:space="0" w:color="auto"/>
      </w:divBdr>
    </w:div>
    <w:div w:id="2134593562">
      <w:bodyDiv w:val="1"/>
      <w:marLeft w:val="0"/>
      <w:marRight w:val="0"/>
      <w:marTop w:val="0"/>
      <w:marBottom w:val="0"/>
      <w:divBdr>
        <w:top w:val="none" w:sz="0" w:space="0" w:color="auto"/>
        <w:left w:val="none" w:sz="0" w:space="0" w:color="auto"/>
        <w:bottom w:val="none" w:sz="0" w:space="0" w:color="auto"/>
        <w:right w:val="none" w:sz="0" w:space="0" w:color="auto"/>
      </w:divBdr>
    </w:div>
    <w:div w:id="2137986528">
      <w:bodyDiv w:val="1"/>
      <w:marLeft w:val="0"/>
      <w:marRight w:val="0"/>
      <w:marTop w:val="0"/>
      <w:marBottom w:val="0"/>
      <w:divBdr>
        <w:top w:val="none" w:sz="0" w:space="0" w:color="auto"/>
        <w:left w:val="none" w:sz="0" w:space="0" w:color="auto"/>
        <w:bottom w:val="none" w:sz="0" w:space="0" w:color="auto"/>
        <w:right w:val="none" w:sz="0" w:space="0" w:color="auto"/>
      </w:divBdr>
    </w:div>
    <w:div w:id="21456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commission.europa.eu" TargetMode="External"/><Relationship Id="rId39" Type="http://schemas.openxmlformats.org/officeDocument/2006/relationships/hyperlink" Target="https://www.vin.gov.ua/images/doc/vin/Dep_APR/Rekom_kormi_2023.pdf" TargetMode="External"/><Relationship Id="rId21" Type="http://schemas.openxmlformats.org/officeDocument/2006/relationships/hyperlink" Target="https://doi.org/10.1016/j.jclepro.2019.118319" TargetMode="External"/><Relationship Id="rId34" Type="http://schemas.openxmlformats.org/officeDocument/2006/relationships/hyperlink" Target="https://zakon.rada.gov.ua/laws/show/2264-19/ed20171221%23Text" TargetMode="External"/><Relationship Id="rId42" Type="http://schemas.openxmlformats.org/officeDocument/2006/relationships/hyperlink" Target="https://minagro.gov.ua/file-storage/reyestr-sortiv-rosli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doi.org/10.3390/foods11152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doi.org/10.31734/agrarecon2022.01-02.093" TargetMode="External"/><Relationship Id="rId32" Type="http://schemas.openxmlformats.org/officeDocument/2006/relationships/hyperlink" Target="https://doi.org/10.32636/01308521.2020-(67)-2-3" TargetMode="External"/><Relationship Id="rId37" Type="http://schemas.openxmlformats.org/officeDocument/2006/relationships/hyperlink" Target="https://doi.org/10.18371/fcaptp.v1i36.227998" TargetMode="External"/><Relationship Id="rId40" Type="http://schemas.openxmlformats.org/officeDocument/2006/relationships/hyperlink" Target="https://doi.org/10.32702/2306-6792.2020.4.76" TargetMode="External"/><Relationship Id="rId45" Type="http://schemas.openxmlformats.org/officeDocument/2006/relationships/hyperlink" Target="https://doi.org/10.31073/10.31073/kormovyrobnytstvo202293-14"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doi.org/10.3389/fnut.2023.983346" TargetMode="External"/><Relationship Id="rId28" Type="http://schemas.openxmlformats.org/officeDocument/2006/relationships/hyperlink" Target="https://fri.vin.ua/rekomendaci%D1%97/" TargetMode="External"/><Relationship Id="rId36" Type="http://schemas.openxmlformats.org/officeDocument/2006/relationships/hyperlink" Target="https://minagro.gov.ua/"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23939/semi2022.02.020" TargetMode="External"/><Relationship Id="rId44" Type="http://schemas.openxmlformats.org/officeDocument/2006/relationships/hyperlink" Target="https://doi.org/10.31073/kormovyrobnytstvo202090-17" TargetMode="Externa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hyperlink" Target="https://agribusinessinukraine.com/the-infographics-report-ukrainian-agribusiness-2022/" TargetMode="External"/><Relationship Id="rId27" Type="http://schemas.openxmlformats.org/officeDocument/2006/relationships/hyperlink" Target="https://www.fao.org/3/cb9447en/cb9447en.pdf" TargetMode="External"/><Relationship Id="rId30" Type="http://schemas.openxmlformats.org/officeDocument/2006/relationships/hyperlink" Target="https://www.pigprogress.net/health-nutrition/canola-meal-in-pig-diets-inroads-around-the-world/" TargetMode="External"/><Relationship Id="rId35" Type="http://schemas.openxmlformats.org/officeDocument/2006/relationships/hyperlink" Target="https://doi.org/10.1016/j.gfs.2022.100661" TargetMode="External"/><Relationship Id="rId43" Type="http://schemas.openxmlformats.org/officeDocument/2006/relationships/hyperlink" Target="http://www.fas.usda.gov/"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economyandsociety.in.ua/journals/18_ukr/53.pdf" TargetMode="External"/><Relationship Id="rId33" Type="http://schemas.openxmlformats.org/officeDocument/2006/relationships/hyperlink" Target="https://doi.org/10.31073/kormovyrobnytstvo202191-02" TargetMode="External"/><Relationship Id="rId38" Type="http://schemas.openxmlformats.org/officeDocument/2006/relationships/hyperlink" Target="https://doi.org/10.55643/fcaptp.4.45.2022.3782" TargetMode="External"/><Relationship Id="rId46" Type="http://schemas.openxmlformats.org/officeDocument/2006/relationships/fontTable" Target="fontTable.xml"/><Relationship Id="rId20" Type="http://schemas.openxmlformats.org/officeDocument/2006/relationships/hyperlink" Target="https://doi.org/10.1016/j.gfs.2023.100675" TargetMode="External"/><Relationship Id="rId41" Type="http://schemas.openxmlformats.org/officeDocument/2006/relationships/hyperlink" Target="http://www.ukrstat.gov.u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5;&#1053;&#1044;_&#1056;&#1080;&#1085;&#1086;&#1082;%20&#1082;&#1086;&#1088;&#1084;&#1110;&#1074;\&#1050;&#1054;&#1056;&#1052;&#1054;&#1042;&#1030;%20&#1050;&#1059;&#1051;&#1068;&#1058;&#1059;&#1056;&#1048;_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1052;&#1086;&#1111;%20&#1076;&#1086;&#1082;&#1091;&#1084;&#1077;&#1085;&#1090;&#1080;\&#1052;&#1086;&#1085;&#1086;&#1075;&#1088;&#1072;&#1092;&#1110;&#1111;\&#1052;&#1086;&#1085;&#1086;&#1075;&#1088;&#1072;&#1092;&#1110;&#1103;_2023\&#1052;&#1086;&#1085;&#1086;&#1075;&#1088;&#1072;&#1092;&#1110;&#1103;_2023_&#10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'[КОРМОВІ КУЛЬТУРИ_2020.xlsx]Площа_посіву'!$A$21</c:f>
              <c:strCache>
                <c:ptCount val="1"/>
                <c:pt idx="0">
                  <c:v>Загальна площа посіву, млн.га</c:v>
                </c:pt>
              </c:strCache>
            </c:strRef>
          </c:tx>
          <c:spPr>
            <a:pattFill prst="pct20">
              <a:fgClr>
                <a:schemeClr val="tx1"/>
              </a:fgClr>
              <a:bgClr>
                <a:schemeClr val="bg1"/>
              </a:bgClr>
            </a:pattFill>
            <a:ln>
              <a:solidFill>
                <a:schemeClr val="tx1"/>
              </a:solidFill>
            </a:ln>
            <a:effectLst/>
          </c:spPr>
          <c:invertIfNegative val="0"/>
          <c:dLbls>
            <c:spPr>
              <a:noFill/>
              <a:ln>
                <a:noFill/>
              </a:ln>
              <a:effectLst/>
            </c:spPr>
            <c:txPr>
              <a:bodyPr rot="0" vert="horz"/>
              <a:lstStyle/>
              <a:p>
                <a:pPr>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'[КОРМОВІ КУЛЬТУРИ_2020.xlsx]Площа_посіву'!$B$20:$J$20</c:f>
              <c:numCache>
                <c:formatCode>General</c:formatCode>
                <c:ptCount val="9"/>
                <c:pt idx="0">
                  <c:v>2000</c:v>
                </c:pt>
                <c:pt idx="1">
                  <c:v>2010</c:v>
                </c:pt>
                <c:pt idx="2">
                  <c:v>2015</c:v>
                </c:pt>
                <c:pt idx="3">
                  <c:v>2016</c:v>
                </c:pt>
                <c:pt idx="4">
                  <c:v>2017</c:v>
                </c:pt>
                <c:pt idx="5">
                  <c:v>2018</c:v>
                </c:pt>
                <c:pt idx="6">
                  <c:v>2019</c:v>
                </c:pt>
                <c:pt idx="7">
                  <c:v>2020</c:v>
                </c:pt>
                <c:pt idx="8">
                  <c:v>2021</c:v>
                </c:pt>
              </c:numCache>
            </c:numRef>
          </c:cat>
          <c:val>
            <c:numRef>
              <c:f>'[КОРМОВІ КУЛЬТУРИ_2020.xlsx]Площа_посіву'!$B$21:$J$21</c:f>
              <c:numCache>
                <c:formatCode>General</c:formatCode>
                <c:ptCount val="9"/>
                <c:pt idx="0">
                  <c:v>27.2</c:v>
                </c:pt>
                <c:pt idx="1">
                  <c:v>27</c:v>
                </c:pt>
                <c:pt idx="2">
                  <c:v>26.9</c:v>
                </c:pt>
                <c:pt idx="3">
                  <c:v>27</c:v>
                </c:pt>
                <c:pt idx="4">
                  <c:v>27.6</c:v>
                </c:pt>
                <c:pt idx="5">
                  <c:v>27.7</c:v>
                </c:pt>
                <c:pt idx="6">
                  <c:v>28</c:v>
                </c:pt>
                <c:pt idx="7">
                  <c:v>27.9</c:v>
                </c:pt>
                <c:pt idx="8">
                  <c:v>27.9</c:v>
                </c:pt>
              </c:numCache>
            </c:numRef>
          </c:val>
          <c:extLst>
            <c:ext xmlns:c16="http://schemas.microsoft.com/office/drawing/2014/chart" uri="{C3380CC4-5D6E-409C-BE32-E72D297353CC}">
              <c16:uniqueId val="{00000000-E2E9-4ABD-A809-684EF8665443}"/>
            </c:ext>
          </c:extLst>
        </c:ser>
        <c:dLbls>
          <c:showLegendKey val="0"/>
          <c:showVal val="0"/>
          <c:showCatName val="0"/>
          <c:showSerName val="0"/>
          <c:showPercent val="0"/>
          <c:showBubbleSize val="0"/>
        </c:dLbls>
        <c:gapWidth val="22"/>
        <c:overlap val="-27"/>
        <c:axId val="117719424"/>
        <c:axId val="117720960"/>
      </c:barChart>
      <c:lineChart>
        <c:grouping val="standard"/>
        <c:varyColors val="0"/>
        <c:ser>
          <c:idx val="1"/>
          <c:order val="1"/>
          <c:tx>
            <c:strRef>
              <c:f>'[КОРМОВІ КУЛЬТУРИ_2020.xlsx]Площа_посіву'!$A$22</c:f>
              <c:strCache>
                <c:ptCount val="1"/>
                <c:pt idx="0">
                  <c:v>Частка кормових культур, %</c:v>
                </c:pt>
              </c:strCache>
            </c:strRef>
          </c:tx>
          <c:spPr>
            <a:ln w="41275" cap="rnd">
              <a:solidFill>
                <a:schemeClr val="accent3">
                  <a:lumMod val="50000"/>
                </a:schemeClr>
              </a:solidFill>
              <a:round/>
            </a:ln>
            <a:effectLst/>
          </c:spPr>
          <c:marker>
            <c:symbol val="none"/>
          </c:marker>
          <c:dLbls>
            <c:spPr>
              <a:solidFill>
                <a:schemeClr val="lt1"/>
              </a:solidFill>
              <a:ln>
                <a:solidFill>
                  <a:schemeClr val="dk1">
                    <a:lumMod val="25000"/>
                    <a:lumOff val="75000"/>
                  </a:schemeClr>
                </a:solidFill>
              </a:ln>
              <a:effectLst/>
            </c:spPr>
            <c:txPr>
              <a:bodyPr rot="0" vert="horz"/>
              <a:lstStyle/>
              <a:p>
                <a:pPr>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c15:spPr>
                <c15:showLeaderLines val="1"/>
                <c15:leaderLines>
                  <c:spPr>
                    <a:ln w="9525" cap="flat" cmpd="sng" algn="ctr">
                      <a:solidFill>
                        <a:schemeClr val="tx1">
                          <a:lumMod val="35000"/>
                          <a:lumOff val="65000"/>
                        </a:schemeClr>
                      </a:solidFill>
                      <a:round/>
                    </a:ln>
                    <a:effectLst/>
                  </c:spPr>
                </c15:leaderLines>
              </c:ext>
            </c:extLst>
          </c:dLbls>
          <c:cat>
            <c:numRef>
              <c:f>'[КОРМОВІ КУЛЬТУРИ_2020.xlsx]Площа_посіву'!$B$20:$J$20</c:f>
              <c:numCache>
                <c:formatCode>General</c:formatCode>
                <c:ptCount val="9"/>
                <c:pt idx="0">
                  <c:v>2000</c:v>
                </c:pt>
                <c:pt idx="1">
                  <c:v>2010</c:v>
                </c:pt>
                <c:pt idx="2">
                  <c:v>2015</c:v>
                </c:pt>
                <c:pt idx="3">
                  <c:v>2016</c:v>
                </c:pt>
                <c:pt idx="4">
                  <c:v>2017</c:v>
                </c:pt>
                <c:pt idx="5">
                  <c:v>2018</c:v>
                </c:pt>
                <c:pt idx="6">
                  <c:v>2019</c:v>
                </c:pt>
                <c:pt idx="7">
                  <c:v>2020</c:v>
                </c:pt>
                <c:pt idx="8">
                  <c:v>2021</c:v>
                </c:pt>
              </c:numCache>
            </c:numRef>
          </c:cat>
          <c:val>
            <c:numRef>
              <c:f>'[КОРМОВІ КУЛЬТУРИ_2020.xlsx]Площа_посіву'!$B$22:$J$22</c:f>
              <c:numCache>
                <c:formatCode>General</c:formatCode>
                <c:ptCount val="9"/>
                <c:pt idx="0">
                  <c:v>26</c:v>
                </c:pt>
                <c:pt idx="1">
                  <c:v>9.6</c:v>
                </c:pt>
                <c:pt idx="2" formatCode="0.0">
                  <c:v>7.3980179764922447</c:v>
                </c:pt>
                <c:pt idx="3" formatCode="0.0">
                  <c:v>7.1483016354621514</c:v>
                </c:pt>
                <c:pt idx="4" formatCode="0.0">
                  <c:v>6.7358583588300958</c:v>
                </c:pt>
                <c:pt idx="5" formatCode="0.0">
                  <c:v>6.3857209387962746</c:v>
                </c:pt>
                <c:pt idx="6" formatCode="0.0">
                  <c:v>6.1583954744150065</c:v>
                </c:pt>
                <c:pt idx="7" formatCode="0.0">
                  <c:v>5.8572245656681146</c:v>
                </c:pt>
                <c:pt idx="8" formatCode="0.0">
                  <c:v>5.4178775869660845</c:v>
                </c:pt>
              </c:numCache>
            </c:numRef>
          </c:val>
          <c:smooth val="0"/>
          <c:extLst>
            <c:ext xmlns:c16="http://schemas.microsoft.com/office/drawing/2014/chart" uri="{C3380CC4-5D6E-409C-BE32-E72D297353CC}">
              <c16:uniqueId val="{00000001-E2E9-4ABD-A809-684EF8665443}"/>
            </c:ext>
          </c:extLst>
        </c:ser>
        <c:dLbls>
          <c:showLegendKey val="0"/>
          <c:showVal val="0"/>
          <c:showCatName val="0"/>
          <c:showSerName val="0"/>
          <c:showPercent val="0"/>
          <c:showBubbleSize val="0"/>
        </c:dLbls>
        <c:marker val="1"/>
        <c:smooth val="0"/>
        <c:axId val="117725056"/>
        <c:axId val="117723136"/>
      </c:lineChart>
      <c:catAx>
        <c:axId val="11771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17720960"/>
        <c:crosses val="autoZero"/>
        <c:auto val="1"/>
        <c:lblAlgn val="ctr"/>
        <c:lblOffset val="100"/>
        <c:noMultiLvlLbl val="0"/>
      </c:catAx>
      <c:valAx>
        <c:axId val="11772096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млн.га</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uk-UA"/>
          </a:p>
        </c:txPr>
        <c:crossAx val="117719424"/>
        <c:crosses val="autoZero"/>
        <c:crossBetween val="between"/>
      </c:valAx>
      <c:valAx>
        <c:axId val="117723136"/>
        <c:scaling>
          <c:orientation val="minMax"/>
          <c:max val="30"/>
        </c:scaling>
        <c:delete val="0"/>
        <c:axPos val="r"/>
        <c:title>
          <c:tx>
            <c:rich>
              <a:bodyPr rot="-5400000" vert="horz"/>
              <a:lstStyle/>
              <a:p>
                <a:pPr>
                  <a:defRPr/>
                </a:pPr>
                <a:r>
                  <a:rPr lang="ru-RU"/>
                  <a: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uk-UA"/>
          </a:p>
        </c:txPr>
        <c:crossAx val="117725056"/>
        <c:crosses val="max"/>
        <c:crossBetween val="between"/>
      </c:valAx>
      <c:catAx>
        <c:axId val="117725056"/>
        <c:scaling>
          <c:orientation val="minMax"/>
        </c:scaling>
        <c:delete val="1"/>
        <c:axPos val="b"/>
        <c:numFmt formatCode="General" sourceLinked="1"/>
        <c:majorTickMark val="none"/>
        <c:minorTickMark val="none"/>
        <c:tickLblPos val="none"/>
        <c:crossAx val="117723136"/>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0">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Кукурудза на зерно</a:t>
            </a:r>
          </a:p>
        </c:rich>
      </c:tx>
      <c:overlay val="0"/>
      <c:spPr>
        <a:noFill/>
        <a:ln>
          <a:noFill/>
        </a:ln>
        <a:effectLst/>
      </c:spPr>
    </c:title>
    <c:autoTitleDeleted val="0"/>
    <c:plotArea>
      <c:layout/>
      <c:barChart>
        <c:barDir val="col"/>
        <c:grouping val="clustered"/>
        <c:varyColors val="0"/>
        <c:ser>
          <c:idx val="0"/>
          <c:order val="0"/>
          <c:tx>
            <c:strRef>
              <c:f>Лист1!$B$53</c:f>
              <c:strCache>
                <c:ptCount val="1"/>
                <c:pt idx="0">
                  <c:v>Виробництво, тис. т</c:v>
                </c:pt>
              </c:strCache>
            </c:strRef>
          </c:tx>
          <c:spPr>
            <a:pattFill prst="pct20">
              <a:fgClr>
                <a:sysClr val="windowText" lastClr="000000"/>
              </a:fgClr>
              <a:bgClr>
                <a:schemeClr val="bg1"/>
              </a:bgClr>
            </a:pattFill>
            <a:ln>
              <a:solidFill>
                <a:schemeClr val="tx1"/>
              </a:solidFill>
            </a:ln>
            <a:effectLst/>
          </c:spPr>
          <c:invertIfNegative val="0"/>
          <c:cat>
            <c:numRef>
              <c:f>Лист1!$A$54:$A$64</c:f>
              <c:numCache>
                <c:formatCode>General</c:formatCode>
                <c:ptCount val="11"/>
                <c:pt idx="0">
                  <c:v>2000</c:v>
                </c:pt>
                <c:pt idx="1">
                  <c:v>2005</c:v>
                </c:pt>
                <c:pt idx="2">
                  <c:v>2010</c:v>
                </c:pt>
                <c:pt idx="3">
                  <c:v>2015</c:v>
                </c:pt>
                <c:pt idx="4">
                  <c:v>2016</c:v>
                </c:pt>
                <c:pt idx="5">
                  <c:v>2017</c:v>
                </c:pt>
                <c:pt idx="6">
                  <c:v>2018</c:v>
                </c:pt>
                <c:pt idx="7">
                  <c:v>2019</c:v>
                </c:pt>
                <c:pt idx="8">
                  <c:v>2020</c:v>
                </c:pt>
                <c:pt idx="9">
                  <c:v>2021</c:v>
                </c:pt>
                <c:pt idx="10">
                  <c:v>2022</c:v>
                </c:pt>
              </c:numCache>
            </c:numRef>
          </c:cat>
          <c:val>
            <c:numRef>
              <c:f>Лист1!$B$54:$B$64</c:f>
              <c:numCache>
                <c:formatCode>General</c:formatCode>
                <c:ptCount val="11"/>
                <c:pt idx="0">
                  <c:v>3848</c:v>
                </c:pt>
                <c:pt idx="1">
                  <c:v>7167</c:v>
                </c:pt>
                <c:pt idx="2">
                  <c:v>11919</c:v>
                </c:pt>
                <c:pt idx="3">
                  <c:v>23333</c:v>
                </c:pt>
                <c:pt idx="4">
                  <c:v>27969</c:v>
                </c:pt>
                <c:pt idx="5">
                  <c:v>24115</c:v>
                </c:pt>
                <c:pt idx="6">
                  <c:v>35805</c:v>
                </c:pt>
                <c:pt idx="7">
                  <c:v>35887</c:v>
                </c:pt>
                <c:pt idx="8">
                  <c:v>30297</c:v>
                </c:pt>
                <c:pt idx="9">
                  <c:v>42126</c:v>
                </c:pt>
                <c:pt idx="10">
                  <c:v>27000</c:v>
                </c:pt>
              </c:numCache>
            </c:numRef>
          </c:val>
          <c:extLst>
            <c:ext xmlns:c16="http://schemas.microsoft.com/office/drawing/2014/chart" uri="{C3380CC4-5D6E-409C-BE32-E72D297353CC}">
              <c16:uniqueId val="{00000000-2709-4D34-9227-9F14B7C1D67F}"/>
            </c:ext>
          </c:extLst>
        </c:ser>
        <c:dLbls>
          <c:showLegendKey val="0"/>
          <c:showVal val="0"/>
          <c:showCatName val="0"/>
          <c:showSerName val="0"/>
          <c:showPercent val="0"/>
          <c:showBubbleSize val="0"/>
        </c:dLbls>
        <c:gapWidth val="70"/>
        <c:axId val="117742592"/>
        <c:axId val="117752576"/>
      </c:barChart>
      <c:lineChart>
        <c:grouping val="standard"/>
        <c:varyColors val="0"/>
        <c:ser>
          <c:idx val="3"/>
          <c:order val="1"/>
          <c:tx>
            <c:strRef>
              <c:f>Лист1!$E$53</c:f>
              <c:strCache>
                <c:ptCount val="1"/>
                <c:pt idx="0">
                  <c:v>Частка експорту у виробництві,%</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dLbl>
              <c:idx val="10"/>
              <c:layout>
                <c:manualLayout>
                  <c:x val="-2.9197080291970798E-2"/>
                  <c:y val="-4.3763676148797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09-4D34-9227-9F14B7C1D67F}"/>
                </c:ext>
              </c:extLst>
            </c:dLbl>
            <c:spPr>
              <a:noFill/>
              <a:ln>
                <a:noFill/>
              </a:ln>
              <a:effectLst/>
            </c:spPr>
            <c:txPr>
              <a:bodyPr rot="0" vert="horz"/>
              <a:lstStyle/>
              <a:p>
                <a:pPr>
                  <a:defRPr/>
                </a:pPr>
                <a:endParaRPr lang="uk-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Лист1!$A$54:$A$64</c:f>
              <c:numCache>
                <c:formatCode>General</c:formatCode>
                <c:ptCount val="11"/>
                <c:pt idx="0">
                  <c:v>2000</c:v>
                </c:pt>
                <c:pt idx="1">
                  <c:v>2005</c:v>
                </c:pt>
                <c:pt idx="2">
                  <c:v>2010</c:v>
                </c:pt>
                <c:pt idx="3">
                  <c:v>2015</c:v>
                </c:pt>
                <c:pt idx="4">
                  <c:v>2016</c:v>
                </c:pt>
                <c:pt idx="5">
                  <c:v>2017</c:v>
                </c:pt>
                <c:pt idx="6">
                  <c:v>2018</c:v>
                </c:pt>
                <c:pt idx="7">
                  <c:v>2019</c:v>
                </c:pt>
                <c:pt idx="8">
                  <c:v>2020</c:v>
                </c:pt>
                <c:pt idx="9">
                  <c:v>2021</c:v>
                </c:pt>
                <c:pt idx="10">
                  <c:v>2022</c:v>
                </c:pt>
              </c:numCache>
            </c:numRef>
          </c:cat>
          <c:val>
            <c:numRef>
              <c:f>Лист1!$E$54:$E$64</c:f>
              <c:numCache>
                <c:formatCode>0.0</c:formatCode>
                <c:ptCount val="11"/>
                <c:pt idx="0">
                  <c:v>10.317047817047886</c:v>
                </c:pt>
                <c:pt idx="1">
                  <c:v>34.379796288544718</c:v>
                </c:pt>
                <c:pt idx="2">
                  <c:v>42.016947730514296</c:v>
                </c:pt>
                <c:pt idx="3">
                  <c:v>71.126730381862558</c:v>
                </c:pt>
                <c:pt idx="4">
                  <c:v>76.277307018483782</c:v>
                </c:pt>
                <c:pt idx="5">
                  <c:v>74.791623470869467</c:v>
                </c:pt>
                <c:pt idx="6">
                  <c:v>84.68370339338027</c:v>
                </c:pt>
                <c:pt idx="7">
                  <c:v>80.611363446373815</c:v>
                </c:pt>
                <c:pt idx="8">
                  <c:v>78.76687460804699</c:v>
                </c:pt>
                <c:pt idx="9">
                  <c:v>64.045957365997296</c:v>
                </c:pt>
                <c:pt idx="10">
                  <c:v>83.333333333333258</c:v>
                </c:pt>
              </c:numCache>
            </c:numRef>
          </c:val>
          <c:smooth val="0"/>
          <c:extLst>
            <c:ext xmlns:c16="http://schemas.microsoft.com/office/drawing/2014/chart" uri="{C3380CC4-5D6E-409C-BE32-E72D297353CC}">
              <c16:uniqueId val="{00000001-2709-4D34-9227-9F14B7C1D67F}"/>
            </c:ext>
          </c:extLst>
        </c:ser>
        <c:ser>
          <c:idx val="4"/>
          <c:order val="2"/>
          <c:tx>
            <c:strRef>
              <c:f>Лист1!$F$53</c:f>
              <c:strCache>
                <c:ptCount val="1"/>
                <c:pt idx="0">
                  <c:v>Частка внутрішнього споживання на корм,%</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10"/>
              <c:layout>
                <c:manualLayout>
                  <c:x val="-3.1282586027111592E-2"/>
                  <c:y val="-4.8140043763675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09-4D34-9227-9F14B7C1D67F}"/>
                </c:ext>
              </c:extLst>
            </c:dLbl>
            <c:spPr>
              <a:solidFill>
                <a:schemeClr val="bg1"/>
              </a:solidFill>
              <a:ln>
                <a:noFill/>
              </a:ln>
              <a:effectLst/>
            </c:spPr>
            <c:txPr>
              <a:bodyPr rot="0" vert="horz"/>
              <a:lstStyle/>
              <a:p>
                <a:pPr>
                  <a:defRPr/>
                </a:pPr>
                <a:endParaRPr lang="uk-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Лист1!$A$54:$A$64</c:f>
              <c:numCache>
                <c:formatCode>General</c:formatCode>
                <c:ptCount val="11"/>
                <c:pt idx="0">
                  <c:v>2000</c:v>
                </c:pt>
                <c:pt idx="1">
                  <c:v>2005</c:v>
                </c:pt>
                <c:pt idx="2">
                  <c:v>2010</c:v>
                </c:pt>
                <c:pt idx="3">
                  <c:v>2015</c:v>
                </c:pt>
                <c:pt idx="4">
                  <c:v>2016</c:v>
                </c:pt>
                <c:pt idx="5">
                  <c:v>2017</c:v>
                </c:pt>
                <c:pt idx="6">
                  <c:v>2018</c:v>
                </c:pt>
                <c:pt idx="7">
                  <c:v>2019</c:v>
                </c:pt>
                <c:pt idx="8">
                  <c:v>2020</c:v>
                </c:pt>
                <c:pt idx="9">
                  <c:v>2021</c:v>
                </c:pt>
                <c:pt idx="10">
                  <c:v>2022</c:v>
                </c:pt>
              </c:numCache>
            </c:numRef>
          </c:cat>
          <c:val>
            <c:numRef>
              <c:f>Лист1!$F$54:$F$64</c:f>
              <c:numCache>
                <c:formatCode>0.0</c:formatCode>
                <c:ptCount val="11"/>
                <c:pt idx="0">
                  <c:v>57.172557172557212</c:v>
                </c:pt>
                <c:pt idx="1">
                  <c:v>61.392493372401283</c:v>
                </c:pt>
                <c:pt idx="2">
                  <c:v>50.339793606846094</c:v>
                </c:pt>
                <c:pt idx="3">
                  <c:v>23.571765310933014</c:v>
                </c:pt>
                <c:pt idx="4">
                  <c:v>18.59201258536212</c:v>
                </c:pt>
                <c:pt idx="5">
                  <c:v>20.319303338171153</c:v>
                </c:pt>
                <c:pt idx="6">
                  <c:v>13.964530093562423</c:v>
                </c:pt>
                <c:pt idx="7">
                  <c:v>14.489926714409124</c:v>
                </c:pt>
                <c:pt idx="8">
                  <c:v>19.473875301184933</c:v>
                </c:pt>
                <c:pt idx="9">
                  <c:v>23.026159616388927</c:v>
                </c:pt>
                <c:pt idx="10">
                  <c:v>18.51851851851853</c:v>
                </c:pt>
              </c:numCache>
            </c:numRef>
          </c:val>
          <c:smooth val="0"/>
          <c:extLst>
            <c:ext xmlns:c16="http://schemas.microsoft.com/office/drawing/2014/chart" uri="{C3380CC4-5D6E-409C-BE32-E72D297353CC}">
              <c16:uniqueId val="{00000002-2709-4D34-9227-9F14B7C1D67F}"/>
            </c:ext>
          </c:extLst>
        </c:ser>
        <c:dLbls>
          <c:showLegendKey val="0"/>
          <c:showVal val="0"/>
          <c:showCatName val="0"/>
          <c:showSerName val="0"/>
          <c:showPercent val="0"/>
          <c:showBubbleSize val="0"/>
        </c:dLbls>
        <c:marker val="1"/>
        <c:smooth val="0"/>
        <c:axId val="117764096"/>
        <c:axId val="117754112"/>
      </c:lineChart>
      <c:catAx>
        <c:axId val="11774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17752576"/>
        <c:crosses val="autoZero"/>
        <c:auto val="1"/>
        <c:lblAlgn val="ctr"/>
        <c:lblOffset val="100"/>
        <c:noMultiLvlLbl val="0"/>
      </c:catAx>
      <c:valAx>
        <c:axId val="11775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uk-UA"/>
          </a:p>
        </c:txPr>
        <c:crossAx val="117742592"/>
        <c:crosses val="autoZero"/>
        <c:crossBetween val="between"/>
      </c:valAx>
      <c:valAx>
        <c:axId val="117754112"/>
        <c:scaling>
          <c:orientation val="minMax"/>
        </c:scaling>
        <c:delete val="0"/>
        <c:axPos val="r"/>
        <c:numFmt formatCode="0.0" sourceLinked="1"/>
        <c:majorTickMark val="out"/>
        <c:minorTickMark val="none"/>
        <c:tickLblPos val="nextTo"/>
        <c:spPr>
          <a:noFill/>
          <a:ln>
            <a:noFill/>
          </a:ln>
          <a:effectLst/>
        </c:spPr>
        <c:txPr>
          <a:bodyPr rot="-60000000" vert="horz"/>
          <a:lstStyle/>
          <a:p>
            <a:pPr>
              <a:defRPr/>
            </a:pPr>
            <a:endParaRPr lang="uk-UA"/>
          </a:p>
        </c:txPr>
        <c:crossAx val="117764096"/>
        <c:crosses val="max"/>
        <c:crossBetween val="between"/>
      </c:valAx>
      <c:catAx>
        <c:axId val="117764096"/>
        <c:scaling>
          <c:orientation val="minMax"/>
        </c:scaling>
        <c:delete val="1"/>
        <c:axPos val="b"/>
        <c:numFmt formatCode="General" sourceLinked="1"/>
        <c:majorTickMark val="out"/>
        <c:minorTickMark val="none"/>
        <c:tickLblPos val="none"/>
        <c:crossAx val="117754112"/>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6FDDA-6EA5-4F3C-905A-D7F75C812301}"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uk-UA"/>
        </a:p>
      </dgm:t>
    </dgm:pt>
    <dgm:pt modelId="{A212DFAA-19EA-480B-BD6B-BCB48847BE7B}">
      <dgm:prSet phldrT="[Текст]" custT="1"/>
      <dgm:spPr/>
      <dgm:t>
        <a:bodyPr/>
        <a:lstStyle/>
        <a:p>
          <a:r>
            <a:rPr lang="uk-UA" sz="1000" b="1">
              <a:latin typeface="Times New Roman" panose="02020603050405020304" pitchFamily="18" charset="0"/>
              <a:cs typeface="Times New Roman" panose="02020603050405020304" pitchFamily="18" charset="0"/>
            </a:rPr>
            <a:t>Пов’язані з виробництвом</a:t>
          </a:r>
        </a:p>
      </dgm:t>
    </dgm:pt>
    <dgm:pt modelId="{4D17F9B7-65AC-42DA-B479-656EE78A39CF}" type="parTrans" cxnId="{AF55EC1B-07D7-463C-BEAD-0C50AE3E1420}">
      <dgm:prSet/>
      <dgm:spPr/>
      <dgm:t>
        <a:bodyPr/>
        <a:lstStyle/>
        <a:p>
          <a:endParaRPr lang="uk-UA" sz="1800"/>
        </a:p>
      </dgm:t>
    </dgm:pt>
    <dgm:pt modelId="{9B419F35-9092-494A-9948-4A0C6654D125}" type="sibTrans" cxnId="{AF55EC1B-07D7-463C-BEAD-0C50AE3E1420}">
      <dgm:prSet/>
      <dgm:spPr/>
      <dgm:t>
        <a:bodyPr/>
        <a:lstStyle/>
        <a:p>
          <a:endParaRPr lang="uk-UA" sz="1800"/>
        </a:p>
      </dgm:t>
    </dgm:pt>
    <dgm:pt modelId="{68E0EA5F-B384-4ECD-B669-C18432FB947F}">
      <dgm:prSet phldrT="[Текст]" custT="1"/>
      <dgm:spPr/>
      <dgm:t>
        <a:bodyPr/>
        <a:lstStyle/>
        <a:p>
          <a:r>
            <a:rPr lang="uk-UA" sz="800">
              <a:latin typeface="Times New Roman" panose="02020603050405020304" pitchFamily="18" charset="0"/>
              <a:cs typeface="Times New Roman" panose="02020603050405020304" pitchFamily="18" charset="0"/>
            </a:rPr>
            <a:t>зростання вартості матеріальних ресурсів (паливно-мастильних матеріалів, мінеральних добрив, консервантів, засобів захисту рослин, техніки і обладнання) зумовлює збільшення собівартості кормів і зниженню рентабельності галузі;</a:t>
          </a:r>
        </a:p>
      </dgm:t>
    </dgm:pt>
    <dgm:pt modelId="{C9A1FC26-AAA4-4139-8133-0309E84C5A30}" type="parTrans" cxnId="{93285692-A814-49E5-820C-AF8E7CA0370F}">
      <dgm:prSet/>
      <dgm:spPr/>
      <dgm:t>
        <a:bodyPr/>
        <a:lstStyle/>
        <a:p>
          <a:endParaRPr lang="uk-UA" sz="1800"/>
        </a:p>
      </dgm:t>
    </dgm:pt>
    <dgm:pt modelId="{4EEDAB3A-6A47-4E89-ABFA-BAF8A0D7B516}" type="sibTrans" cxnId="{93285692-A814-49E5-820C-AF8E7CA0370F}">
      <dgm:prSet/>
      <dgm:spPr/>
      <dgm:t>
        <a:bodyPr/>
        <a:lstStyle/>
        <a:p>
          <a:endParaRPr lang="uk-UA" sz="1800"/>
        </a:p>
      </dgm:t>
    </dgm:pt>
    <dgm:pt modelId="{C5CB3A49-E96C-40A2-B04A-3C24FB200CD9}">
      <dgm:prSet phldrT="[Текст]" custT="1"/>
      <dgm:spPr/>
      <dgm:t>
        <a:bodyPr/>
        <a:lstStyle/>
        <a:p>
          <a:r>
            <a:rPr lang="uk-UA" sz="1000" b="1">
              <a:latin typeface="Times New Roman" panose="02020603050405020304" pitchFamily="18" charset="0"/>
              <a:cs typeface="Times New Roman" panose="02020603050405020304" pitchFamily="18" charset="0"/>
            </a:rPr>
            <a:t>Пов’язані з фінансуванням</a:t>
          </a:r>
        </a:p>
      </dgm:t>
    </dgm:pt>
    <dgm:pt modelId="{603B0FEF-EA6A-4274-A2B0-2093567260BC}" type="parTrans" cxnId="{E1BC47A9-9BCC-4C81-A89F-E4AF62367284}">
      <dgm:prSet/>
      <dgm:spPr/>
      <dgm:t>
        <a:bodyPr/>
        <a:lstStyle/>
        <a:p>
          <a:endParaRPr lang="uk-UA" sz="1800"/>
        </a:p>
      </dgm:t>
    </dgm:pt>
    <dgm:pt modelId="{61A2201B-6C76-45B1-9BE2-E047F8F65825}" type="sibTrans" cxnId="{E1BC47A9-9BCC-4C81-A89F-E4AF62367284}">
      <dgm:prSet/>
      <dgm:spPr/>
      <dgm:t>
        <a:bodyPr/>
        <a:lstStyle/>
        <a:p>
          <a:endParaRPr lang="uk-UA" sz="1800"/>
        </a:p>
      </dgm:t>
    </dgm:pt>
    <dgm:pt modelId="{5FCABC2C-03AB-44B4-B36B-20A2C746025B}">
      <dgm:prSet phldrT="[Текст]" custT="1"/>
      <dgm:spPr/>
      <dgm:t>
        <a:bodyPr/>
        <a:lstStyle/>
        <a:p>
          <a:r>
            <a:rPr lang="uk-UA" sz="800">
              <a:latin typeface="Times New Roman" panose="02020603050405020304" pitchFamily="18" charset="0"/>
              <a:cs typeface="Times New Roman" panose="02020603050405020304" pitchFamily="18" charset="0"/>
            </a:rPr>
            <a:t>дефіцит обігових коштів внаслідок зростання собівартості виробництва, високої інфляції, непроданий врожай попередніх років, низька ціна на сільськогосподарську продукцію, подорожчання банківського кредитування через підвищення облікової ставки НБУ, тощо;</a:t>
          </a:r>
        </a:p>
      </dgm:t>
    </dgm:pt>
    <dgm:pt modelId="{245DA0EF-4B0C-4768-B2FB-95F301E2D4E2}" type="parTrans" cxnId="{4E2E223C-5019-4745-903A-D0AA357DFBC1}">
      <dgm:prSet/>
      <dgm:spPr/>
      <dgm:t>
        <a:bodyPr/>
        <a:lstStyle/>
        <a:p>
          <a:endParaRPr lang="uk-UA" sz="1800"/>
        </a:p>
      </dgm:t>
    </dgm:pt>
    <dgm:pt modelId="{8A1E976E-7BDF-43E1-9B74-7F4FD99726A2}" type="sibTrans" cxnId="{4E2E223C-5019-4745-903A-D0AA357DFBC1}">
      <dgm:prSet/>
      <dgm:spPr/>
      <dgm:t>
        <a:bodyPr/>
        <a:lstStyle/>
        <a:p>
          <a:endParaRPr lang="uk-UA" sz="1800"/>
        </a:p>
      </dgm:t>
    </dgm:pt>
    <dgm:pt modelId="{5A764867-759F-445E-A986-A4B8599EE0FD}">
      <dgm:prSet phldrT="[Текст]" custT="1"/>
      <dgm:spPr/>
      <dgm:t>
        <a:bodyPr/>
        <a:lstStyle/>
        <a:p>
          <a:r>
            <a:rPr lang="uk-UA" sz="1000" b="1">
              <a:latin typeface="Times New Roman" panose="02020603050405020304" pitchFamily="18" charset="0"/>
              <a:cs typeface="Times New Roman" panose="02020603050405020304" pitchFamily="18" charset="0"/>
            </a:rPr>
            <a:t>Пов’язані з логістикою</a:t>
          </a:r>
        </a:p>
      </dgm:t>
    </dgm:pt>
    <dgm:pt modelId="{B0380C0C-FC39-4FBC-A5CA-0372E17D0FB3}" type="parTrans" cxnId="{0F633A8F-6168-4E1C-8783-A752AEC675F0}">
      <dgm:prSet/>
      <dgm:spPr/>
      <dgm:t>
        <a:bodyPr/>
        <a:lstStyle/>
        <a:p>
          <a:endParaRPr lang="uk-UA" sz="1800"/>
        </a:p>
      </dgm:t>
    </dgm:pt>
    <dgm:pt modelId="{89BCB129-CCFE-46AE-80EB-49C4158C543E}" type="sibTrans" cxnId="{0F633A8F-6168-4E1C-8783-A752AEC675F0}">
      <dgm:prSet/>
      <dgm:spPr/>
      <dgm:t>
        <a:bodyPr/>
        <a:lstStyle/>
        <a:p>
          <a:endParaRPr lang="uk-UA" sz="1800"/>
        </a:p>
      </dgm:t>
    </dgm:pt>
    <dgm:pt modelId="{D7A99916-FDC4-467A-B8EA-51D78CFE546A}">
      <dgm:prSet phldrT="[Текст]" custT="1"/>
      <dgm:spPr/>
      <dgm:t>
        <a:bodyPr/>
        <a:lstStyle/>
        <a:p>
          <a:r>
            <a:rPr lang="uk-UA" sz="800">
              <a:latin typeface="Times New Roman" panose="02020603050405020304" pitchFamily="18" charset="0"/>
              <a:cs typeface="Times New Roman" panose="02020603050405020304" pitchFamily="18" charset="0"/>
            </a:rPr>
            <a:t>руйнування основних ланцюгів постачання в Україні;</a:t>
          </a:r>
        </a:p>
      </dgm:t>
    </dgm:pt>
    <dgm:pt modelId="{3510953A-A9CB-4F41-B109-38B873A2DD5E}" type="parTrans" cxnId="{7CA09D24-5843-4A14-B28B-C4F1C21EFD41}">
      <dgm:prSet/>
      <dgm:spPr/>
      <dgm:t>
        <a:bodyPr/>
        <a:lstStyle/>
        <a:p>
          <a:endParaRPr lang="uk-UA" sz="1800"/>
        </a:p>
      </dgm:t>
    </dgm:pt>
    <dgm:pt modelId="{122FFE74-BDEB-420B-898D-E722A487C97B}" type="sibTrans" cxnId="{7CA09D24-5843-4A14-B28B-C4F1C21EFD41}">
      <dgm:prSet/>
      <dgm:spPr/>
      <dgm:t>
        <a:bodyPr/>
        <a:lstStyle/>
        <a:p>
          <a:endParaRPr lang="uk-UA" sz="1800"/>
        </a:p>
      </dgm:t>
    </dgm:pt>
    <dgm:pt modelId="{C25CFAA3-78CB-4B0A-8B42-729789F3308F}">
      <dgm:prSet custT="1"/>
      <dgm:spPr/>
      <dgm:t>
        <a:bodyPr/>
        <a:lstStyle/>
        <a:p>
          <a:r>
            <a:rPr lang="uk-UA" sz="800">
              <a:latin typeface="Times New Roman" panose="02020603050405020304" pitchFamily="18" charset="0"/>
              <a:cs typeface="Times New Roman" panose="02020603050405020304" pitchFamily="18" charset="0"/>
            </a:rPr>
            <a:t>зростання цін на кормові добавки;</a:t>
          </a:r>
        </a:p>
      </dgm:t>
    </dgm:pt>
    <dgm:pt modelId="{D5AEB1DA-01ED-4735-A87E-91A51557B57C}" type="parTrans" cxnId="{A3143392-7E56-46A1-AFE8-962209895CAD}">
      <dgm:prSet/>
      <dgm:spPr/>
      <dgm:t>
        <a:bodyPr/>
        <a:lstStyle/>
        <a:p>
          <a:endParaRPr lang="uk-UA" sz="1800"/>
        </a:p>
      </dgm:t>
    </dgm:pt>
    <dgm:pt modelId="{137FAC37-2304-46DB-AC37-73AC34D15F3B}" type="sibTrans" cxnId="{A3143392-7E56-46A1-AFE8-962209895CAD}">
      <dgm:prSet/>
      <dgm:spPr/>
      <dgm:t>
        <a:bodyPr/>
        <a:lstStyle/>
        <a:p>
          <a:endParaRPr lang="uk-UA" sz="1800"/>
        </a:p>
      </dgm:t>
    </dgm:pt>
    <dgm:pt modelId="{A9B4E12F-FE46-47FF-B0BC-2AE9BB3ACC90}">
      <dgm:prSet custT="1"/>
      <dgm:spPr/>
      <dgm:t>
        <a:bodyPr/>
        <a:lstStyle/>
        <a:p>
          <a:r>
            <a:rPr lang="uk-UA" sz="800">
              <a:latin typeface="Times New Roman" panose="02020603050405020304" pitchFamily="18" charset="0"/>
              <a:cs typeface="Times New Roman" panose="02020603050405020304" pitchFamily="18" charset="0"/>
            </a:rPr>
            <a:t>здорожчання процесів заготівлі і зберігання кормів власного виробництва;</a:t>
          </a:r>
        </a:p>
      </dgm:t>
    </dgm:pt>
    <dgm:pt modelId="{B1D746E2-7DA0-4E40-961E-41DD9FFC9F16}" type="parTrans" cxnId="{A4BCDDE5-7F1B-4401-93FD-557E98821933}">
      <dgm:prSet/>
      <dgm:spPr/>
      <dgm:t>
        <a:bodyPr/>
        <a:lstStyle/>
        <a:p>
          <a:endParaRPr lang="uk-UA" sz="1800"/>
        </a:p>
      </dgm:t>
    </dgm:pt>
    <dgm:pt modelId="{EC83F2A8-D7A2-47B3-8AC9-EC68A3D9F9DA}" type="sibTrans" cxnId="{A4BCDDE5-7F1B-4401-93FD-557E98821933}">
      <dgm:prSet/>
      <dgm:spPr/>
      <dgm:t>
        <a:bodyPr/>
        <a:lstStyle/>
        <a:p>
          <a:endParaRPr lang="uk-UA" sz="1800"/>
        </a:p>
      </dgm:t>
    </dgm:pt>
    <dgm:pt modelId="{54BA1E50-FFB4-40E7-86D6-BA37EED7A0AD}">
      <dgm:prSet custT="1"/>
      <dgm:spPr/>
      <dgm:t>
        <a:bodyPr/>
        <a:lstStyle/>
        <a:p>
          <a:r>
            <a:rPr lang="uk-UA" sz="800">
              <a:latin typeface="Times New Roman" panose="02020603050405020304" pitchFamily="18" charset="0"/>
              <a:cs typeface="Times New Roman" panose="02020603050405020304" pitchFamily="18" charset="0"/>
            </a:rPr>
            <a:t>відключення, дефіцит і висока вартість електроенергії дестабілізують роботу кормовиробників, призводять до збільшення собівартості виробництва, втрати продуктивності та порушення технологічних процесів, тому необхідна модернізація обладнання для роботи на альтернативних видах енергії для енергетичної незалежності;</a:t>
          </a:r>
        </a:p>
      </dgm:t>
    </dgm:pt>
    <dgm:pt modelId="{622FEAC9-0B52-4D56-8956-FF2750BE152D}" type="parTrans" cxnId="{9CC6C014-478D-4D83-A506-7586152A0C42}">
      <dgm:prSet/>
      <dgm:spPr/>
      <dgm:t>
        <a:bodyPr/>
        <a:lstStyle/>
        <a:p>
          <a:endParaRPr lang="uk-UA" sz="1800"/>
        </a:p>
      </dgm:t>
    </dgm:pt>
    <dgm:pt modelId="{71692164-B9E9-4875-BB07-130C62DE92B0}" type="sibTrans" cxnId="{9CC6C014-478D-4D83-A506-7586152A0C42}">
      <dgm:prSet/>
      <dgm:spPr/>
      <dgm:t>
        <a:bodyPr/>
        <a:lstStyle/>
        <a:p>
          <a:endParaRPr lang="uk-UA" sz="1800"/>
        </a:p>
      </dgm:t>
    </dgm:pt>
    <dgm:pt modelId="{32A14E12-3B6F-4389-9CCC-751AC2E4E2B2}">
      <dgm:prSet custT="1"/>
      <dgm:spPr/>
      <dgm:t>
        <a:bodyPr/>
        <a:lstStyle/>
        <a:p>
          <a:r>
            <a:rPr lang="uk-UA" sz="800">
              <a:latin typeface="Times New Roman" panose="02020603050405020304" pitchFamily="18" charset="0"/>
              <a:cs typeface="Times New Roman" panose="02020603050405020304" pitchFamily="18" charset="0"/>
            </a:rPr>
            <a:t>дефіцит робочої сили внаслідок міграції (за міжнародними оцінками кількість внутрішньо переміщених осіб перевищує 7 млн. осіб і понад 4 млн. осіб зареєструвалися для отримання тимчасового захисту у Європі) і мобілізації, що відображає величезну втрату робочої сили;</a:t>
          </a:r>
        </a:p>
      </dgm:t>
    </dgm:pt>
    <dgm:pt modelId="{DF22BE64-365A-47FD-B670-61A673F9DB75}" type="parTrans" cxnId="{E4528E19-0EF7-481F-97E4-1A665C9F1CA3}">
      <dgm:prSet/>
      <dgm:spPr/>
      <dgm:t>
        <a:bodyPr/>
        <a:lstStyle/>
        <a:p>
          <a:endParaRPr lang="uk-UA" sz="1800"/>
        </a:p>
      </dgm:t>
    </dgm:pt>
    <dgm:pt modelId="{F4C1549C-A88D-452F-B214-B527F5E9E3E1}" type="sibTrans" cxnId="{E4528E19-0EF7-481F-97E4-1A665C9F1CA3}">
      <dgm:prSet/>
      <dgm:spPr/>
      <dgm:t>
        <a:bodyPr/>
        <a:lstStyle/>
        <a:p>
          <a:endParaRPr lang="uk-UA" sz="1800"/>
        </a:p>
      </dgm:t>
    </dgm:pt>
    <dgm:pt modelId="{3F1B6EB9-9E7B-49D3-8BE6-943CF1B92DFB}">
      <dgm:prSet custT="1"/>
      <dgm:spPr/>
      <dgm:t>
        <a:bodyPr/>
        <a:lstStyle/>
        <a:p>
          <a:r>
            <a:rPr lang="uk-UA" sz="800">
              <a:latin typeface="Times New Roman" panose="02020603050405020304" pitchFamily="18" charset="0"/>
              <a:cs typeface="Times New Roman" panose="02020603050405020304" pitchFamily="18" charset="0"/>
            </a:rPr>
            <a:t>екстремальні кліматичні умови, які впливають на урожайність кормових культур, кількість та якість кормів;</a:t>
          </a:r>
        </a:p>
      </dgm:t>
    </dgm:pt>
    <dgm:pt modelId="{C8D8B026-E37A-472A-9C1C-05AA804F696C}" type="parTrans" cxnId="{41EF6701-A41D-495B-886E-59786E6B83E0}">
      <dgm:prSet/>
      <dgm:spPr/>
      <dgm:t>
        <a:bodyPr/>
        <a:lstStyle/>
        <a:p>
          <a:endParaRPr lang="uk-UA" sz="1800"/>
        </a:p>
      </dgm:t>
    </dgm:pt>
    <dgm:pt modelId="{DBE48FF6-E053-47C3-B442-C0E6457F45FD}" type="sibTrans" cxnId="{41EF6701-A41D-495B-886E-59786E6B83E0}">
      <dgm:prSet/>
      <dgm:spPr/>
      <dgm:t>
        <a:bodyPr/>
        <a:lstStyle/>
        <a:p>
          <a:endParaRPr lang="uk-UA" sz="1800"/>
        </a:p>
      </dgm:t>
    </dgm:pt>
    <dgm:pt modelId="{2A4C5F61-F021-4F1D-80E9-0B78EAE7A2E7}">
      <dgm:prSet custT="1"/>
      <dgm:spPr/>
      <dgm:t>
        <a:bodyPr/>
        <a:lstStyle/>
        <a:p>
          <a:r>
            <a:rPr lang="uk-UA" sz="800">
              <a:latin typeface="Times New Roman" panose="02020603050405020304" pitchFamily="18" charset="0"/>
              <a:cs typeface="Times New Roman" panose="02020603050405020304" pitchFamily="18" charset="0"/>
            </a:rPr>
            <a:t>коригування сівозмін аграрними виробниками через високі витрати, проблеми з реалізацією продукції, надання переваги вирощуванню високорентабельних культур, що зумовило скорочення посівних площ під кормовими культурами. Крім того господарства населення мало або взагалі не вирощують кормові культури;</a:t>
          </a:r>
        </a:p>
      </dgm:t>
    </dgm:pt>
    <dgm:pt modelId="{219264F0-1FAD-41A9-B8B0-3E5AB903EBDF}" type="parTrans" cxnId="{7D4243D6-A2E4-433E-AFE3-B64F8A933B0B}">
      <dgm:prSet/>
      <dgm:spPr/>
      <dgm:t>
        <a:bodyPr/>
        <a:lstStyle/>
        <a:p>
          <a:endParaRPr lang="uk-UA" sz="1800"/>
        </a:p>
      </dgm:t>
    </dgm:pt>
    <dgm:pt modelId="{F486E7E6-47E4-44F3-A543-6E8CA999DD2D}" type="sibTrans" cxnId="{7D4243D6-A2E4-433E-AFE3-B64F8A933B0B}">
      <dgm:prSet/>
      <dgm:spPr/>
      <dgm:t>
        <a:bodyPr/>
        <a:lstStyle/>
        <a:p>
          <a:endParaRPr lang="uk-UA" sz="1800"/>
        </a:p>
      </dgm:t>
    </dgm:pt>
    <dgm:pt modelId="{171B4CAA-F956-413E-9C4E-BF1B94571BEE}">
      <dgm:prSet custT="1"/>
      <dgm:spPr/>
      <dgm:t>
        <a:bodyPr/>
        <a:lstStyle/>
        <a:p>
          <a:r>
            <a:rPr lang="uk-UA" sz="800">
              <a:latin typeface="Times New Roman" panose="02020603050405020304" pitchFamily="18" charset="0"/>
              <a:cs typeface="Times New Roman" panose="02020603050405020304" pitchFamily="18" charset="0"/>
            </a:rPr>
            <a:t>незібрані кукурудза, соя, соняшник, що спричиняє проблему неприбраних рослинних рештків, і відповідно площі не готові до посівів;</a:t>
          </a:r>
        </a:p>
      </dgm:t>
    </dgm:pt>
    <dgm:pt modelId="{D2C7705D-DE31-4AFE-9FE6-230E6208DF34}" type="parTrans" cxnId="{B9E5B69C-93B8-4137-B518-6B1754FD8F0F}">
      <dgm:prSet/>
      <dgm:spPr/>
      <dgm:t>
        <a:bodyPr/>
        <a:lstStyle/>
        <a:p>
          <a:endParaRPr lang="uk-UA" sz="1800"/>
        </a:p>
      </dgm:t>
    </dgm:pt>
    <dgm:pt modelId="{3B9D006C-8A74-4427-934F-1B8E89B0BC6C}" type="sibTrans" cxnId="{B9E5B69C-93B8-4137-B518-6B1754FD8F0F}">
      <dgm:prSet/>
      <dgm:spPr/>
      <dgm:t>
        <a:bodyPr/>
        <a:lstStyle/>
        <a:p>
          <a:endParaRPr lang="uk-UA" sz="1800"/>
        </a:p>
      </dgm:t>
    </dgm:pt>
    <dgm:pt modelId="{50D4C616-89DE-4341-9771-F9D0B9C9798F}">
      <dgm:prSet custT="1"/>
      <dgm:spPr/>
      <dgm:t>
        <a:bodyPr/>
        <a:lstStyle/>
        <a:p>
          <a:r>
            <a:rPr lang="uk-UA" sz="800">
              <a:latin typeface="Times New Roman" panose="02020603050405020304" pitchFamily="18" charset="0"/>
              <a:cs typeface="Times New Roman" panose="02020603050405020304" pitchFamily="18" charset="0"/>
            </a:rPr>
            <a:t>низька якість кормів, через високу частку зернових у складі сировини (для ВРХ), низьку частку альтернативних видів сировини, високу вартість преміксів і добавок, що призводить до низької збалансованості кормів;</a:t>
          </a:r>
        </a:p>
      </dgm:t>
    </dgm:pt>
    <dgm:pt modelId="{1F23E02F-D749-4FDE-836A-04C7DD40504D}" type="parTrans" cxnId="{98724805-E7B3-4039-AC2A-A75A7A93B5AC}">
      <dgm:prSet/>
      <dgm:spPr/>
      <dgm:t>
        <a:bodyPr/>
        <a:lstStyle/>
        <a:p>
          <a:endParaRPr lang="uk-UA" sz="1800"/>
        </a:p>
      </dgm:t>
    </dgm:pt>
    <dgm:pt modelId="{4B9D8EDF-4ED2-4661-B314-5C1B1B44EC13}" type="sibTrans" cxnId="{98724805-E7B3-4039-AC2A-A75A7A93B5AC}">
      <dgm:prSet/>
      <dgm:spPr/>
      <dgm:t>
        <a:bodyPr/>
        <a:lstStyle/>
        <a:p>
          <a:endParaRPr lang="uk-UA" sz="1800"/>
        </a:p>
      </dgm:t>
    </dgm:pt>
    <dgm:pt modelId="{B214F33D-5D3A-4788-9F0C-3134A0EEC94D}">
      <dgm:prSet custT="1"/>
      <dgm:spPr/>
      <dgm:t>
        <a:bodyPr/>
        <a:lstStyle/>
        <a:p>
          <a:r>
            <a:rPr lang="uk-UA" sz="800">
              <a:latin typeface="Times New Roman" panose="02020603050405020304" pitchFamily="18" charset="0"/>
              <a:cs typeface="Times New Roman" panose="02020603050405020304" pitchFamily="18" charset="0"/>
            </a:rPr>
            <a:t>регіональний перерозподіл виробництва і споживання кормів.</a:t>
          </a:r>
        </a:p>
      </dgm:t>
    </dgm:pt>
    <dgm:pt modelId="{1A5080C5-4933-43DD-A0A2-395295042275}" type="parTrans" cxnId="{60A6F87D-8F17-4CA4-8172-2E18AC6BBD98}">
      <dgm:prSet/>
      <dgm:spPr/>
      <dgm:t>
        <a:bodyPr/>
        <a:lstStyle/>
        <a:p>
          <a:endParaRPr lang="uk-UA" sz="1800"/>
        </a:p>
      </dgm:t>
    </dgm:pt>
    <dgm:pt modelId="{347FCA27-79B1-4F1B-A849-5BBA9335BF86}" type="sibTrans" cxnId="{60A6F87D-8F17-4CA4-8172-2E18AC6BBD98}">
      <dgm:prSet/>
      <dgm:spPr/>
      <dgm:t>
        <a:bodyPr/>
        <a:lstStyle/>
        <a:p>
          <a:endParaRPr lang="uk-UA" sz="1800"/>
        </a:p>
      </dgm:t>
    </dgm:pt>
    <dgm:pt modelId="{5C64914F-8BB2-4627-8F0E-C59FE4B1FD75}">
      <dgm:prSet custT="1"/>
      <dgm:spPr/>
      <dgm:t>
        <a:bodyPr/>
        <a:lstStyle/>
        <a:p>
          <a:r>
            <a:rPr lang="uk-UA" sz="800">
              <a:latin typeface="Times New Roman" panose="02020603050405020304" pitchFamily="18" charset="0"/>
              <a:cs typeface="Times New Roman" panose="02020603050405020304" pitchFamily="18" charset="0"/>
            </a:rPr>
            <a:t>проблеми з відшкодуванням ПДВ: блокування податкових накладних, значні затримки із відшкодуванням ПДВ;</a:t>
          </a:r>
        </a:p>
      </dgm:t>
    </dgm:pt>
    <dgm:pt modelId="{5B810DD2-1389-4F65-9B56-52AB140A87C3}" type="parTrans" cxnId="{D51D9B48-82E7-48C0-8D7A-A986C19C17B3}">
      <dgm:prSet/>
      <dgm:spPr/>
      <dgm:t>
        <a:bodyPr/>
        <a:lstStyle/>
        <a:p>
          <a:endParaRPr lang="uk-UA" sz="1800"/>
        </a:p>
      </dgm:t>
    </dgm:pt>
    <dgm:pt modelId="{3EB11A91-022E-4A94-B335-92F627C6D07F}" type="sibTrans" cxnId="{D51D9B48-82E7-48C0-8D7A-A986C19C17B3}">
      <dgm:prSet/>
      <dgm:spPr/>
      <dgm:t>
        <a:bodyPr/>
        <a:lstStyle/>
        <a:p>
          <a:endParaRPr lang="uk-UA" sz="1800"/>
        </a:p>
      </dgm:t>
    </dgm:pt>
    <dgm:pt modelId="{0653AD3F-2F26-4DC4-91E7-CD3D9C06265F}">
      <dgm:prSet custT="1"/>
      <dgm:spPr/>
      <dgm:t>
        <a:bodyPr/>
        <a:lstStyle/>
        <a:p>
          <a:r>
            <a:rPr lang="uk-UA" sz="800">
              <a:latin typeface="Times New Roman" panose="02020603050405020304" pitchFamily="18" charset="0"/>
              <a:cs typeface="Times New Roman" panose="02020603050405020304" pitchFamily="18" charset="0"/>
            </a:rPr>
            <a:t>затримки з митним оформленням імпортованих матеріальних ресурсів (мінеральних добрив, засобів захисту рослин, кормових добавок);</a:t>
          </a:r>
        </a:p>
      </dgm:t>
    </dgm:pt>
    <dgm:pt modelId="{7CF464C4-0A84-4E50-AFFD-A366A0D222ED}" type="parTrans" cxnId="{56AF1CAE-DE7E-4B56-A61C-CAB150CC7915}">
      <dgm:prSet/>
      <dgm:spPr/>
      <dgm:t>
        <a:bodyPr/>
        <a:lstStyle/>
        <a:p>
          <a:endParaRPr lang="uk-UA" sz="1800"/>
        </a:p>
      </dgm:t>
    </dgm:pt>
    <dgm:pt modelId="{34FDBFD4-5EA2-4526-8CA7-FAAAD96A3F2C}" type="sibTrans" cxnId="{56AF1CAE-DE7E-4B56-A61C-CAB150CC7915}">
      <dgm:prSet/>
      <dgm:spPr/>
      <dgm:t>
        <a:bodyPr/>
        <a:lstStyle/>
        <a:p>
          <a:endParaRPr lang="uk-UA" sz="1800"/>
        </a:p>
      </dgm:t>
    </dgm:pt>
    <dgm:pt modelId="{9BD4B72A-2119-4EE9-8D9D-0FB0B603C92A}">
      <dgm:prSet custT="1"/>
      <dgm:spPr/>
      <dgm:t>
        <a:bodyPr/>
        <a:lstStyle/>
        <a:p>
          <a:r>
            <a:rPr lang="uk-UA" sz="800">
              <a:latin typeface="Times New Roman" panose="02020603050405020304" pitchFamily="18" charset="0"/>
              <a:cs typeface="Times New Roman" panose="02020603050405020304" pitchFamily="18" charset="0"/>
            </a:rPr>
            <a:t>фіксований валютний курс створює додаткові обмеження, адже засоби виробництва аграрії часто закуповують з прив’язкою до ринкового курсу, в той час як валютна виручка, отримана експортерами, продається за міжбанківським курсом, що є близьким до офіційного курсу НБУ;</a:t>
          </a:r>
        </a:p>
      </dgm:t>
    </dgm:pt>
    <dgm:pt modelId="{A10F4DD3-537A-47D7-A50A-6C8C5130E243}" type="parTrans" cxnId="{22A3A281-1D9F-43F5-A504-7C6EB40F66E1}">
      <dgm:prSet/>
      <dgm:spPr/>
      <dgm:t>
        <a:bodyPr/>
        <a:lstStyle/>
        <a:p>
          <a:endParaRPr lang="uk-UA" sz="1800"/>
        </a:p>
      </dgm:t>
    </dgm:pt>
    <dgm:pt modelId="{4AD2C6F0-2DC4-4199-A063-EA3DD9AD5196}" type="sibTrans" cxnId="{22A3A281-1D9F-43F5-A504-7C6EB40F66E1}">
      <dgm:prSet/>
      <dgm:spPr/>
      <dgm:t>
        <a:bodyPr/>
        <a:lstStyle/>
        <a:p>
          <a:endParaRPr lang="uk-UA" sz="1800"/>
        </a:p>
      </dgm:t>
    </dgm:pt>
    <dgm:pt modelId="{9FF9FABA-4C46-4820-9CF0-93BB8D035D52}">
      <dgm:prSet custT="1"/>
      <dgm:spPr/>
      <dgm:t>
        <a:bodyPr/>
        <a:lstStyle/>
        <a:p>
          <a:r>
            <a:rPr lang="uk-UA" sz="800">
              <a:latin typeface="Times New Roman" panose="02020603050405020304" pitchFamily="18" charset="0"/>
              <a:cs typeface="Times New Roman" panose="02020603050405020304" pitchFamily="18" charset="0"/>
            </a:rPr>
            <a:t>проблемні інструменти страхування/акредитивів за експортними контрактами.</a:t>
          </a:r>
        </a:p>
      </dgm:t>
    </dgm:pt>
    <dgm:pt modelId="{74F3B22F-772A-433C-9CE1-8BB4D6EED08E}" type="parTrans" cxnId="{C04B95CF-BA82-41E2-A1BF-260DEC580DD1}">
      <dgm:prSet/>
      <dgm:spPr/>
      <dgm:t>
        <a:bodyPr/>
        <a:lstStyle/>
        <a:p>
          <a:endParaRPr lang="uk-UA" sz="1800"/>
        </a:p>
      </dgm:t>
    </dgm:pt>
    <dgm:pt modelId="{09AAF528-6B2C-4F1D-B79A-116F2F32B629}" type="sibTrans" cxnId="{C04B95CF-BA82-41E2-A1BF-260DEC580DD1}">
      <dgm:prSet/>
      <dgm:spPr/>
      <dgm:t>
        <a:bodyPr/>
        <a:lstStyle/>
        <a:p>
          <a:endParaRPr lang="uk-UA" sz="1800"/>
        </a:p>
      </dgm:t>
    </dgm:pt>
    <dgm:pt modelId="{D3DFCA1F-12CC-4A0A-9A61-D04E9853F819}">
      <dgm:prSet custT="1"/>
      <dgm:spPr/>
      <dgm:t>
        <a:bodyPr/>
        <a:lstStyle/>
        <a:p>
          <a:r>
            <a:rPr lang="uk-UA" sz="800">
              <a:latin typeface="Times New Roman" panose="02020603050405020304" pitchFamily="18" charset="0"/>
              <a:cs typeface="Times New Roman" panose="02020603050405020304" pitchFamily="18" charset="0"/>
            </a:rPr>
            <a:t>зміна географії експорту внаслідок порушення традиційних логістичних шляхів;</a:t>
          </a:r>
        </a:p>
      </dgm:t>
    </dgm:pt>
    <dgm:pt modelId="{5358EC33-2385-4B27-9D6C-8088882BB6C5}" type="parTrans" cxnId="{449F46B6-95C5-409E-97A9-DE3CD8FF7C66}">
      <dgm:prSet/>
      <dgm:spPr/>
      <dgm:t>
        <a:bodyPr/>
        <a:lstStyle/>
        <a:p>
          <a:endParaRPr lang="uk-UA" sz="1800"/>
        </a:p>
      </dgm:t>
    </dgm:pt>
    <dgm:pt modelId="{8DC42B09-B064-4508-9104-030A68A2659F}" type="sibTrans" cxnId="{449F46B6-95C5-409E-97A9-DE3CD8FF7C66}">
      <dgm:prSet/>
      <dgm:spPr/>
      <dgm:t>
        <a:bodyPr/>
        <a:lstStyle/>
        <a:p>
          <a:endParaRPr lang="uk-UA" sz="1800"/>
        </a:p>
      </dgm:t>
    </dgm:pt>
    <dgm:pt modelId="{1B3337AE-CF21-417B-8ABE-42D04B4E05CE}">
      <dgm:prSet custT="1"/>
      <dgm:spPr/>
      <dgm:t>
        <a:bodyPr/>
        <a:lstStyle/>
        <a:p>
          <a:r>
            <a:rPr lang="uk-UA" sz="800">
              <a:latin typeface="Times New Roman" panose="02020603050405020304" pitchFamily="18" charset="0"/>
              <a:cs typeface="Times New Roman" panose="02020603050405020304" pitchFamily="18" charset="0"/>
            </a:rPr>
            <a:t>блокада морських портів (до повномасштабного вторгнення 95% експорту здійснювалось морськими шляхами);</a:t>
          </a:r>
        </a:p>
      </dgm:t>
    </dgm:pt>
    <dgm:pt modelId="{04956616-2F59-40F9-B912-146A731D78B2}" type="parTrans" cxnId="{A58D0209-9F96-463F-8B46-3D4ADC1835B5}">
      <dgm:prSet/>
      <dgm:spPr/>
      <dgm:t>
        <a:bodyPr/>
        <a:lstStyle/>
        <a:p>
          <a:endParaRPr lang="uk-UA" sz="1800"/>
        </a:p>
      </dgm:t>
    </dgm:pt>
    <dgm:pt modelId="{C2D0A6A6-D330-4B68-AD72-221E6D80B311}" type="sibTrans" cxnId="{A58D0209-9F96-463F-8B46-3D4ADC1835B5}">
      <dgm:prSet/>
      <dgm:spPr/>
      <dgm:t>
        <a:bodyPr/>
        <a:lstStyle/>
        <a:p>
          <a:endParaRPr lang="uk-UA" sz="1800"/>
        </a:p>
      </dgm:t>
    </dgm:pt>
    <dgm:pt modelId="{AF32D734-7114-4F75-82DD-B5AB8B2F496E}">
      <dgm:prSet custT="1"/>
      <dgm:spPr/>
      <dgm:t>
        <a:bodyPr/>
        <a:lstStyle/>
        <a:p>
          <a:r>
            <a:rPr lang="uk-UA" sz="800">
              <a:latin typeface="Times New Roman" panose="02020603050405020304" pitchFamily="18" charset="0"/>
              <a:cs typeface="Times New Roman" panose="02020603050405020304" pitchFamily="18" charset="0"/>
            </a:rPr>
            <a:t>створені логістичні ланцюжки, характеризуються високою вартістю, через високу вартість перевезень, інфляцію; </a:t>
          </a:r>
        </a:p>
      </dgm:t>
    </dgm:pt>
    <dgm:pt modelId="{93EBDF9D-9864-4A1B-B19C-2EC5DD320D5A}" type="parTrans" cxnId="{58D0CF91-6468-411C-8793-2581A63182E6}">
      <dgm:prSet/>
      <dgm:spPr/>
      <dgm:t>
        <a:bodyPr/>
        <a:lstStyle/>
        <a:p>
          <a:endParaRPr lang="uk-UA" sz="1800"/>
        </a:p>
      </dgm:t>
    </dgm:pt>
    <dgm:pt modelId="{D8149984-608C-4E6E-8AEE-36AB008C6620}" type="sibTrans" cxnId="{58D0CF91-6468-411C-8793-2581A63182E6}">
      <dgm:prSet/>
      <dgm:spPr/>
      <dgm:t>
        <a:bodyPr/>
        <a:lstStyle/>
        <a:p>
          <a:endParaRPr lang="uk-UA" sz="1800"/>
        </a:p>
      </dgm:t>
    </dgm:pt>
    <dgm:pt modelId="{6BE466EC-F7F3-4F11-96D8-022FF9F590DB}">
      <dgm:prSet custT="1"/>
      <dgm:spPr/>
      <dgm:t>
        <a:bodyPr/>
        <a:lstStyle/>
        <a:p>
          <a:r>
            <a:rPr lang="uk-UA" sz="800">
              <a:latin typeface="Times New Roman" panose="02020603050405020304" pitchFamily="18" charset="0"/>
              <a:cs typeface="Times New Roman" panose="02020603050405020304" pitchFamily="18" charset="0"/>
            </a:rPr>
            <a:t>обмеження сухопутних шляхів: нестача водіїв для перевезень автотранспортом; мала пропускна здатність залізничних станцій на кордоні з європейськими країнами; різна ширина колій в Україні та ЄС; </a:t>
          </a:r>
        </a:p>
      </dgm:t>
    </dgm:pt>
    <dgm:pt modelId="{BCBED5B8-0FF9-4F42-90A9-FE3904A599CE}" type="parTrans" cxnId="{DEFA4DD9-137D-4E74-98B9-B2458A297A1C}">
      <dgm:prSet/>
      <dgm:spPr/>
      <dgm:t>
        <a:bodyPr/>
        <a:lstStyle/>
        <a:p>
          <a:endParaRPr lang="uk-UA" sz="1800"/>
        </a:p>
      </dgm:t>
    </dgm:pt>
    <dgm:pt modelId="{9CD7CC09-2405-4165-97D7-DEDB0E8256D0}" type="sibTrans" cxnId="{DEFA4DD9-137D-4E74-98B9-B2458A297A1C}">
      <dgm:prSet/>
      <dgm:spPr/>
      <dgm:t>
        <a:bodyPr/>
        <a:lstStyle/>
        <a:p>
          <a:endParaRPr lang="uk-UA" sz="1800"/>
        </a:p>
      </dgm:t>
    </dgm:pt>
    <dgm:pt modelId="{92B2CB3E-3E9C-4C06-A4D2-070FF545D9D5}">
      <dgm:prSet custT="1"/>
      <dgm:spPr/>
      <dgm:t>
        <a:bodyPr/>
        <a:lstStyle/>
        <a:p>
          <a:r>
            <a:rPr lang="uk-UA" sz="800">
              <a:latin typeface="Times New Roman" panose="02020603050405020304" pitchFamily="18" charset="0"/>
              <a:cs typeface="Times New Roman" panose="02020603050405020304" pitchFamily="18" charset="0"/>
            </a:rPr>
            <a:t>ускладнений доступ на ринок країн Європи з точки зору імпорту та сертифікації продукції; відсутність достатньої кількості європейських вагонів для перевезення зерна; </a:t>
          </a:r>
        </a:p>
      </dgm:t>
    </dgm:pt>
    <dgm:pt modelId="{31EFC58C-70F4-4E46-990E-4FE48E961EBE}" type="parTrans" cxnId="{A2D4C382-69AA-4AF1-8CBD-0478DE7DB0D8}">
      <dgm:prSet/>
      <dgm:spPr/>
      <dgm:t>
        <a:bodyPr/>
        <a:lstStyle/>
        <a:p>
          <a:endParaRPr lang="uk-UA" sz="1800"/>
        </a:p>
      </dgm:t>
    </dgm:pt>
    <dgm:pt modelId="{F0F1B1CC-9CEE-4CC8-A96C-8F0CC56DD30D}" type="sibTrans" cxnId="{A2D4C382-69AA-4AF1-8CBD-0478DE7DB0D8}">
      <dgm:prSet/>
      <dgm:spPr/>
      <dgm:t>
        <a:bodyPr/>
        <a:lstStyle/>
        <a:p>
          <a:endParaRPr lang="uk-UA" sz="1800"/>
        </a:p>
      </dgm:t>
    </dgm:pt>
    <dgm:pt modelId="{CBC2B63A-3989-40B7-8DA4-1E874CE92627}">
      <dgm:prSet custT="1"/>
      <dgm:spPr/>
      <dgm:t>
        <a:bodyPr/>
        <a:lstStyle/>
        <a:p>
          <a:r>
            <a:rPr lang="uk-UA" sz="800">
              <a:latin typeface="Times New Roman" panose="02020603050405020304" pitchFamily="18" charset="0"/>
              <a:cs typeface="Times New Roman" panose="02020603050405020304" pitchFamily="18" charset="0"/>
            </a:rPr>
            <a:t>обмеження пропускної спроможності європейських логістичних центрів.</a:t>
          </a:r>
        </a:p>
      </dgm:t>
    </dgm:pt>
    <dgm:pt modelId="{D644A3C7-CA34-441D-A429-9E3B30DCFA2E}" type="parTrans" cxnId="{2B0D8D46-F9C9-4070-B2BF-8EB53C48DDCA}">
      <dgm:prSet/>
      <dgm:spPr/>
      <dgm:t>
        <a:bodyPr/>
        <a:lstStyle/>
        <a:p>
          <a:endParaRPr lang="uk-UA" sz="1800"/>
        </a:p>
      </dgm:t>
    </dgm:pt>
    <dgm:pt modelId="{167DBC35-D36E-4763-AC58-65DA55A0B694}" type="sibTrans" cxnId="{2B0D8D46-F9C9-4070-B2BF-8EB53C48DDCA}">
      <dgm:prSet/>
      <dgm:spPr/>
      <dgm:t>
        <a:bodyPr/>
        <a:lstStyle/>
        <a:p>
          <a:endParaRPr lang="uk-UA" sz="1800"/>
        </a:p>
      </dgm:t>
    </dgm:pt>
    <dgm:pt modelId="{5AE41A87-F11F-4465-8ABE-2B2CD64F41CC}">
      <dgm:prSet phldrT="[Текст]" custT="1"/>
      <dgm:spPr/>
      <dgm:t>
        <a:bodyPr/>
        <a:lstStyle/>
        <a:p>
          <a:r>
            <a:rPr lang="uk-UA" sz="800">
              <a:latin typeface="Times New Roman" panose="02020603050405020304" pitchFamily="18" charset="0"/>
              <a:cs typeface="Times New Roman" panose="02020603050405020304" pitchFamily="18" charset="0"/>
            </a:rPr>
            <a:t>високий рівень інфляції;</a:t>
          </a:r>
        </a:p>
      </dgm:t>
    </dgm:pt>
    <dgm:pt modelId="{E518B902-D40A-4EA5-9816-100743D27CCD}" type="parTrans" cxnId="{D1DE6F45-0F29-4388-983A-996B19A36E7A}">
      <dgm:prSet/>
      <dgm:spPr/>
      <dgm:t>
        <a:bodyPr/>
        <a:lstStyle/>
        <a:p>
          <a:endParaRPr lang="uk-UA" sz="1800"/>
        </a:p>
      </dgm:t>
    </dgm:pt>
    <dgm:pt modelId="{380EBDCF-8051-4FB1-9C40-B6B357CEFDEA}" type="sibTrans" cxnId="{D1DE6F45-0F29-4388-983A-996B19A36E7A}">
      <dgm:prSet/>
      <dgm:spPr/>
      <dgm:t>
        <a:bodyPr/>
        <a:lstStyle/>
        <a:p>
          <a:endParaRPr lang="uk-UA" sz="1800"/>
        </a:p>
      </dgm:t>
    </dgm:pt>
    <dgm:pt modelId="{4B97070B-7E35-4C48-B8DC-25A3EEF37EDA}" type="pres">
      <dgm:prSet presAssocID="{6306FDDA-6EA5-4F3C-905A-D7F75C812301}" presName="Name0" presStyleCnt="0">
        <dgm:presLayoutVars>
          <dgm:dir/>
          <dgm:animLvl val="lvl"/>
          <dgm:resizeHandles val="exact"/>
        </dgm:presLayoutVars>
      </dgm:prSet>
      <dgm:spPr/>
    </dgm:pt>
    <dgm:pt modelId="{836F36D2-E3F9-481A-94AD-2E1874E6BACE}" type="pres">
      <dgm:prSet presAssocID="{A212DFAA-19EA-480B-BD6B-BCB48847BE7B}" presName="linNode" presStyleCnt="0"/>
      <dgm:spPr/>
    </dgm:pt>
    <dgm:pt modelId="{0EE09168-FBFE-47B6-8591-BE397AC61A4E}" type="pres">
      <dgm:prSet presAssocID="{A212DFAA-19EA-480B-BD6B-BCB48847BE7B}" presName="parentText" presStyleLbl="node1" presStyleIdx="0" presStyleCnt="3" custScaleX="51202">
        <dgm:presLayoutVars>
          <dgm:chMax val="1"/>
          <dgm:bulletEnabled val="1"/>
        </dgm:presLayoutVars>
      </dgm:prSet>
      <dgm:spPr/>
    </dgm:pt>
    <dgm:pt modelId="{A7861286-CEC0-418C-925F-26F467739862}" type="pres">
      <dgm:prSet presAssocID="{A212DFAA-19EA-480B-BD6B-BCB48847BE7B}" presName="descendantText" presStyleLbl="alignAccFollowNode1" presStyleIdx="0" presStyleCnt="3" custScaleX="124679" custScaleY="775380">
        <dgm:presLayoutVars>
          <dgm:bulletEnabled val="1"/>
        </dgm:presLayoutVars>
      </dgm:prSet>
      <dgm:spPr/>
    </dgm:pt>
    <dgm:pt modelId="{8115B1A7-807E-48E7-A138-C6FEB459DD6F}" type="pres">
      <dgm:prSet presAssocID="{9B419F35-9092-494A-9948-4A0C6654D125}" presName="sp" presStyleCnt="0"/>
      <dgm:spPr/>
    </dgm:pt>
    <dgm:pt modelId="{BA796CFA-D027-4BCF-B6B1-4BFA35F985D4}" type="pres">
      <dgm:prSet presAssocID="{C5CB3A49-E96C-40A2-B04A-3C24FB200CD9}" presName="linNode" presStyleCnt="0"/>
      <dgm:spPr/>
    </dgm:pt>
    <dgm:pt modelId="{5A6559EC-A6A9-44E4-BD89-7847FAD4BA02}" type="pres">
      <dgm:prSet presAssocID="{C5CB3A49-E96C-40A2-B04A-3C24FB200CD9}" presName="parentText" presStyleLbl="node1" presStyleIdx="1" presStyleCnt="3" custScaleX="51202">
        <dgm:presLayoutVars>
          <dgm:chMax val="1"/>
          <dgm:bulletEnabled val="1"/>
        </dgm:presLayoutVars>
      </dgm:prSet>
      <dgm:spPr/>
    </dgm:pt>
    <dgm:pt modelId="{68B022FE-9A2C-4D60-85AE-FE6FC8ACFA99}" type="pres">
      <dgm:prSet presAssocID="{C5CB3A49-E96C-40A2-B04A-3C24FB200CD9}" presName="descendantText" presStyleLbl="alignAccFollowNode1" presStyleIdx="1" presStyleCnt="3" custScaleX="124679" custScaleY="381825">
        <dgm:presLayoutVars>
          <dgm:bulletEnabled val="1"/>
        </dgm:presLayoutVars>
      </dgm:prSet>
      <dgm:spPr/>
    </dgm:pt>
    <dgm:pt modelId="{42AE40D6-130A-4405-917A-E43CAB99783D}" type="pres">
      <dgm:prSet presAssocID="{61A2201B-6C76-45B1-9BE2-E047F8F65825}" presName="sp" presStyleCnt="0"/>
      <dgm:spPr/>
    </dgm:pt>
    <dgm:pt modelId="{11A16B6A-0025-41F1-8F4D-0DC096FE0ADE}" type="pres">
      <dgm:prSet presAssocID="{5A764867-759F-445E-A986-A4B8599EE0FD}" presName="linNode" presStyleCnt="0"/>
      <dgm:spPr/>
    </dgm:pt>
    <dgm:pt modelId="{691B1E93-C603-4AA5-9B9C-D2C0A056B4D8}" type="pres">
      <dgm:prSet presAssocID="{5A764867-759F-445E-A986-A4B8599EE0FD}" presName="parentText" presStyleLbl="node1" presStyleIdx="2" presStyleCnt="3" custScaleX="51202">
        <dgm:presLayoutVars>
          <dgm:chMax val="1"/>
          <dgm:bulletEnabled val="1"/>
        </dgm:presLayoutVars>
      </dgm:prSet>
      <dgm:spPr/>
    </dgm:pt>
    <dgm:pt modelId="{EB5AAA2E-2ADF-4C4A-AAE0-A03382E5688C}" type="pres">
      <dgm:prSet presAssocID="{5A764867-759F-445E-A986-A4B8599EE0FD}" presName="descendantText" presStyleLbl="alignAccFollowNode1" presStyleIdx="2" presStyleCnt="3" custScaleX="124679" custScaleY="397537">
        <dgm:presLayoutVars>
          <dgm:bulletEnabled val="1"/>
        </dgm:presLayoutVars>
      </dgm:prSet>
      <dgm:spPr/>
    </dgm:pt>
  </dgm:ptLst>
  <dgm:cxnLst>
    <dgm:cxn modelId="{41EF6701-A41D-495B-886E-59786E6B83E0}" srcId="{A212DFAA-19EA-480B-BD6B-BCB48847BE7B}" destId="{3F1B6EB9-9E7B-49D3-8BE6-943CF1B92DFB}" srcOrd="5" destOrd="0" parTransId="{C8D8B026-E37A-472A-9C1C-05AA804F696C}" sibTransId="{DBE48FF6-E053-47C3-B442-C0E6457F45FD}"/>
    <dgm:cxn modelId="{D389C004-164A-49B6-A5BC-199F58DF7D2E}" type="presOf" srcId="{6BE466EC-F7F3-4F11-96D8-022FF9F590DB}" destId="{EB5AAA2E-2ADF-4C4A-AAE0-A03382E5688C}" srcOrd="0" destOrd="4" presId="urn:microsoft.com/office/officeart/2005/8/layout/vList5"/>
    <dgm:cxn modelId="{98724805-E7B3-4039-AC2A-A75A7A93B5AC}" srcId="{A212DFAA-19EA-480B-BD6B-BCB48847BE7B}" destId="{50D4C616-89DE-4341-9771-F9D0B9C9798F}" srcOrd="8" destOrd="0" parTransId="{1F23E02F-D749-4FDE-836A-04C7DD40504D}" sibTransId="{4B9D8EDF-4ED2-4661-B314-5C1B1B44EC13}"/>
    <dgm:cxn modelId="{11AEE306-1D87-4842-826A-096C71571570}" type="presOf" srcId="{A9B4E12F-FE46-47FF-B0BC-2AE9BB3ACC90}" destId="{A7861286-CEC0-418C-925F-26F467739862}" srcOrd="0" destOrd="2" presId="urn:microsoft.com/office/officeart/2005/8/layout/vList5"/>
    <dgm:cxn modelId="{A58D0209-9F96-463F-8B46-3D4ADC1835B5}" srcId="{5A764867-759F-445E-A986-A4B8599EE0FD}" destId="{1B3337AE-CF21-417B-8ABE-42D04B4E05CE}" srcOrd="2" destOrd="0" parTransId="{04956616-2F59-40F9-B912-146A731D78B2}" sibTransId="{C2D0A6A6-D330-4B68-AD72-221E6D80B311}"/>
    <dgm:cxn modelId="{10975011-2925-4315-9301-37EB6EA3E713}" type="presOf" srcId="{2A4C5F61-F021-4F1D-80E9-0B78EAE7A2E7}" destId="{A7861286-CEC0-418C-925F-26F467739862}" srcOrd="0" destOrd="6" presId="urn:microsoft.com/office/officeart/2005/8/layout/vList5"/>
    <dgm:cxn modelId="{0E260714-0A39-49E1-BA8E-D44C433AC6F8}" type="presOf" srcId="{D3DFCA1F-12CC-4A0A-9A61-D04E9853F819}" destId="{EB5AAA2E-2ADF-4C4A-AAE0-A03382E5688C}" srcOrd="0" destOrd="1" presId="urn:microsoft.com/office/officeart/2005/8/layout/vList5"/>
    <dgm:cxn modelId="{A98C3A14-95A2-4FEB-9C0E-B15995E93CD8}" type="presOf" srcId="{6306FDDA-6EA5-4F3C-905A-D7F75C812301}" destId="{4B97070B-7E35-4C48-B8DC-25A3EEF37EDA}" srcOrd="0" destOrd="0" presId="urn:microsoft.com/office/officeart/2005/8/layout/vList5"/>
    <dgm:cxn modelId="{9CC6C014-478D-4D83-A506-7586152A0C42}" srcId="{A212DFAA-19EA-480B-BD6B-BCB48847BE7B}" destId="{54BA1E50-FFB4-40E7-86D6-BA37EED7A0AD}" srcOrd="3" destOrd="0" parTransId="{622FEAC9-0B52-4D56-8956-FF2750BE152D}" sibTransId="{71692164-B9E9-4875-BB07-130C62DE92B0}"/>
    <dgm:cxn modelId="{E4528E19-0EF7-481F-97E4-1A665C9F1CA3}" srcId="{A212DFAA-19EA-480B-BD6B-BCB48847BE7B}" destId="{32A14E12-3B6F-4389-9CCC-751AC2E4E2B2}" srcOrd="4" destOrd="0" parTransId="{DF22BE64-365A-47FD-B670-61A673F9DB75}" sibTransId="{F4C1549C-A88D-452F-B214-B527F5E9E3E1}"/>
    <dgm:cxn modelId="{AF55EC1B-07D7-463C-BEAD-0C50AE3E1420}" srcId="{6306FDDA-6EA5-4F3C-905A-D7F75C812301}" destId="{A212DFAA-19EA-480B-BD6B-BCB48847BE7B}" srcOrd="0" destOrd="0" parTransId="{4D17F9B7-65AC-42DA-B479-656EE78A39CF}" sibTransId="{9B419F35-9092-494A-9948-4A0C6654D125}"/>
    <dgm:cxn modelId="{7CA09D24-5843-4A14-B28B-C4F1C21EFD41}" srcId="{5A764867-759F-445E-A986-A4B8599EE0FD}" destId="{D7A99916-FDC4-467A-B8EA-51D78CFE546A}" srcOrd="0" destOrd="0" parTransId="{3510953A-A9CB-4F41-B109-38B873A2DD5E}" sibTransId="{122FFE74-BDEB-420B-898D-E722A487C97B}"/>
    <dgm:cxn modelId="{E94BC234-4494-48E4-B333-2787A9B24C87}" type="presOf" srcId="{D7A99916-FDC4-467A-B8EA-51D78CFE546A}" destId="{EB5AAA2E-2ADF-4C4A-AAE0-A03382E5688C}" srcOrd="0" destOrd="0" presId="urn:microsoft.com/office/officeart/2005/8/layout/vList5"/>
    <dgm:cxn modelId="{4E2E223C-5019-4745-903A-D0AA357DFBC1}" srcId="{C5CB3A49-E96C-40A2-B04A-3C24FB200CD9}" destId="{5FCABC2C-03AB-44B4-B36B-20A2C746025B}" srcOrd="0" destOrd="0" parTransId="{245DA0EF-4B0C-4768-B2FB-95F301E2D4E2}" sibTransId="{8A1E976E-7BDF-43E1-9B74-7F4FD99726A2}"/>
    <dgm:cxn modelId="{D1DE6F45-0F29-4388-983A-996B19A36E7A}" srcId="{C5CB3A49-E96C-40A2-B04A-3C24FB200CD9}" destId="{5AE41A87-F11F-4465-8ABE-2B2CD64F41CC}" srcOrd="1" destOrd="0" parTransId="{E518B902-D40A-4EA5-9816-100743D27CCD}" sibTransId="{380EBDCF-8051-4FB1-9C40-B6B357CEFDEA}"/>
    <dgm:cxn modelId="{D0498845-7910-48DF-A9A6-F9A60E075A2B}" type="presOf" srcId="{A212DFAA-19EA-480B-BD6B-BCB48847BE7B}" destId="{0EE09168-FBFE-47B6-8591-BE397AC61A4E}" srcOrd="0" destOrd="0" presId="urn:microsoft.com/office/officeart/2005/8/layout/vList5"/>
    <dgm:cxn modelId="{58546246-74C7-4AC3-BE60-A5CEE3BCF443}" type="presOf" srcId="{AF32D734-7114-4F75-82DD-B5AB8B2F496E}" destId="{EB5AAA2E-2ADF-4C4A-AAE0-A03382E5688C}" srcOrd="0" destOrd="3" presId="urn:microsoft.com/office/officeart/2005/8/layout/vList5"/>
    <dgm:cxn modelId="{2B0D8D46-F9C9-4070-B2BF-8EB53C48DDCA}" srcId="{5A764867-759F-445E-A986-A4B8599EE0FD}" destId="{CBC2B63A-3989-40B7-8DA4-1E874CE92627}" srcOrd="6" destOrd="0" parTransId="{D644A3C7-CA34-441D-A429-9E3B30DCFA2E}" sibTransId="{167DBC35-D36E-4763-AC58-65DA55A0B694}"/>
    <dgm:cxn modelId="{D51D9B48-82E7-48C0-8D7A-A986C19C17B3}" srcId="{C5CB3A49-E96C-40A2-B04A-3C24FB200CD9}" destId="{5C64914F-8BB2-4627-8F0E-C59FE4B1FD75}" srcOrd="2" destOrd="0" parTransId="{5B810DD2-1389-4F65-9B56-52AB140A87C3}" sibTransId="{3EB11A91-022E-4A94-B335-92F627C6D07F}"/>
    <dgm:cxn modelId="{C930AC7C-A7ED-40B6-BA64-750A3D70F26C}" type="presOf" srcId="{5C64914F-8BB2-4627-8F0E-C59FE4B1FD75}" destId="{68B022FE-9A2C-4D60-85AE-FE6FC8ACFA99}" srcOrd="0" destOrd="2" presId="urn:microsoft.com/office/officeart/2005/8/layout/vList5"/>
    <dgm:cxn modelId="{886F9F7D-3EAE-4225-9118-02478091DC23}" type="presOf" srcId="{54BA1E50-FFB4-40E7-86D6-BA37EED7A0AD}" destId="{A7861286-CEC0-418C-925F-26F467739862}" srcOrd="0" destOrd="3" presId="urn:microsoft.com/office/officeart/2005/8/layout/vList5"/>
    <dgm:cxn modelId="{60A6F87D-8F17-4CA4-8172-2E18AC6BBD98}" srcId="{A212DFAA-19EA-480B-BD6B-BCB48847BE7B}" destId="{B214F33D-5D3A-4788-9F0C-3134A0EEC94D}" srcOrd="9" destOrd="0" parTransId="{1A5080C5-4933-43DD-A0A2-395295042275}" sibTransId="{347FCA27-79B1-4F1B-A849-5BBA9335BF86}"/>
    <dgm:cxn modelId="{22A3A281-1D9F-43F5-A504-7C6EB40F66E1}" srcId="{C5CB3A49-E96C-40A2-B04A-3C24FB200CD9}" destId="{9BD4B72A-2119-4EE9-8D9D-0FB0B603C92A}" srcOrd="4" destOrd="0" parTransId="{A10F4DD3-537A-47D7-A50A-6C8C5130E243}" sibTransId="{4AD2C6F0-2DC4-4199-A063-EA3DD9AD5196}"/>
    <dgm:cxn modelId="{A2D4C382-69AA-4AF1-8CBD-0478DE7DB0D8}" srcId="{5A764867-759F-445E-A986-A4B8599EE0FD}" destId="{92B2CB3E-3E9C-4C06-A4D2-070FF545D9D5}" srcOrd="5" destOrd="0" parTransId="{31EFC58C-70F4-4E46-990E-4FE48E961EBE}" sibTransId="{F0F1B1CC-9CEE-4CC8-A96C-8F0CC56DD30D}"/>
    <dgm:cxn modelId="{A541FC8A-4C4A-463F-A2C5-8AAECBB75F66}" type="presOf" srcId="{3F1B6EB9-9E7B-49D3-8BE6-943CF1B92DFB}" destId="{A7861286-CEC0-418C-925F-26F467739862}" srcOrd="0" destOrd="5" presId="urn:microsoft.com/office/officeart/2005/8/layout/vList5"/>
    <dgm:cxn modelId="{0F633A8F-6168-4E1C-8783-A752AEC675F0}" srcId="{6306FDDA-6EA5-4F3C-905A-D7F75C812301}" destId="{5A764867-759F-445E-A986-A4B8599EE0FD}" srcOrd="2" destOrd="0" parTransId="{B0380C0C-FC39-4FBC-A5CA-0372E17D0FB3}" sibTransId="{89BCB129-CCFE-46AE-80EB-49C4158C543E}"/>
    <dgm:cxn modelId="{58D0CF91-6468-411C-8793-2581A63182E6}" srcId="{5A764867-759F-445E-A986-A4B8599EE0FD}" destId="{AF32D734-7114-4F75-82DD-B5AB8B2F496E}" srcOrd="3" destOrd="0" parTransId="{93EBDF9D-9864-4A1B-B19C-2EC5DD320D5A}" sibTransId="{D8149984-608C-4E6E-8AEE-36AB008C6620}"/>
    <dgm:cxn modelId="{A3143392-7E56-46A1-AFE8-962209895CAD}" srcId="{A212DFAA-19EA-480B-BD6B-BCB48847BE7B}" destId="{C25CFAA3-78CB-4B0A-8B42-729789F3308F}" srcOrd="1" destOrd="0" parTransId="{D5AEB1DA-01ED-4735-A87E-91A51557B57C}" sibTransId="{137FAC37-2304-46DB-AC37-73AC34D15F3B}"/>
    <dgm:cxn modelId="{93285692-A814-49E5-820C-AF8E7CA0370F}" srcId="{A212DFAA-19EA-480B-BD6B-BCB48847BE7B}" destId="{68E0EA5F-B384-4ECD-B669-C18432FB947F}" srcOrd="0" destOrd="0" parTransId="{C9A1FC26-AAA4-4139-8133-0309E84C5A30}" sibTransId="{4EEDAB3A-6A47-4E89-ABFA-BAF8A0D7B516}"/>
    <dgm:cxn modelId="{DD96A498-FDBD-4EB4-B686-79284AA629DD}" type="presOf" srcId="{1B3337AE-CF21-417B-8ABE-42D04B4E05CE}" destId="{EB5AAA2E-2ADF-4C4A-AAE0-A03382E5688C}" srcOrd="0" destOrd="2" presId="urn:microsoft.com/office/officeart/2005/8/layout/vList5"/>
    <dgm:cxn modelId="{B9E5B69C-93B8-4137-B518-6B1754FD8F0F}" srcId="{A212DFAA-19EA-480B-BD6B-BCB48847BE7B}" destId="{171B4CAA-F956-413E-9C4E-BF1B94571BEE}" srcOrd="7" destOrd="0" parTransId="{D2C7705D-DE31-4AFE-9FE6-230E6208DF34}" sibTransId="{3B9D006C-8A74-4427-934F-1B8E89B0BC6C}"/>
    <dgm:cxn modelId="{83570EA2-E8C2-488B-A491-909164F7692F}" type="presOf" srcId="{9FF9FABA-4C46-4820-9CF0-93BB8D035D52}" destId="{68B022FE-9A2C-4D60-85AE-FE6FC8ACFA99}" srcOrd="0" destOrd="5" presId="urn:microsoft.com/office/officeart/2005/8/layout/vList5"/>
    <dgm:cxn modelId="{1B0B5AA4-4AB8-40D7-AB1C-63CB1BD3189C}" type="presOf" srcId="{5AE41A87-F11F-4465-8ABE-2B2CD64F41CC}" destId="{68B022FE-9A2C-4D60-85AE-FE6FC8ACFA99}" srcOrd="0" destOrd="1" presId="urn:microsoft.com/office/officeart/2005/8/layout/vList5"/>
    <dgm:cxn modelId="{E1BC47A9-9BCC-4C81-A89F-E4AF62367284}" srcId="{6306FDDA-6EA5-4F3C-905A-D7F75C812301}" destId="{C5CB3A49-E96C-40A2-B04A-3C24FB200CD9}" srcOrd="1" destOrd="0" parTransId="{603B0FEF-EA6A-4274-A2B0-2093567260BC}" sibTransId="{61A2201B-6C76-45B1-9BE2-E047F8F65825}"/>
    <dgm:cxn modelId="{56AF1CAE-DE7E-4B56-A61C-CAB150CC7915}" srcId="{C5CB3A49-E96C-40A2-B04A-3C24FB200CD9}" destId="{0653AD3F-2F26-4DC4-91E7-CD3D9C06265F}" srcOrd="3" destOrd="0" parTransId="{7CF464C4-0A84-4E50-AFFD-A366A0D222ED}" sibTransId="{34FDBFD4-5EA2-4526-8CA7-FAAAD96A3F2C}"/>
    <dgm:cxn modelId="{0CCDA6B1-6959-4616-9324-AA3787172085}" type="presOf" srcId="{68E0EA5F-B384-4ECD-B669-C18432FB947F}" destId="{A7861286-CEC0-418C-925F-26F467739862}" srcOrd="0" destOrd="0" presId="urn:microsoft.com/office/officeart/2005/8/layout/vList5"/>
    <dgm:cxn modelId="{8533DBB2-90B4-4A13-A56F-ED0167786EF2}" type="presOf" srcId="{50D4C616-89DE-4341-9771-F9D0B9C9798F}" destId="{A7861286-CEC0-418C-925F-26F467739862}" srcOrd="0" destOrd="8" presId="urn:microsoft.com/office/officeart/2005/8/layout/vList5"/>
    <dgm:cxn modelId="{449F46B6-95C5-409E-97A9-DE3CD8FF7C66}" srcId="{5A764867-759F-445E-A986-A4B8599EE0FD}" destId="{D3DFCA1F-12CC-4A0A-9A61-D04E9853F819}" srcOrd="1" destOrd="0" parTransId="{5358EC33-2385-4B27-9D6C-8088882BB6C5}" sibTransId="{8DC42B09-B064-4508-9104-030A68A2659F}"/>
    <dgm:cxn modelId="{736442BF-C2DD-4E14-906A-19AA62E87D80}" type="presOf" srcId="{0653AD3F-2F26-4DC4-91E7-CD3D9C06265F}" destId="{68B022FE-9A2C-4D60-85AE-FE6FC8ACFA99}" srcOrd="0" destOrd="3" presId="urn:microsoft.com/office/officeart/2005/8/layout/vList5"/>
    <dgm:cxn modelId="{1D56ABCA-462D-43AC-9CE6-4F31BAF41A0E}" type="presOf" srcId="{5A764867-759F-445E-A986-A4B8599EE0FD}" destId="{691B1E93-C603-4AA5-9B9C-D2C0A056B4D8}" srcOrd="0" destOrd="0" presId="urn:microsoft.com/office/officeart/2005/8/layout/vList5"/>
    <dgm:cxn modelId="{460BD0CA-B2A2-48C9-A2A3-40E5D69BD285}" type="presOf" srcId="{B214F33D-5D3A-4788-9F0C-3134A0EEC94D}" destId="{A7861286-CEC0-418C-925F-26F467739862}" srcOrd="0" destOrd="9" presId="urn:microsoft.com/office/officeart/2005/8/layout/vList5"/>
    <dgm:cxn modelId="{1A0C2DCD-8365-4D63-B09C-33D93F4D189D}" type="presOf" srcId="{92B2CB3E-3E9C-4C06-A4D2-070FF545D9D5}" destId="{EB5AAA2E-2ADF-4C4A-AAE0-A03382E5688C}" srcOrd="0" destOrd="5" presId="urn:microsoft.com/office/officeart/2005/8/layout/vList5"/>
    <dgm:cxn modelId="{C04B95CF-BA82-41E2-A1BF-260DEC580DD1}" srcId="{C5CB3A49-E96C-40A2-B04A-3C24FB200CD9}" destId="{9FF9FABA-4C46-4820-9CF0-93BB8D035D52}" srcOrd="5" destOrd="0" parTransId="{74F3B22F-772A-433C-9CE1-8BB4D6EED08E}" sibTransId="{09AAF528-6B2C-4F1D-B79A-116F2F32B629}"/>
    <dgm:cxn modelId="{43AC34D2-9CFD-4AC7-BB9A-D2C98954D512}" type="presOf" srcId="{171B4CAA-F956-413E-9C4E-BF1B94571BEE}" destId="{A7861286-CEC0-418C-925F-26F467739862}" srcOrd="0" destOrd="7" presId="urn:microsoft.com/office/officeart/2005/8/layout/vList5"/>
    <dgm:cxn modelId="{7D4243D6-A2E4-433E-AFE3-B64F8A933B0B}" srcId="{A212DFAA-19EA-480B-BD6B-BCB48847BE7B}" destId="{2A4C5F61-F021-4F1D-80E9-0B78EAE7A2E7}" srcOrd="6" destOrd="0" parTransId="{219264F0-1FAD-41A9-B8B0-3E5AB903EBDF}" sibTransId="{F486E7E6-47E4-44F3-A543-6E8CA999DD2D}"/>
    <dgm:cxn modelId="{DEFA4DD9-137D-4E74-98B9-B2458A297A1C}" srcId="{5A764867-759F-445E-A986-A4B8599EE0FD}" destId="{6BE466EC-F7F3-4F11-96D8-022FF9F590DB}" srcOrd="4" destOrd="0" parTransId="{BCBED5B8-0FF9-4F42-90A9-FE3904A599CE}" sibTransId="{9CD7CC09-2405-4165-97D7-DEDB0E8256D0}"/>
    <dgm:cxn modelId="{00A880E1-4B87-40B0-B9BD-B5025DCC38DD}" type="presOf" srcId="{CBC2B63A-3989-40B7-8DA4-1E874CE92627}" destId="{EB5AAA2E-2ADF-4C4A-AAE0-A03382E5688C}" srcOrd="0" destOrd="6" presId="urn:microsoft.com/office/officeart/2005/8/layout/vList5"/>
    <dgm:cxn modelId="{43A8A8E2-1BE6-4C28-BCF6-AC18F4C5BED9}" type="presOf" srcId="{9BD4B72A-2119-4EE9-8D9D-0FB0B603C92A}" destId="{68B022FE-9A2C-4D60-85AE-FE6FC8ACFA99}" srcOrd="0" destOrd="4" presId="urn:microsoft.com/office/officeart/2005/8/layout/vList5"/>
    <dgm:cxn modelId="{A4BCDDE5-7F1B-4401-93FD-557E98821933}" srcId="{A212DFAA-19EA-480B-BD6B-BCB48847BE7B}" destId="{A9B4E12F-FE46-47FF-B0BC-2AE9BB3ACC90}" srcOrd="2" destOrd="0" parTransId="{B1D746E2-7DA0-4E40-961E-41DD9FFC9F16}" sibTransId="{EC83F2A8-D7A2-47B3-8AC9-EC68A3D9F9DA}"/>
    <dgm:cxn modelId="{11A863F6-B0C2-4496-A927-545686D01368}" type="presOf" srcId="{5FCABC2C-03AB-44B4-B36B-20A2C746025B}" destId="{68B022FE-9A2C-4D60-85AE-FE6FC8ACFA99}" srcOrd="0" destOrd="0" presId="urn:microsoft.com/office/officeart/2005/8/layout/vList5"/>
    <dgm:cxn modelId="{43EBDBF8-52C9-42CE-9935-55905E445E5C}" type="presOf" srcId="{C5CB3A49-E96C-40A2-B04A-3C24FB200CD9}" destId="{5A6559EC-A6A9-44E4-BD89-7847FAD4BA02}" srcOrd="0" destOrd="0" presId="urn:microsoft.com/office/officeart/2005/8/layout/vList5"/>
    <dgm:cxn modelId="{95DA0DFA-58C7-4648-AFD9-8A54FD839D76}" type="presOf" srcId="{32A14E12-3B6F-4389-9CCC-751AC2E4E2B2}" destId="{A7861286-CEC0-418C-925F-26F467739862}" srcOrd="0" destOrd="4" presId="urn:microsoft.com/office/officeart/2005/8/layout/vList5"/>
    <dgm:cxn modelId="{BD21C5FB-B296-419A-9E02-BF66244BA719}" type="presOf" srcId="{C25CFAA3-78CB-4B0A-8B42-729789F3308F}" destId="{A7861286-CEC0-418C-925F-26F467739862}" srcOrd="0" destOrd="1" presId="urn:microsoft.com/office/officeart/2005/8/layout/vList5"/>
    <dgm:cxn modelId="{54CB2C83-EC66-4BAA-873D-6A820CF15BBC}" type="presParOf" srcId="{4B97070B-7E35-4C48-B8DC-25A3EEF37EDA}" destId="{836F36D2-E3F9-481A-94AD-2E1874E6BACE}" srcOrd="0" destOrd="0" presId="urn:microsoft.com/office/officeart/2005/8/layout/vList5"/>
    <dgm:cxn modelId="{C22FD3B5-F1A1-4A97-B330-CF66A9145035}" type="presParOf" srcId="{836F36D2-E3F9-481A-94AD-2E1874E6BACE}" destId="{0EE09168-FBFE-47B6-8591-BE397AC61A4E}" srcOrd="0" destOrd="0" presId="urn:microsoft.com/office/officeart/2005/8/layout/vList5"/>
    <dgm:cxn modelId="{28F2DBF2-6810-422C-BF03-0C1A570F17DA}" type="presParOf" srcId="{836F36D2-E3F9-481A-94AD-2E1874E6BACE}" destId="{A7861286-CEC0-418C-925F-26F467739862}" srcOrd="1" destOrd="0" presId="urn:microsoft.com/office/officeart/2005/8/layout/vList5"/>
    <dgm:cxn modelId="{4B2194BF-26E6-41D9-BBA7-AA64D15DC94B}" type="presParOf" srcId="{4B97070B-7E35-4C48-B8DC-25A3EEF37EDA}" destId="{8115B1A7-807E-48E7-A138-C6FEB459DD6F}" srcOrd="1" destOrd="0" presId="urn:microsoft.com/office/officeart/2005/8/layout/vList5"/>
    <dgm:cxn modelId="{A6FD6D79-0819-44F8-B1EC-5ACE6D283F09}" type="presParOf" srcId="{4B97070B-7E35-4C48-B8DC-25A3EEF37EDA}" destId="{BA796CFA-D027-4BCF-B6B1-4BFA35F985D4}" srcOrd="2" destOrd="0" presId="urn:microsoft.com/office/officeart/2005/8/layout/vList5"/>
    <dgm:cxn modelId="{497085B6-F79F-493D-8BA6-08E6478C93B5}" type="presParOf" srcId="{BA796CFA-D027-4BCF-B6B1-4BFA35F985D4}" destId="{5A6559EC-A6A9-44E4-BD89-7847FAD4BA02}" srcOrd="0" destOrd="0" presId="urn:microsoft.com/office/officeart/2005/8/layout/vList5"/>
    <dgm:cxn modelId="{A498D204-F95D-45AB-B039-8C94E35D1FF3}" type="presParOf" srcId="{BA796CFA-D027-4BCF-B6B1-4BFA35F985D4}" destId="{68B022FE-9A2C-4D60-85AE-FE6FC8ACFA99}" srcOrd="1" destOrd="0" presId="urn:microsoft.com/office/officeart/2005/8/layout/vList5"/>
    <dgm:cxn modelId="{6AA7FA3E-6413-4AF4-9D91-4CD634F2D786}" type="presParOf" srcId="{4B97070B-7E35-4C48-B8DC-25A3EEF37EDA}" destId="{42AE40D6-130A-4405-917A-E43CAB99783D}" srcOrd="3" destOrd="0" presId="urn:microsoft.com/office/officeart/2005/8/layout/vList5"/>
    <dgm:cxn modelId="{D925032F-72E4-409D-BC2A-83FFEECA99BF}" type="presParOf" srcId="{4B97070B-7E35-4C48-B8DC-25A3EEF37EDA}" destId="{11A16B6A-0025-41F1-8F4D-0DC096FE0ADE}" srcOrd="4" destOrd="0" presId="urn:microsoft.com/office/officeart/2005/8/layout/vList5"/>
    <dgm:cxn modelId="{A9F3064B-0515-45B5-9D19-CF5637B8159D}" type="presParOf" srcId="{11A16B6A-0025-41F1-8F4D-0DC096FE0ADE}" destId="{691B1E93-C603-4AA5-9B9C-D2C0A056B4D8}" srcOrd="0" destOrd="0" presId="urn:microsoft.com/office/officeart/2005/8/layout/vList5"/>
    <dgm:cxn modelId="{B7E112C9-7512-48C9-9BEC-1BE31874875E}" type="presParOf" srcId="{11A16B6A-0025-41F1-8F4D-0DC096FE0ADE}" destId="{EB5AAA2E-2ADF-4C4A-AAE0-A03382E5688C}"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4776F0-D6FF-4CCE-AF1A-B3D236D9153C}"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uk-UA"/>
        </a:p>
      </dgm:t>
    </dgm:pt>
    <dgm:pt modelId="{5E7D7598-9EC6-4A2E-A166-7890384B2629}">
      <dgm:prSet phldrT="[Текст]" custT="1"/>
      <dgm:spPr/>
      <dgm:t>
        <a:bodyPr/>
        <a:lstStyle/>
        <a:p>
          <a:r>
            <a:rPr lang="uk-UA" sz="800" b="1">
              <a:latin typeface="Times New Roman" panose="02020603050405020304" pitchFamily="18" charset="0"/>
              <a:cs typeface="Times New Roman" panose="02020603050405020304" pitchFamily="18" charset="0"/>
            </a:rPr>
            <a:t>Пов’язані із наслідками бойових дій на деокупованих і прифронтових територіях</a:t>
          </a:r>
        </a:p>
      </dgm:t>
    </dgm:pt>
    <dgm:pt modelId="{D32353B2-8426-4CE3-A942-F72D156F34D3}" type="parTrans" cxnId="{4A59AD67-BFFF-4BCB-B59F-8FF128137F23}">
      <dgm:prSet/>
      <dgm:spPr/>
      <dgm:t>
        <a:bodyPr/>
        <a:lstStyle/>
        <a:p>
          <a:endParaRPr lang="uk-UA"/>
        </a:p>
      </dgm:t>
    </dgm:pt>
    <dgm:pt modelId="{D9BCBC18-547C-44CE-9B41-1E99301A2236}" type="sibTrans" cxnId="{4A59AD67-BFFF-4BCB-B59F-8FF128137F23}">
      <dgm:prSet/>
      <dgm:spPr/>
      <dgm:t>
        <a:bodyPr/>
        <a:lstStyle/>
        <a:p>
          <a:endParaRPr lang="uk-UA"/>
        </a:p>
      </dgm:t>
    </dgm:pt>
    <dgm:pt modelId="{4550E8A1-60DF-4C51-9CB1-2CDB89F62104}">
      <dgm:prSet phldrT="[Текст]" custT="1"/>
      <dgm:spPr/>
      <dgm:t>
        <a:bodyPr/>
        <a:lstStyle/>
        <a:p>
          <a:r>
            <a:rPr lang="uk-UA" sz="800">
              <a:latin typeface="Times New Roman" panose="02020603050405020304" pitchFamily="18" charset="0"/>
              <a:cs typeface="Times New Roman" panose="02020603050405020304" pitchFamily="18" charset="0"/>
            </a:rPr>
            <a:t>брак ресурсів внаслідок втрати коштів та майна через обстріли чи крадіжки російськими військовими, знищення посівів, несвоєчасний збір урожаю, низьких цін на продукцію або неможливості вивезти продукцію;</a:t>
          </a:r>
        </a:p>
      </dgm:t>
    </dgm:pt>
    <dgm:pt modelId="{6371E3FD-9456-4957-BE76-D16973E8133B}" type="parTrans" cxnId="{D3680B9C-6DC0-4862-BB45-B5F558B79F92}">
      <dgm:prSet/>
      <dgm:spPr/>
      <dgm:t>
        <a:bodyPr/>
        <a:lstStyle/>
        <a:p>
          <a:endParaRPr lang="uk-UA"/>
        </a:p>
      </dgm:t>
    </dgm:pt>
    <dgm:pt modelId="{E9FED68E-5C71-4140-903E-27366624A77C}" type="sibTrans" cxnId="{D3680B9C-6DC0-4862-BB45-B5F558B79F92}">
      <dgm:prSet/>
      <dgm:spPr/>
      <dgm:t>
        <a:bodyPr/>
        <a:lstStyle/>
        <a:p>
          <a:endParaRPr lang="uk-UA"/>
        </a:p>
      </dgm:t>
    </dgm:pt>
    <dgm:pt modelId="{D0038383-F22E-4F7D-AB02-25CC378F0795}">
      <dgm:prSet custT="1"/>
      <dgm:spPr/>
      <dgm:t>
        <a:bodyPr/>
        <a:lstStyle/>
        <a:p>
          <a:r>
            <a:rPr lang="uk-UA" sz="800">
              <a:latin typeface="Times New Roman" panose="02020603050405020304" pitchFamily="18" charset="0"/>
              <a:cs typeface="Times New Roman" panose="02020603050405020304" pitchFamily="18" charset="0"/>
            </a:rPr>
            <a:t>загибель сільськогосподарських тварин через воєнні дії;</a:t>
          </a:r>
        </a:p>
      </dgm:t>
    </dgm:pt>
    <dgm:pt modelId="{05F7D486-88A3-4D99-8E19-D31E78C4CB12}" type="parTrans" cxnId="{49D856A3-0435-48F3-AEFE-57C46F64F847}">
      <dgm:prSet/>
      <dgm:spPr/>
      <dgm:t>
        <a:bodyPr/>
        <a:lstStyle/>
        <a:p>
          <a:endParaRPr lang="uk-UA"/>
        </a:p>
      </dgm:t>
    </dgm:pt>
    <dgm:pt modelId="{FF4E101B-C34C-42BA-B2DD-44AB666B731F}" type="sibTrans" cxnId="{49D856A3-0435-48F3-AEFE-57C46F64F847}">
      <dgm:prSet/>
      <dgm:spPr/>
      <dgm:t>
        <a:bodyPr/>
        <a:lstStyle/>
        <a:p>
          <a:endParaRPr lang="uk-UA"/>
        </a:p>
      </dgm:t>
    </dgm:pt>
    <dgm:pt modelId="{D099152D-9F28-4CDA-81DF-541CDA2D6C94}">
      <dgm:prSet custT="1"/>
      <dgm:spPr/>
      <dgm:t>
        <a:bodyPr/>
        <a:lstStyle/>
        <a:p>
          <a:r>
            <a:rPr lang="uk-UA" sz="800">
              <a:latin typeface="Times New Roman" panose="02020603050405020304" pitchFamily="18" charset="0"/>
              <a:cs typeface="Times New Roman" panose="02020603050405020304" pitchFamily="18" charset="0"/>
            </a:rPr>
            <a:t>пошкодження й руйнування аграрної інфраструктури та техніки: складів, зерносховищ, потужностей для зберігання кормів, сільгосптехніки та обладнання;</a:t>
          </a:r>
        </a:p>
      </dgm:t>
    </dgm:pt>
    <dgm:pt modelId="{7A4667B6-6DC1-42AD-BFD9-972F3CFE5680}" type="parTrans" cxnId="{052FCC48-8A7E-474C-9CAE-5573B4795A03}">
      <dgm:prSet/>
      <dgm:spPr/>
      <dgm:t>
        <a:bodyPr/>
        <a:lstStyle/>
        <a:p>
          <a:endParaRPr lang="uk-UA"/>
        </a:p>
      </dgm:t>
    </dgm:pt>
    <dgm:pt modelId="{A2A350BA-CF68-4848-AB5F-1733A6A5B0C4}" type="sibTrans" cxnId="{052FCC48-8A7E-474C-9CAE-5573B4795A03}">
      <dgm:prSet/>
      <dgm:spPr/>
      <dgm:t>
        <a:bodyPr/>
        <a:lstStyle/>
        <a:p>
          <a:endParaRPr lang="uk-UA"/>
        </a:p>
      </dgm:t>
    </dgm:pt>
    <dgm:pt modelId="{F0FDF9F4-B255-49C4-8A7D-B3F989EE0545}">
      <dgm:prSet custT="1"/>
      <dgm:spPr/>
      <dgm:t>
        <a:bodyPr/>
        <a:lstStyle/>
        <a:p>
          <a:r>
            <a:rPr lang="uk-UA" sz="800">
              <a:latin typeface="Times New Roman" panose="02020603050405020304" pitchFamily="18" charset="0"/>
              <a:cs typeface="Times New Roman" panose="02020603050405020304" pitchFamily="18" charset="0"/>
            </a:rPr>
            <a:t>окупація підприємств, крадіжка і вивезення врожаю, техніки, обладнання та інших засобів виробництва;</a:t>
          </a:r>
        </a:p>
      </dgm:t>
    </dgm:pt>
    <dgm:pt modelId="{62E27D2F-FF1D-427B-8A28-49D4402654A4}" type="parTrans" cxnId="{1097A415-9562-4E9D-86D8-B3F690B53E7A}">
      <dgm:prSet/>
      <dgm:spPr/>
      <dgm:t>
        <a:bodyPr/>
        <a:lstStyle/>
        <a:p>
          <a:endParaRPr lang="uk-UA"/>
        </a:p>
      </dgm:t>
    </dgm:pt>
    <dgm:pt modelId="{64A0D71C-2318-47B2-ADCA-12871888CEB0}" type="sibTrans" cxnId="{1097A415-9562-4E9D-86D8-B3F690B53E7A}">
      <dgm:prSet/>
      <dgm:spPr/>
      <dgm:t>
        <a:bodyPr/>
        <a:lstStyle/>
        <a:p>
          <a:endParaRPr lang="uk-UA"/>
        </a:p>
      </dgm:t>
    </dgm:pt>
    <dgm:pt modelId="{40487BDC-63F6-4A43-B800-82A5831A4764}">
      <dgm:prSet custT="1"/>
      <dgm:spPr/>
      <dgm:t>
        <a:bodyPr/>
        <a:lstStyle/>
        <a:p>
          <a:r>
            <a:rPr lang="uk-UA" sz="800">
              <a:latin typeface="Times New Roman" panose="02020603050405020304" pitchFamily="18" charset="0"/>
              <a:cs typeface="Times New Roman" panose="02020603050405020304" pitchFamily="18" charset="0"/>
            </a:rPr>
            <a:t>неможливість проведення технологічних операцій (внесення ЗЗР, підживлення, збирання, зрошення) внаслідок замінування полів та близькість до зони бойових дій;</a:t>
          </a:r>
        </a:p>
      </dgm:t>
    </dgm:pt>
    <dgm:pt modelId="{B78BDD07-326C-4C1D-A031-D2CCD89A4D40}" type="parTrans" cxnId="{B0F8E74F-7478-4B7B-B4B8-EC0B45A24202}">
      <dgm:prSet/>
      <dgm:spPr/>
      <dgm:t>
        <a:bodyPr/>
        <a:lstStyle/>
        <a:p>
          <a:endParaRPr lang="uk-UA"/>
        </a:p>
      </dgm:t>
    </dgm:pt>
    <dgm:pt modelId="{1FE2CADC-A87C-4B6E-86D7-B17F1EB11D16}" type="sibTrans" cxnId="{B0F8E74F-7478-4B7B-B4B8-EC0B45A24202}">
      <dgm:prSet/>
      <dgm:spPr/>
      <dgm:t>
        <a:bodyPr/>
        <a:lstStyle/>
        <a:p>
          <a:endParaRPr lang="uk-UA"/>
        </a:p>
      </dgm:t>
    </dgm:pt>
    <dgm:pt modelId="{816AC2AD-578E-4B99-8C6F-4F2B920B859B}">
      <dgm:prSet custT="1"/>
      <dgm:spPr/>
      <dgm:t>
        <a:bodyPr/>
        <a:lstStyle/>
        <a:p>
          <a:r>
            <a:rPr lang="uk-UA" sz="800">
              <a:latin typeface="Times New Roman" panose="02020603050405020304" pitchFamily="18" charset="0"/>
              <a:cs typeface="Times New Roman" panose="02020603050405020304" pitchFamily="18" charset="0"/>
            </a:rPr>
            <a:t>негативні наслідки для земельного фонду внаслідок замінування, артобстрілів, руху важкої техніки;</a:t>
          </a:r>
        </a:p>
      </dgm:t>
    </dgm:pt>
    <dgm:pt modelId="{B2C3B21A-0623-4444-AFC0-97F67E58B092}" type="parTrans" cxnId="{5B32B6AA-E93C-473B-B1FC-FC59EE5BF511}">
      <dgm:prSet/>
      <dgm:spPr/>
      <dgm:t>
        <a:bodyPr/>
        <a:lstStyle/>
        <a:p>
          <a:endParaRPr lang="uk-UA"/>
        </a:p>
      </dgm:t>
    </dgm:pt>
    <dgm:pt modelId="{FC5B5484-076B-4637-97DC-BE072C9132F6}" type="sibTrans" cxnId="{5B32B6AA-E93C-473B-B1FC-FC59EE5BF511}">
      <dgm:prSet/>
      <dgm:spPr/>
      <dgm:t>
        <a:bodyPr/>
        <a:lstStyle/>
        <a:p>
          <a:endParaRPr lang="uk-UA"/>
        </a:p>
      </dgm:t>
    </dgm:pt>
    <dgm:pt modelId="{3A9030F1-BDAD-4A35-B06B-24DD946D8C08}">
      <dgm:prSet custT="1"/>
      <dgm:spPr/>
      <dgm:t>
        <a:bodyPr/>
        <a:lstStyle/>
        <a:p>
          <a:r>
            <a:rPr lang="uk-UA" sz="800">
              <a:latin typeface="Times New Roman" panose="02020603050405020304" pitchFamily="18" charset="0"/>
              <a:cs typeface="Times New Roman" panose="02020603050405020304" pitchFamily="18" charset="0"/>
            </a:rPr>
            <a:t>частина посівних площ, яка не оброблювалася у минулому році, характеризується підвищеною забур’яненістю, забрудненістю шкідниками і хворобами;</a:t>
          </a:r>
        </a:p>
      </dgm:t>
    </dgm:pt>
    <dgm:pt modelId="{9336F297-7825-4878-BEF9-F238E7A7A881}" type="parTrans" cxnId="{52DFB49A-8E52-43D8-BE19-9AD53FB7DFF6}">
      <dgm:prSet/>
      <dgm:spPr/>
      <dgm:t>
        <a:bodyPr/>
        <a:lstStyle/>
        <a:p>
          <a:endParaRPr lang="uk-UA"/>
        </a:p>
      </dgm:t>
    </dgm:pt>
    <dgm:pt modelId="{F9AD7B1E-8E94-4C43-8354-C1497C48F805}" type="sibTrans" cxnId="{52DFB49A-8E52-43D8-BE19-9AD53FB7DFF6}">
      <dgm:prSet/>
      <dgm:spPr/>
      <dgm:t>
        <a:bodyPr/>
        <a:lstStyle/>
        <a:p>
          <a:endParaRPr lang="uk-UA"/>
        </a:p>
      </dgm:t>
    </dgm:pt>
    <dgm:pt modelId="{F1DBF033-F0BD-4AD8-9B55-307A1954B4CF}">
      <dgm:prSet custT="1"/>
      <dgm:spPr/>
      <dgm:t>
        <a:bodyPr/>
        <a:lstStyle/>
        <a:p>
          <a:r>
            <a:rPr lang="uk-UA" sz="800">
              <a:latin typeface="Times New Roman" panose="02020603050405020304" pitchFamily="18" charset="0"/>
              <a:cs typeface="Times New Roman" panose="02020603050405020304" pitchFamily="18" charset="0"/>
            </a:rPr>
            <a:t>агровиробники у прифронтових територіях не мають можливості скористатися пільговим оподаткування і пільговим кредитуванням;</a:t>
          </a:r>
        </a:p>
      </dgm:t>
    </dgm:pt>
    <dgm:pt modelId="{DD428D3D-1D2A-474A-9FE1-B5D856D81990}" type="parTrans" cxnId="{D1CFC72E-88BD-4AAB-AB99-D7DC4997594A}">
      <dgm:prSet/>
      <dgm:spPr/>
      <dgm:t>
        <a:bodyPr/>
        <a:lstStyle/>
        <a:p>
          <a:endParaRPr lang="uk-UA"/>
        </a:p>
      </dgm:t>
    </dgm:pt>
    <dgm:pt modelId="{BED22527-B88E-495C-A24A-4DBE7BFC1ED8}" type="sibTrans" cxnId="{D1CFC72E-88BD-4AAB-AB99-D7DC4997594A}">
      <dgm:prSet/>
      <dgm:spPr/>
      <dgm:t>
        <a:bodyPr/>
        <a:lstStyle/>
        <a:p>
          <a:endParaRPr lang="uk-UA"/>
        </a:p>
      </dgm:t>
    </dgm:pt>
    <dgm:pt modelId="{114C371C-31EA-4799-A9FC-783D91BCAE73}">
      <dgm:prSet custT="1"/>
      <dgm:spPr/>
      <dgm:t>
        <a:bodyPr/>
        <a:lstStyle/>
        <a:p>
          <a:r>
            <a:rPr lang="ru-RU" sz="800">
              <a:latin typeface="Times New Roman" panose="02020603050405020304" pitchFamily="18" charset="0"/>
              <a:cs typeface="Times New Roman" panose="02020603050405020304" pitchFamily="18" charset="0"/>
            </a:rPr>
            <a:t>позови за непогашення кредитних заборгованостей</a:t>
          </a:r>
          <a:r>
            <a:rPr lang="uk-UA" sz="800">
              <a:latin typeface="Times New Roman" panose="02020603050405020304" pitchFamily="18" charset="0"/>
              <a:cs typeface="Times New Roman" panose="02020603050405020304" pitchFamily="18" charset="0"/>
            </a:rPr>
            <a:t>;</a:t>
          </a:r>
        </a:p>
      </dgm:t>
    </dgm:pt>
    <dgm:pt modelId="{E5F68A64-BC69-403F-AB83-916A76D1484F}" type="parTrans" cxnId="{5EF1E953-9CB7-4005-AF3C-55BE8DBDB8E1}">
      <dgm:prSet/>
      <dgm:spPr/>
      <dgm:t>
        <a:bodyPr/>
        <a:lstStyle/>
        <a:p>
          <a:endParaRPr lang="uk-UA"/>
        </a:p>
      </dgm:t>
    </dgm:pt>
    <dgm:pt modelId="{411449F3-C7F9-4C86-9BEE-760EC5A99109}" type="sibTrans" cxnId="{5EF1E953-9CB7-4005-AF3C-55BE8DBDB8E1}">
      <dgm:prSet/>
      <dgm:spPr/>
      <dgm:t>
        <a:bodyPr/>
        <a:lstStyle/>
        <a:p>
          <a:endParaRPr lang="uk-UA"/>
        </a:p>
      </dgm:t>
    </dgm:pt>
    <dgm:pt modelId="{877BD99B-8797-4D41-8B04-D1D91942D012}">
      <dgm:prSet custT="1"/>
      <dgm:spPr/>
      <dgm:t>
        <a:bodyPr/>
        <a:lstStyle/>
        <a:p>
          <a:r>
            <a:rPr lang="ru-RU" sz="800">
              <a:latin typeface="Times New Roman" panose="02020603050405020304" pitchFamily="18" charset="0"/>
              <a:cs typeface="Times New Roman" panose="02020603050405020304" pitchFamily="18" charset="0"/>
            </a:rPr>
            <a:t>судові позови за нараховані комунальні послуги для підприємств, що опинилися під окупацією і реально ці послуги не споживали;</a:t>
          </a:r>
          <a:endParaRPr lang="uk-UA" sz="800">
            <a:latin typeface="Times New Roman" panose="02020603050405020304" pitchFamily="18" charset="0"/>
            <a:cs typeface="Times New Roman" panose="02020603050405020304" pitchFamily="18" charset="0"/>
          </a:endParaRPr>
        </a:p>
      </dgm:t>
    </dgm:pt>
    <dgm:pt modelId="{B38F3226-CC21-40FD-8E96-6F3A8308AC26}" type="parTrans" cxnId="{305E39CE-EE92-400B-BA96-9B347DC41554}">
      <dgm:prSet/>
      <dgm:spPr/>
      <dgm:t>
        <a:bodyPr/>
        <a:lstStyle/>
        <a:p>
          <a:endParaRPr lang="uk-UA"/>
        </a:p>
      </dgm:t>
    </dgm:pt>
    <dgm:pt modelId="{84494834-FB25-4E48-87D7-2FD841B75F6A}" type="sibTrans" cxnId="{305E39CE-EE92-400B-BA96-9B347DC41554}">
      <dgm:prSet/>
      <dgm:spPr/>
      <dgm:t>
        <a:bodyPr/>
        <a:lstStyle/>
        <a:p>
          <a:endParaRPr lang="uk-UA"/>
        </a:p>
      </dgm:t>
    </dgm:pt>
    <dgm:pt modelId="{1BCFD134-100A-4A89-80DA-0984FE96B81E}">
      <dgm:prSet custT="1"/>
      <dgm:spPr/>
      <dgm:t>
        <a:bodyPr/>
        <a:lstStyle/>
        <a:p>
          <a:r>
            <a:rPr lang="uk-UA" sz="800">
              <a:latin typeface="Times New Roman" panose="02020603050405020304" pitchFamily="18" charset="0"/>
              <a:cs typeface="Times New Roman" panose="02020603050405020304" pitchFamily="18" charset="0"/>
            </a:rPr>
            <a:t>підвищений рівень ризиків логістичних операцій на деокупованих і прифронтових теріторіях.</a:t>
          </a:r>
        </a:p>
      </dgm:t>
    </dgm:pt>
    <dgm:pt modelId="{52F608A4-9759-454D-8F86-D769C9E08626}" type="parTrans" cxnId="{F27D7501-80A9-4B24-B178-81543FAEAE05}">
      <dgm:prSet/>
      <dgm:spPr/>
      <dgm:t>
        <a:bodyPr/>
        <a:lstStyle/>
        <a:p>
          <a:endParaRPr lang="uk-UA"/>
        </a:p>
      </dgm:t>
    </dgm:pt>
    <dgm:pt modelId="{E2DD5FB9-F7F9-493A-A6CD-8D8CA63CCC46}" type="sibTrans" cxnId="{F27D7501-80A9-4B24-B178-81543FAEAE05}">
      <dgm:prSet/>
      <dgm:spPr/>
      <dgm:t>
        <a:bodyPr/>
        <a:lstStyle/>
        <a:p>
          <a:endParaRPr lang="uk-UA"/>
        </a:p>
      </dgm:t>
    </dgm:pt>
    <dgm:pt modelId="{F875861F-8472-4EF3-906B-931F9E61F4EE}" type="pres">
      <dgm:prSet presAssocID="{034776F0-D6FF-4CCE-AF1A-B3D236D9153C}" presName="Name0" presStyleCnt="0">
        <dgm:presLayoutVars>
          <dgm:dir/>
          <dgm:animLvl val="lvl"/>
          <dgm:resizeHandles val="exact"/>
        </dgm:presLayoutVars>
      </dgm:prSet>
      <dgm:spPr/>
    </dgm:pt>
    <dgm:pt modelId="{DDC099E1-DA78-408C-93BB-89314FCA82EE}" type="pres">
      <dgm:prSet presAssocID="{5E7D7598-9EC6-4A2E-A166-7890384B2629}" presName="linNode" presStyleCnt="0"/>
      <dgm:spPr/>
    </dgm:pt>
    <dgm:pt modelId="{AA030153-766B-484F-8F58-01864B46C1C3}" type="pres">
      <dgm:prSet presAssocID="{5E7D7598-9EC6-4A2E-A166-7890384B2629}" presName="parentText" presStyleLbl="node1" presStyleIdx="0" presStyleCnt="1" custScaleX="59763" custScaleY="36808" custLinFactNeighborX="-7150">
        <dgm:presLayoutVars>
          <dgm:chMax val="1"/>
          <dgm:bulletEnabled val="1"/>
        </dgm:presLayoutVars>
      </dgm:prSet>
      <dgm:spPr/>
    </dgm:pt>
    <dgm:pt modelId="{960C5DBB-9029-4334-A194-EAD696F4CB6E}" type="pres">
      <dgm:prSet presAssocID="{5E7D7598-9EC6-4A2E-A166-7890384B2629}" presName="descendantText" presStyleLbl="alignAccFollowNode1" presStyleIdx="0" presStyleCnt="1" custScaleX="153719" custScaleY="125122" custLinFactNeighborX="16" custLinFactNeighborY="-1321">
        <dgm:presLayoutVars>
          <dgm:bulletEnabled val="1"/>
        </dgm:presLayoutVars>
      </dgm:prSet>
      <dgm:spPr/>
    </dgm:pt>
  </dgm:ptLst>
  <dgm:cxnLst>
    <dgm:cxn modelId="{F27D7501-80A9-4B24-B178-81543FAEAE05}" srcId="{5E7D7598-9EC6-4A2E-A166-7890384B2629}" destId="{1BCFD134-100A-4A89-80DA-0984FE96B81E}" srcOrd="10" destOrd="0" parTransId="{52F608A4-9759-454D-8F86-D769C9E08626}" sibTransId="{E2DD5FB9-F7F9-493A-A6CD-8D8CA63CCC46}"/>
    <dgm:cxn modelId="{9D1D750F-38DC-4135-81AD-EE89274ED0F5}" type="presOf" srcId="{5E7D7598-9EC6-4A2E-A166-7890384B2629}" destId="{AA030153-766B-484F-8F58-01864B46C1C3}" srcOrd="0" destOrd="0" presId="urn:microsoft.com/office/officeart/2005/8/layout/vList5"/>
    <dgm:cxn modelId="{1097A415-9562-4E9D-86D8-B3F690B53E7A}" srcId="{5E7D7598-9EC6-4A2E-A166-7890384B2629}" destId="{F0FDF9F4-B255-49C4-8A7D-B3F989EE0545}" srcOrd="3" destOrd="0" parTransId="{62E27D2F-FF1D-427B-8A28-49D4402654A4}" sibTransId="{64A0D71C-2318-47B2-ADCA-12871888CEB0}"/>
    <dgm:cxn modelId="{A4EF9524-3DCA-442F-A1EB-BAF2E988EC7F}" type="presOf" srcId="{D099152D-9F28-4CDA-81DF-541CDA2D6C94}" destId="{960C5DBB-9029-4334-A194-EAD696F4CB6E}" srcOrd="0" destOrd="2" presId="urn:microsoft.com/office/officeart/2005/8/layout/vList5"/>
    <dgm:cxn modelId="{D1CFC72E-88BD-4AAB-AB99-D7DC4997594A}" srcId="{5E7D7598-9EC6-4A2E-A166-7890384B2629}" destId="{F1DBF033-F0BD-4AD8-9B55-307A1954B4CF}" srcOrd="7" destOrd="0" parTransId="{DD428D3D-1D2A-474A-9FE1-B5D856D81990}" sibTransId="{BED22527-B88E-495C-A24A-4DBE7BFC1ED8}"/>
    <dgm:cxn modelId="{B9AF265C-FADE-4CA8-9768-92ED8AF1EECA}" type="presOf" srcId="{F0FDF9F4-B255-49C4-8A7D-B3F989EE0545}" destId="{960C5DBB-9029-4334-A194-EAD696F4CB6E}" srcOrd="0" destOrd="3" presId="urn:microsoft.com/office/officeart/2005/8/layout/vList5"/>
    <dgm:cxn modelId="{A93F395F-FBC0-409D-885D-257E3DB89DAE}" type="presOf" srcId="{1BCFD134-100A-4A89-80DA-0984FE96B81E}" destId="{960C5DBB-9029-4334-A194-EAD696F4CB6E}" srcOrd="0" destOrd="10" presId="urn:microsoft.com/office/officeart/2005/8/layout/vList5"/>
    <dgm:cxn modelId="{99720F62-F38F-4DE5-A03D-98FF2D5739D2}" type="presOf" srcId="{3A9030F1-BDAD-4A35-B06B-24DD946D8C08}" destId="{960C5DBB-9029-4334-A194-EAD696F4CB6E}" srcOrd="0" destOrd="6" presId="urn:microsoft.com/office/officeart/2005/8/layout/vList5"/>
    <dgm:cxn modelId="{F36EE446-2B2C-4085-B398-A2A35E264AF5}" type="presOf" srcId="{114C371C-31EA-4799-A9FC-783D91BCAE73}" destId="{960C5DBB-9029-4334-A194-EAD696F4CB6E}" srcOrd="0" destOrd="8" presId="urn:microsoft.com/office/officeart/2005/8/layout/vList5"/>
    <dgm:cxn modelId="{4A59AD67-BFFF-4BCB-B59F-8FF128137F23}" srcId="{034776F0-D6FF-4CCE-AF1A-B3D236D9153C}" destId="{5E7D7598-9EC6-4A2E-A166-7890384B2629}" srcOrd="0" destOrd="0" parTransId="{D32353B2-8426-4CE3-A942-F72D156F34D3}" sibTransId="{D9BCBC18-547C-44CE-9B41-1E99301A2236}"/>
    <dgm:cxn modelId="{052FCC48-8A7E-474C-9CAE-5573B4795A03}" srcId="{5E7D7598-9EC6-4A2E-A166-7890384B2629}" destId="{D099152D-9F28-4CDA-81DF-541CDA2D6C94}" srcOrd="2" destOrd="0" parTransId="{7A4667B6-6DC1-42AD-BFD9-972F3CFE5680}" sibTransId="{A2A350BA-CF68-4848-AB5F-1733A6A5B0C4}"/>
    <dgm:cxn modelId="{B0F8E74F-7478-4B7B-B4B8-EC0B45A24202}" srcId="{5E7D7598-9EC6-4A2E-A166-7890384B2629}" destId="{40487BDC-63F6-4A43-B800-82A5831A4764}" srcOrd="4" destOrd="0" parTransId="{B78BDD07-326C-4C1D-A031-D2CCD89A4D40}" sibTransId="{1FE2CADC-A87C-4B6E-86D7-B17F1EB11D16}"/>
    <dgm:cxn modelId="{5EF1E953-9CB7-4005-AF3C-55BE8DBDB8E1}" srcId="{5E7D7598-9EC6-4A2E-A166-7890384B2629}" destId="{114C371C-31EA-4799-A9FC-783D91BCAE73}" srcOrd="8" destOrd="0" parTransId="{E5F68A64-BC69-403F-AB83-916A76D1484F}" sibTransId="{411449F3-C7F9-4C86-9BEE-760EC5A99109}"/>
    <dgm:cxn modelId="{52DFB49A-8E52-43D8-BE19-9AD53FB7DFF6}" srcId="{5E7D7598-9EC6-4A2E-A166-7890384B2629}" destId="{3A9030F1-BDAD-4A35-B06B-24DD946D8C08}" srcOrd="6" destOrd="0" parTransId="{9336F297-7825-4878-BEF9-F238E7A7A881}" sibTransId="{F9AD7B1E-8E94-4C43-8354-C1497C48F805}"/>
    <dgm:cxn modelId="{D3680B9C-6DC0-4862-BB45-B5F558B79F92}" srcId="{5E7D7598-9EC6-4A2E-A166-7890384B2629}" destId="{4550E8A1-60DF-4C51-9CB1-2CDB89F62104}" srcOrd="0" destOrd="0" parTransId="{6371E3FD-9456-4957-BE76-D16973E8133B}" sibTransId="{E9FED68E-5C71-4140-903E-27366624A77C}"/>
    <dgm:cxn modelId="{6066399C-AAB1-4F90-9B39-8C7C92BBF313}" type="presOf" srcId="{877BD99B-8797-4D41-8B04-D1D91942D012}" destId="{960C5DBB-9029-4334-A194-EAD696F4CB6E}" srcOrd="0" destOrd="9" presId="urn:microsoft.com/office/officeart/2005/8/layout/vList5"/>
    <dgm:cxn modelId="{16FD37A0-DB01-42DA-9FBA-7FB617306BE4}" type="presOf" srcId="{40487BDC-63F6-4A43-B800-82A5831A4764}" destId="{960C5DBB-9029-4334-A194-EAD696F4CB6E}" srcOrd="0" destOrd="4" presId="urn:microsoft.com/office/officeart/2005/8/layout/vList5"/>
    <dgm:cxn modelId="{3CA056A2-547B-46FD-8353-A9B7C2F90B82}" type="presOf" srcId="{034776F0-D6FF-4CCE-AF1A-B3D236D9153C}" destId="{F875861F-8472-4EF3-906B-931F9E61F4EE}" srcOrd="0" destOrd="0" presId="urn:microsoft.com/office/officeart/2005/8/layout/vList5"/>
    <dgm:cxn modelId="{49D856A3-0435-48F3-AEFE-57C46F64F847}" srcId="{5E7D7598-9EC6-4A2E-A166-7890384B2629}" destId="{D0038383-F22E-4F7D-AB02-25CC378F0795}" srcOrd="1" destOrd="0" parTransId="{05F7D486-88A3-4D99-8E19-D31E78C4CB12}" sibTransId="{FF4E101B-C34C-42BA-B2DD-44AB666B731F}"/>
    <dgm:cxn modelId="{5B32B6AA-E93C-473B-B1FC-FC59EE5BF511}" srcId="{5E7D7598-9EC6-4A2E-A166-7890384B2629}" destId="{816AC2AD-578E-4B99-8C6F-4F2B920B859B}" srcOrd="5" destOrd="0" parTransId="{B2C3B21A-0623-4444-AFC0-97F67E58B092}" sibTransId="{FC5B5484-076B-4637-97DC-BE072C9132F6}"/>
    <dgm:cxn modelId="{10FD59B9-BE39-4979-BE08-CBE9A7103AEE}" type="presOf" srcId="{816AC2AD-578E-4B99-8C6F-4F2B920B859B}" destId="{960C5DBB-9029-4334-A194-EAD696F4CB6E}" srcOrd="0" destOrd="5" presId="urn:microsoft.com/office/officeart/2005/8/layout/vList5"/>
    <dgm:cxn modelId="{305E39CE-EE92-400B-BA96-9B347DC41554}" srcId="{5E7D7598-9EC6-4A2E-A166-7890384B2629}" destId="{877BD99B-8797-4D41-8B04-D1D91942D012}" srcOrd="9" destOrd="0" parTransId="{B38F3226-CC21-40FD-8E96-6F3A8308AC26}" sibTransId="{84494834-FB25-4E48-87D7-2FD841B75F6A}"/>
    <dgm:cxn modelId="{3DCCFCDC-665D-46E6-96B7-5DDD31C8AAA7}" type="presOf" srcId="{F1DBF033-F0BD-4AD8-9B55-307A1954B4CF}" destId="{960C5DBB-9029-4334-A194-EAD696F4CB6E}" srcOrd="0" destOrd="7" presId="urn:microsoft.com/office/officeart/2005/8/layout/vList5"/>
    <dgm:cxn modelId="{1433F6ED-55AC-439E-A366-8045FA02BF80}" type="presOf" srcId="{4550E8A1-60DF-4C51-9CB1-2CDB89F62104}" destId="{960C5DBB-9029-4334-A194-EAD696F4CB6E}" srcOrd="0" destOrd="0" presId="urn:microsoft.com/office/officeart/2005/8/layout/vList5"/>
    <dgm:cxn modelId="{6478D5F8-56A1-4DE6-9162-5C058E7456A0}" type="presOf" srcId="{D0038383-F22E-4F7D-AB02-25CC378F0795}" destId="{960C5DBB-9029-4334-A194-EAD696F4CB6E}" srcOrd="0" destOrd="1" presId="urn:microsoft.com/office/officeart/2005/8/layout/vList5"/>
    <dgm:cxn modelId="{AC4C4E4D-6D22-47CA-A2C0-BB2E7A95D196}" type="presParOf" srcId="{F875861F-8472-4EF3-906B-931F9E61F4EE}" destId="{DDC099E1-DA78-408C-93BB-89314FCA82EE}" srcOrd="0" destOrd="0" presId="urn:microsoft.com/office/officeart/2005/8/layout/vList5"/>
    <dgm:cxn modelId="{0358CF5C-FCAE-4112-A387-A5555137982F}" type="presParOf" srcId="{DDC099E1-DA78-408C-93BB-89314FCA82EE}" destId="{AA030153-766B-484F-8F58-01864B46C1C3}" srcOrd="0" destOrd="0" presId="urn:microsoft.com/office/officeart/2005/8/layout/vList5"/>
    <dgm:cxn modelId="{CC6AEB63-AD6C-4E92-A600-ECD79DFC835E}" type="presParOf" srcId="{DDC099E1-DA78-408C-93BB-89314FCA82EE}" destId="{960C5DBB-9029-4334-A194-EAD696F4CB6E}"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861286-CEC0-418C-925F-26F467739862}">
      <dsp:nvSpPr>
        <dsp:cNvPr id="0" name=""/>
        <dsp:cNvSpPr/>
      </dsp:nvSpPr>
      <dsp:spPr>
        <a:xfrm rot="5400000">
          <a:off x="2234049" y="-1052926"/>
          <a:ext cx="2750462" cy="485952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зростання вартості матеріальних ресурсів (паливно-мастильних матеріалів, мінеральних добрив, консервантів, засобів захисту рослин, техніки і обладнання) зумовлює збільшення собівартості кормів і зниженню рентабельності галузі;</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зростання цін на кормові добавки;</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здорожчання процесів заготівлі і зберігання кормів власного виробництва;</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відключення, дефіцит і висока вартість електроенергії дестабілізують роботу кормовиробників, призводять до збільшення собівартості виробництва, втрати продуктивності та порушення технологічних процесів, тому необхідна модернізація обладнання для роботи на альтернативних видах енергії для енергетичної незалежності;</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дефіцит робочої сили внаслідок міграції (за міжнародними оцінками кількість внутрішньо переміщених осіб перевищує 7 млн. осіб і понад 4 млн. осіб зареєструвалися для отримання тимчасового захисту у Європі) і мобілізації, що відображає величезну втрату робочої сили;</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екстремальні кліматичні умови, які впливають на урожайність кормових культур, кількість та якість кормів;</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коригування сівозмін аграрними виробниками через високі витрати, проблеми з реалізацією продукції, надання переваги вирощуванню високорентабельних культур, що зумовило скорочення посівних площ під кормовими культурами. Крім того господарства населення мало або взагалі не вирощують кормові культури;</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незібрані кукурудза, соя, соняшник, що спричиняє проблему неприбраних рослинних рештків, і відповідно площі не готові до посівів;</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низька якість кормів, через високу частку зернових у складі сировини (для ВРХ), низьку частку альтернативних видів сировини, високу вартість преміксів і добавок, що призводить до низької збалансованості кормів;</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регіональний перерозподіл виробництва і споживання кормів.</a:t>
          </a:r>
        </a:p>
      </dsp:txBody>
      <dsp:txXfrm rot="-5400000">
        <a:off x="1179517" y="135872"/>
        <a:ext cx="4725260" cy="2481930"/>
      </dsp:txXfrm>
    </dsp:sp>
    <dsp:sp modelId="{0EE09168-FBFE-47B6-8591-BE397AC61A4E}">
      <dsp:nvSpPr>
        <dsp:cNvPr id="0" name=""/>
        <dsp:cNvSpPr/>
      </dsp:nvSpPr>
      <dsp:spPr>
        <a:xfrm>
          <a:off x="56956" y="1155133"/>
          <a:ext cx="1122561" cy="44340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uk-UA" sz="1000" b="1" kern="1200">
              <a:latin typeface="Times New Roman" panose="02020603050405020304" pitchFamily="18" charset="0"/>
              <a:cs typeface="Times New Roman" panose="02020603050405020304" pitchFamily="18" charset="0"/>
            </a:rPr>
            <a:t>Пов’язані з виробництвом</a:t>
          </a:r>
        </a:p>
      </dsp:txBody>
      <dsp:txXfrm>
        <a:off x="78601" y="1176778"/>
        <a:ext cx="1079271" cy="400115"/>
      </dsp:txXfrm>
    </dsp:sp>
    <dsp:sp modelId="{68B022FE-9A2C-4D60-85AE-FE6FC8ACFA99}">
      <dsp:nvSpPr>
        <dsp:cNvPr id="0" name=""/>
        <dsp:cNvSpPr/>
      </dsp:nvSpPr>
      <dsp:spPr>
        <a:xfrm rot="5400000">
          <a:off x="2932067" y="1021687"/>
          <a:ext cx="1354426" cy="485952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дефіцит обігових коштів внаслідок зростання собівартості виробництва, високої інфляції, непроданий врожай попередніх років, низька ціна на сільськогосподарську продукцію, подорожчання банківського кредитування через підвищення облікової ставки НБУ, тощо;</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високий рівень інфляції;</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проблеми з відшкодуванням ПДВ: блокування податкових накладних, значні затримки із відшкодуванням ПДВ;</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затримки з митним оформленням імпортованих матеріальних ресурсів (мінеральних добрив, засобів захисту рослин, кормових добавок);</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фіксований валютний курс створює додаткові обмеження, адже засоби виробництва аграрії часто закуповують з прив’язкою до ринкового курсу, в той час як валютна виручка, отримана експортерами, продається за міжбанківським курсом, що є близьким до офіційного курсу НБУ;</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проблемні інструменти страхування/акредитивів за експортними контрактами.</a:t>
          </a:r>
        </a:p>
      </dsp:txBody>
      <dsp:txXfrm rot="-5400000">
        <a:off x="1179517" y="2840355"/>
        <a:ext cx="4793408" cy="1222190"/>
      </dsp:txXfrm>
    </dsp:sp>
    <dsp:sp modelId="{5A6559EC-A6A9-44E4-BD89-7847FAD4BA02}">
      <dsp:nvSpPr>
        <dsp:cNvPr id="0" name=""/>
        <dsp:cNvSpPr/>
      </dsp:nvSpPr>
      <dsp:spPr>
        <a:xfrm>
          <a:off x="56956" y="3229747"/>
          <a:ext cx="1122561" cy="44340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uk-UA" sz="1000" b="1" kern="1200">
              <a:latin typeface="Times New Roman" panose="02020603050405020304" pitchFamily="18" charset="0"/>
              <a:cs typeface="Times New Roman" panose="02020603050405020304" pitchFamily="18" charset="0"/>
            </a:rPr>
            <a:t>Пов’язані з фінансуванням</a:t>
          </a:r>
        </a:p>
      </dsp:txBody>
      <dsp:txXfrm>
        <a:off x="78601" y="3251392"/>
        <a:ext cx="1079271" cy="400115"/>
      </dsp:txXfrm>
    </dsp:sp>
    <dsp:sp modelId="{EB5AAA2E-2ADF-4C4A-AAE0-A03382E5688C}">
      <dsp:nvSpPr>
        <dsp:cNvPr id="0" name=""/>
        <dsp:cNvSpPr/>
      </dsp:nvSpPr>
      <dsp:spPr>
        <a:xfrm rot="5400000">
          <a:off x="2904200" y="2426151"/>
          <a:ext cx="1410160" cy="4859526"/>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руйнування основних ланцюгів постачання в Україні;</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зміна географії експорту внаслідок порушення традиційних логістичних шляхів;</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блокада морських портів (до повномасштабного вторгнення 95% експорту здійснювалось морськими шляхами);</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створені логістичні ланцюжки, характеризуються високою вартістю, через високу вартість перевезень, інфляцію; </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обмеження сухопутних шляхів: нестача водіїв для перевезень автотранспортом; мала пропускна здатність залізничних станцій на кордоні з європейськими країнами; різна ширина колій в Україні та ЄС; </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ускладнений доступ на ринок країн Європи з точки зору імпорту та сертифікації продукції; відсутність достатньої кількості європейських вагонів для перевезення зерна; </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обмеження пропускної спроможності європейських логістичних центрів.</a:t>
          </a:r>
        </a:p>
      </dsp:txBody>
      <dsp:txXfrm rot="-5400000">
        <a:off x="1179517" y="4219672"/>
        <a:ext cx="4790688" cy="1272484"/>
      </dsp:txXfrm>
    </dsp:sp>
    <dsp:sp modelId="{691B1E93-C603-4AA5-9B9C-D2C0A056B4D8}">
      <dsp:nvSpPr>
        <dsp:cNvPr id="0" name=""/>
        <dsp:cNvSpPr/>
      </dsp:nvSpPr>
      <dsp:spPr>
        <a:xfrm>
          <a:off x="56956" y="4634211"/>
          <a:ext cx="1122561" cy="44340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uk-UA" sz="1000" b="1" kern="1200">
              <a:latin typeface="Times New Roman" panose="02020603050405020304" pitchFamily="18" charset="0"/>
              <a:cs typeface="Times New Roman" panose="02020603050405020304" pitchFamily="18" charset="0"/>
            </a:rPr>
            <a:t>Пов’язані з логістикою</a:t>
          </a:r>
        </a:p>
      </dsp:txBody>
      <dsp:txXfrm>
        <a:off x="78601" y="4655856"/>
        <a:ext cx="1079271" cy="4001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0C5DBB-9029-4334-A194-EAD696F4CB6E}">
      <dsp:nvSpPr>
        <dsp:cNvPr id="0" name=""/>
        <dsp:cNvSpPr/>
      </dsp:nvSpPr>
      <dsp:spPr>
        <a:xfrm rot="5400000">
          <a:off x="2019965" y="-1039386"/>
          <a:ext cx="2402728" cy="448150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брак ресурсів внаслідок втрати коштів та майна через обстріли чи крадіжки російськими військовими, знищення посівів, несвоєчасний збір урожаю, низьких цін на продукцію або неможливості вивезти продукцію;</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загибель сільськогосподарських тварин через воєнні дії;</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пошкодження й руйнування аграрної інфраструктури та техніки: складів, зерносховищ, потужностей для зберігання кормів, сільгосптехніки та обладнання;</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окупація підприємств, крадіжка і вивезення врожаю, техніки, обладнання та інших засобів виробництва;</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неможливість проведення технологічних операцій (внесення ЗЗР, підживлення, збирання, зрошення) внаслідок замінування полів та близькість до зони бойових дій;</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негативні наслідки для земельного фонду внаслідок замінування, артобстрілів, руху важкої техніки;</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частина посівних площ, яка не оброблювалася у минулому році, характеризується підвищеною забур’яненістю, забрудненістю шкідниками і хворобами;</a:t>
          </a: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агровиробники у прифронтових територіях не мають можливості скористатися пільговим оподаткування і пільговим кредитуванням;</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позови за непогашення кредитних заборгованостей</a:t>
          </a:r>
          <a:r>
            <a:rPr lang="uk-UA" sz="800" kern="1200">
              <a:latin typeface="Times New Roman" panose="02020603050405020304" pitchFamily="18" charset="0"/>
              <a:cs typeface="Times New Roman" panose="02020603050405020304" pitchFamily="18" charset="0"/>
            </a:rPr>
            <a:t>;</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судові позови за нараховані комунальні послуги для підприємств, що опинилися під окупацією і реально ці послуги не споживали;</a:t>
          </a:r>
          <a:endParaRPr lang="uk-UA" sz="800"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uk-UA" sz="800" kern="1200">
              <a:latin typeface="Times New Roman" panose="02020603050405020304" pitchFamily="18" charset="0"/>
              <a:cs typeface="Times New Roman" panose="02020603050405020304" pitchFamily="18" charset="0"/>
            </a:rPr>
            <a:t>підвищений рівень ризиків логістичних операцій на деокупованих і прифронтових теріторіях.</a:t>
          </a:r>
        </a:p>
      </dsp:txBody>
      <dsp:txXfrm rot="-5400000">
        <a:off x="980579" y="117292"/>
        <a:ext cx="4364209" cy="2168144"/>
      </dsp:txXfrm>
    </dsp:sp>
    <dsp:sp modelId="{AA030153-766B-484F-8F58-01864B46C1C3}">
      <dsp:nvSpPr>
        <dsp:cNvPr id="0" name=""/>
        <dsp:cNvSpPr/>
      </dsp:nvSpPr>
      <dsp:spPr>
        <a:xfrm>
          <a:off x="0" y="759599"/>
          <a:ext cx="980056" cy="88353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uk-UA" sz="800" b="1" kern="1200">
              <a:latin typeface="Times New Roman" panose="02020603050405020304" pitchFamily="18" charset="0"/>
              <a:cs typeface="Times New Roman" panose="02020603050405020304" pitchFamily="18" charset="0"/>
            </a:rPr>
            <a:t>Пов’язані із наслідками бойових дій на деокупованих і прифронтових територіях</a:t>
          </a:r>
        </a:p>
      </dsp:txBody>
      <dsp:txXfrm>
        <a:off x="43131" y="802730"/>
        <a:ext cx="893794" cy="79727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Agr</b:Tag>
    <b:SourceType>InternetSite</b:SourceType>
    <b:Guid>{0E7CF369-0F12-4DA5-ACBA-9B2BB5F6B90E}</b:Guid>
    <b:LCID>2057</b:LCID>
    <b:URL>https://www.agrochart.com/</b:URL>
    <b:Title>AgroChart – аналітичний сайт огляду ринку</b:Title>
    <b:RefOrder>22</b:RefOrder>
  </b:Source>
  <b:Source>
    <b:Tag>Дер</b:Tag>
    <b:SourceType>InternetSite</b:SourceType>
    <b:Guid>{1FDD21B7-B483-4179-866D-FB0AB30761DB}</b:Guid>
    <b:LCID>2057</b:LCID>
    <b:Title>Державна служба статистики в Україні: офіційний сайт</b:Title>
    <b:URL>https://www.ukrstat.gov.ua/</b:URL>
    <b:RefOrder>13</b:RefOrder>
  </b:Source>
  <b:Source>
    <b:Tag>Гла22</b:Tag>
    <b:SourceType>ArticleInAPeriodical</b:SourceType>
    <b:Guid>{74B6E280-C57E-4E9F-95C8-9113B3DE1172}</b:Guid>
    <b:Author>
      <b:Author>
        <b:NameList>
          <b:Person>
            <b:Last>Гладій М.Р.</b:Last>
            <b:First>Просович</b:First>
            <b:Middle>О.П.</b:Middle>
          </b:Person>
        </b:NameList>
      </b:Author>
    </b:Author>
    <b:Title>Сучасний стан та перспективи розвитку молочної галузі України</b:Title>
    <b:Year>2022</b:Year>
    <b:Month>№6</b:Month>
    <b:PeriodicalTitle>Вісник Національного університету «Львівська політехніка»</b:PeriodicalTitle>
    <b:Pages>С.20-31. https://doi.org/10/23939/semi2022.02/020</b:Pages>
    <b:RefOrder>15</b:RefOrder>
  </b:Source>
  <b:Source>
    <b:Tag>Ass</b:Tag>
    <b:SourceType>DocumentFromInternetSite</b:SourceType>
    <b:Guid>{1B85963E-A790-4318-BEA8-3F1A8628D566}</b:Guid>
    <b:Title>Assessing Food Insecurity in 2022/23 at National and SubNational Levels in 50 Countries Vulnerable to the Effects of the Ukraine-Russia Crisis.</b:Title>
    <b:InternetSiteTitle> FAO</b:InternetSiteTitle>
    <b:URL>https://www.fao.org/3/cb9447en/cb9447en.pdf</b:URL>
    <b:RefOrder>5</b:RefOrder>
  </b:Source>
  <b:Source>
    <b:Tag>Пет22</b:Tag>
    <b:SourceType>ArticleInAPeriodical</b:SourceType>
    <b:Guid>{1AA4E110-AB1A-484D-B5CF-3109DCD362E1}</b:Guid>
    <b:Author>
      <b:Author>
        <b:NameList>
          <b:Person>
            <b:Last>Петриченко В.Ф.</b:Last>
            <b:First>Корнійчук</b:First>
            <b:Middle>О.В.</b:Middle>
          </b:Person>
        </b:NameList>
      </b:Author>
    </b:Author>
    <b:Title>Наукове забезпечення виробництва кормів в умовах воєнного стану</b:Title>
    <b:Year>2022</b:Year>
    <b:Month>№93</b:Month>
    <b:PeriodicalTitle>Корми і кормовиробництво</b:PeriodicalTitle>
    <b:Pages>10-20.  https://doi.org/10.31073/10.31073/kormovyrobnytstvo20229301  </b:Pages>
    <b:RefOrder>11</b:RefOrder>
  </b:Source>
  <b:Source>
    <b:Tag>Вор20</b:Tag>
    <b:SourceType>ArticleInAPeriodical</b:SourceType>
    <b:Guid>{0B6686BF-79D6-4FE3-B9EE-A1AE69796A4E}</b:Guid>
    <b:Author>
      <b:Author>
        <b:NameList>
          <b:Person>
            <b:Last>Воронецька</b:Last>
            <b:First>І.С.,</b:First>
            <b:Middle>Кравчук O. O., Петриченко I. I., Спринчук Н. А., Корнійчук Г.В.</b:Middle>
          </b:Person>
        </b:NameList>
      </b:Author>
    </b:Author>
    <b:Title>Результативність діяльності внутрішнього ринку кормів в Україні</b:Title>
    <b:PeriodicalTitle>Корми і кормовиробництво</b:PeriodicalTitle>
    <b:Year>2020</b:Year>
    <b:Month>№90</b:Month>
    <b:Pages>191-204. https://doi.org/10.31073/kormovyrobnytstvo20209017 </b:Pages>
    <b:RefOrder>8</b:RefOrder>
  </b:Source>
  <b:Source>
    <b:Tag>Агр</b:Tag>
    <b:SourceType>InternetSite</b:SourceType>
    <b:Guid>{B61F2C5F-93E9-4675-934B-2E08A04F2A6E}</b:Guid>
    <b:Title>Агробізнес України під час війни. Інфографічний довідник 2021–2022</b:Title>
    <b:InternetSiteTitle>Агробізнес України</b:InternetSiteTitle>
    <b:URL>https://agribusinessinukraine.com/the-infographics-report-ukrainian-agribusiness-2022/</b:URL>
    <b:Year>2022</b:Year>
    <b:RefOrder>18</b:RefOrder>
  </b:Source>
  <b:Source>
    <b:Tag>Юрч22</b:Tag>
    <b:SourceType>ArticleInAPeriodical</b:SourceType>
    <b:Guid>{EE38FFF6-395B-48C9-89D8-C455B27658B4}</b:Guid>
    <b:Title>Система маркетингу насінництва кормових культур</b:Title>
    <b:Year>2022</b:Year>
    <b:Month>№93</b:Month>
    <b:Author>
      <b:Author>
        <b:NameList>
          <b:Person>
            <b:Last>Юрчук</b:Last>
            <b:First>Н.</b:First>
            <b:Middle>П., Корнійчук, О. О., Петриченко, І.І.</b:Middle>
          </b:Person>
        </b:NameList>
      </b:Author>
    </b:Author>
    <b:PeriodicalTitle>Корми і кормовиробництво</b:PeriodicalTitle>
    <b:Pages>142-152. https://doi.org/10.31073/10.31073/kormovyrobnytstvo20229314</b:Pages>
    <b:RefOrder>19</b:RefOrder>
  </b:Source>
  <b:Source>
    <b:Tag>Дже18</b:Tag>
    <b:SourceType>ArticleInAPeriodical</b:SourceType>
    <b:Guid>{8FA56A71-E46D-4067-A3A2-957EC21076CF}</b:Guid>
    <b:Author>
      <b:Author>
        <b:NameList>
          <b:Person>
            <b:Last>Джеджула В.В.</b:Last>
            <b:First>Єпіфанова</b:First>
            <b:Middle>І.Ю., Гладка Д.О.</b:Middle>
          </b:Person>
        </b:NameList>
      </b:Author>
    </b:Author>
    <b:Title>Ринок молочної галузі: стан та тенденції розвитку</b:Title>
    <b:PeriodicalTitle>Економіка і суспільство</b:PeriodicalTitle>
    <b:Year>2018</b:Year>
    <b:Month>№18</b:Month>
    <b:Pages>С.382-388. https://doi.org/10/32782/25240072/20181853</b:Pages>
    <b:RefOrder>14</b:RefOrder>
  </b:Source>
  <b:Source>
    <b:Tag>Про</b:Tag>
    <b:SourceType>InternetSite</b:SourceType>
    <b:Guid>{FA726F4C-CC72-4A4A-A606-E5999E1013A1}</b:Guid>
    <b:InternetSiteTitle>Про безпечність та гігієну кормів: Закон України від 21.12.2017 № 2264VIII, редакція від 21.03.2021 р.</b:InternetSiteTitle>
    <b:URL>https://zakon.rada.gov.ua/laws/show/226419</b:URL>
    <b:RefOrder>16</b:RefOrder>
  </b:Source>
  <b:Source>
    <b:Tag>Pet22</b:Tag>
    <b:SourceType>ArticleInAPeriodical</b:SourceType>
    <b:Guid>{0C85BF9D-D606-4642-BE97-907F3B4DD0E4}</b:Guid>
    <b:LCID>2057</b:LCID>
    <b:Author>
      <b:Author>
        <b:NameList>
          <b:Person>
            <b:Last>Petrychenko V.</b:Last>
            <b:First>Petrychenko</b:First>
            <b:Middle>О., Fedoryshyna L., Kravchuk O., Korniichuk O., Nitsenko V.</b:Middle>
          </b:Person>
        </b:NameList>
      </b:Author>
    </b:Author>
    <b:Title>Agricultural production in Ukraine: ecological challenges and impact on the quality of life</b:Title>
    <b:PeriodicalTitle>Financial and credit activity: problems of theory and practice</b:PeriodicalTitle>
    <b:Year>2022</b:Year>
    <b:Month>Vol. 4. Issue 45</b:Month>
    <b:Pages> P.374-384. https://doi.org/10.55643/fcaptp.4.45.2022.3782</b:Pages>
    <b:RefOrder>7</b:RefOrder>
  </b:Source>
  <b:Source>
    <b:Tag>Che22</b:Tag>
    <b:SourceType>ArticleInAPeriodical</b:SourceType>
    <b:Guid>{C3137B24-E107-42B8-9E67-96CA61B1FED3}</b:Guid>
    <b:Title>Challenges for fodder production in Ukraine during the war</b:Title>
    <b:Year>2022</b:Year>
    <b:Author>
      <b:Author>
        <b:NameList>
          <b:Person>
            <b:Last>Cherevko</b:Last>
            <b:First>I.</b:First>
          </b:Person>
        </b:NameList>
      </b:Author>
    </b:Author>
    <b:PeriodicalTitle>Rural Sustainability Research</b:PeriodicalTitle>
    <b:Month>Vol. 48 (343)</b:Month>
    <b:Pages>рр. 24-33. https://sciendo.com/pdf/10.2478/plua-2022-0013</b:Pages>
    <b:RefOrder>12</b:RefOrder>
  </b:Source>
  <b:Source>
    <b:Tag>Faq</b:Tag>
    <b:SourceType>ArticleInAPeriodical</b:SourceType>
    <b:Guid>{0547394E-201A-48C8-9AAD-AF92AAA273F7}</b:Guid>
    <b:Author>
      <b:Author>
        <b:NameList>
          <b:Person>
            <b:Last>Faqin Lin</b:Last>
            <b:First>Xuecao</b:First>
            <b:Middle>Li, Ningyuan Jia, Fan Feng, Hai Huang, Jianxi Huang, Shenggen Fan, Philippe Ciais, Xiao-Peng Song</b:Middle>
          </b:Person>
        </b:NameList>
      </b:Author>
    </b:Author>
    <b:Title>The impact of Russia-Ukraine conflict on global food security</b:Title>
    <b:PeriodicalTitle>Global Food Security</b:PeriodicalTitle>
    <b:Year>2023</b:Year>
    <b:Pages>https://doi.org/10.1016/j.gfs.2022.100661 https://www.sciencedirect.com/science/article/pii/S2211912422000517</b:Pages>
    <b:Month>Vol. 36</b:Month>
    <b:RefOrder>2</b:RefOrder>
  </b:Source>
  <b:Source>
    <b:Tag>AlS23</b:Tag>
    <b:SourceType>ArticleInAPeriodical</b:SourceType>
    <b:Guid>{AF1A6E19-C682-4272-B335-9FA837AC46A6}</b:Guid>
    <b:Author>
      <b:Author>
        <b:NameList>
          <b:Person>
            <b:Last>Al-Saidi</b:Last>
            <b:First>M</b:First>
          </b:Person>
        </b:NameList>
      </b:Author>
    </b:Author>
    <b:Title>Caught off guard and beaten: The Ukraine war and food security in the Middle East</b:Title>
    <b:PeriodicalTitle>Frontiers in Nutrition</b:PeriodicalTitle>
    <b:Year>2023</b:Year>
    <b:Month>Vol. 10.  </b:Month>
    <b:Pages>doi: 10.3389/fnut.2023.983346 https://www.frontiersin.org/articles/10.3389/fnut.2023.983346/full</b:Pages>
    <b:RefOrder>3</b:RefOrder>
  </b:Source>
  <b:Source>
    <b:Tag>Kib23</b:Tag>
    <b:SourceType>ArticleInAPeriodical</b:SourceType>
    <b:Guid>{4670734B-F6B7-446C-AE79-6A81AB0BDDE8}</b:Guid>
    <b:Author>
      <b:Author>
        <b:NameList>
          <b:Person>
            <b:Last>Kibrom A. Abay</b:Last>
            <b:First>Clemens</b:First>
            <b:Middle>Breisinger, Joseph Glauber, Sikandra Kurdi, David Laborde, Khalid Siddig</b:Middle>
          </b:Person>
        </b:NameList>
      </b:Author>
    </b:Author>
    <b:Title>The Russia-Ukraine war: Implications for global and regional food security and potential policy responses</b:Title>
    <b:PeriodicalTitle>Global Food Security</b:PeriodicalTitle>
    <b:Year>2023</b:Year>
    <b:Month>Vol. 36</b:Month>
    <b:Pages>https://doi.org/10.1016/j.gfs.2023.100675. https://www.sciencedirect.com/science/article/pii/S2211912423000056</b:Pages>
    <b:RefOrder>1</b:RefOrder>
  </b:Source>
  <b:Source>
    <b:Tag>Ben22</b:Tag>
    <b:SourceType>ArticleInAPeriodical</b:SourceType>
    <b:Guid>{23438F4D-CEBF-4F4E-8ABF-CAE7285BC2D1}</b:Guid>
    <b:Author>
      <b:Author>
        <b:NameList>
          <b:Person>
            <b:Last>Ben Hassen</b:Last>
            <b:First>Tarek,</b:First>
            <b:Middle>and Hamid El Bilali</b:Middle>
          </b:Person>
        </b:NameList>
      </b:Author>
    </b:Author>
    <b:Title>Impacts of the Russia-Ukraine War on Global Food Security: Towards More Sustainable and Resilient Food Systems?</b:Title>
    <b:PeriodicalTitle>Foods</b:PeriodicalTitle>
    <b:Year>2022</b:Year>
    <b:Month>Vol. 11 (15)</b:Month>
    <b:Pages>https://doi.org/10.3390/foods11152301 https://www.mdpi.com/2304-8158/11/15/23</b:Pages>
    <b:RefOrder>4</b:RefOrder>
  </b:Source>
  <b:Source>
    <b:Tag>Пет20</b:Tag>
    <b:SourceType>ArticleInAPeriodical</b:SourceType>
    <b:Guid>{2D1ED500-4CCB-409F-A6FB-A65727C03DE7}</b:Guid>
    <b:Author>
      <b:Author>
        <b:NameList>
          <b:Person>
            <b:Last>Петриченко</b:Last>
            <b:First>В.,</b:First>
            <b:Middle>Корнійчук, О., &amp; Векленко, Ю.</b:Middle>
          </b:Person>
        </b:NameList>
      </b:Author>
    </b:Author>
    <b:Title>Наукові основи інтенсифікації виробництва кормів на луках та пасовищах України</b:Title>
    <b:PeriodicalTitle>Корми і кормовиробництво</b:PeriodicalTitle>
    <b:Year>2020</b:Year>
    <b:Month>89</b:Month>
    <b:Pages>10-22. https://doi.org/10.31073/kormovyrobnytstvo202089-01</b:Pages>
    <b:RefOrder>10</b:RefOrder>
  </b:Source>
  <b:Source>
    <b:Tag>Спр20</b:Tag>
    <b:SourceType>ArticleInAPeriodical</b:SourceType>
    <b:Guid>{90C7EFF8-99DB-425A-AB88-CD2169F150CD}</b:Guid>
    <b:Author>
      <b:Author>
        <b:NameList>
          <b:Person>
            <b:Last>Спринчук</b:Last>
            <b:First>Н.А.</b:First>
          </b:Person>
        </b:NameList>
      </b:Author>
    </b:Author>
    <b:Title>Алгоритм визначення оптимальних об’ємів товарного кормовиробництва для фермерського господарства</b:Title>
    <b:PeriodicalTitle>Агросвіт</b:PeriodicalTitle>
    <b:Year>2020</b:Year>
    <b:Month>№4</b:Month>
    <b:Pages>С. 76-82</b:Pages>
    <b:RefOrder>21</b:RefOrder>
  </b:Source>
  <b:Source>
    <b:Tag>Uni</b:Tag>
    <b:SourceType>InternetSite</b:SourceType>
    <b:Guid>{DFDBEE66-9169-4CF3-AF85-4FE5C0D0950C}</b:Guid>
    <b:Title>United States Department of Agriculture Foreign Agricultural Service</b:Title>
    <b:URL>https://www.fas.usda.gov/data/grainworldmarketsandtrade</b:URL>
    <b:RefOrder>17</b:RefOrder>
  </b:Source>
  <b:Source>
    <b:Tag>Pet21</b:Tag>
    <b:SourceType>ArticleInAPeriodical</b:SourceType>
    <b:Guid>{A07D8ED9-47B8-41E2-A30E-3C90DD1E987A}</b:Guid>
    <b:LCID>2057</b:LCID>
    <b:Author>
      <b:Author>
        <b:NameList>
          <b:Person>
            <b:Last>Petrychenko</b:Last>
            <b:First>V.,</b:First>
            <b:Middle>Likhochvor, V., Voronetska, I., Fedoryshyna, L., Petrychenko, I.</b:Middle>
          </b:Person>
        </b:NameList>
      </b:Author>
    </b:Author>
    <b:Title>High protein feed market: current trends and prospects for Ukraine</b:Title>
    <b:Year>2021</b:Year>
    <b:Month>Vol. 1, Issue 36</b:Month>
    <b:Pages>359-368</b:Pages>
    <b:PeriodicalTitle>Financial and credit activities: problems of theory and practice</b:PeriodicalTitle>
    <b:RefOrder>6</b:RefOrder>
  </b:Source>
  <b:Source>
    <b:Tag>Кор21</b:Tag>
    <b:SourceType>ArticleInAPeriodical</b:SourceType>
    <b:Guid>{4787B591-5E7C-48A1-9E58-B34D7DA98399}</b:Guid>
    <b:Author>
      <b:Author>
        <b:NameList>
          <b:Person>
            <b:Last>Корнійчук</b:Last>
            <b:First>О.,</b:First>
            <b:Middle>Антипова, Л., &amp; Манушкіна T.</b:Middle>
          </b:Person>
        </b:NameList>
      </b:Author>
    </b:Author>
    <b:Title>Аналіз стану виробництва кормових культур на півдні України</b:Title>
    <b:PeriodicalTitle>Корми і кормовиробництво</b:PeriodicalTitle>
    <b:Year>2021</b:Year>
    <b:Month>№91</b:Month>
    <b:Pages>20-32. https://doi.org/10.31073/kormovyrobnytstvo202191-02</b:Pages>
    <b:RefOrder>9</b:RefOrder>
  </b:Source>
  <b:Source>
    <b:Tag>ДерР</b:Tag>
    <b:SourceType>InternetSite</b:SourceType>
    <b:Guid>{29BD1E73-ABD9-4443-B10C-CBE4201C8D45}</b:Guid>
    <b:Title>Державний реєстр сортів рослин придатних для поширення в Україні</b:Title>
    <b:InternetSiteTitle>Міністерство аграрної політики України</b:InternetSiteTitle>
    <b:URL>https://minagro.gov.ua/file-storage/reyestr-sortiv-roslin</b:URL>
    <b:RefOrder>20</b:RefOrder>
  </b:Source>
</b:Sources>
</file>

<file path=customXml/itemProps1.xml><?xml version="1.0" encoding="utf-8"?>
<ds:datastoreItem xmlns:ds="http://schemas.openxmlformats.org/officeDocument/2006/customXml" ds:itemID="{FD04E7CC-B37B-4B45-9E06-ECFE1159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26895</Words>
  <Characters>15331</Characters>
  <Application>Microsoft Office Word</Application>
  <DocSecurity>0</DocSecurity>
  <Lines>127</Lines>
  <Paragraphs>84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Рецензент</cp:lastModifiedBy>
  <cp:revision>3</cp:revision>
  <dcterms:created xsi:type="dcterms:W3CDTF">2023-06-29T11:47:00Z</dcterms:created>
  <dcterms:modified xsi:type="dcterms:W3CDTF">2023-06-29T14:30:00Z</dcterms:modified>
</cp:coreProperties>
</file>