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F8" w:rsidRDefault="003C52F8" w:rsidP="00F95A3F">
      <w:pPr>
        <w:pStyle w:val="NoSpacing"/>
        <w:spacing w:line="360" w:lineRule="auto"/>
        <w:jc w:val="both"/>
        <w:rPr>
          <w:rStyle w:val="FontStyle12"/>
          <w:i w:val="0"/>
          <w:spacing w:val="0"/>
          <w:sz w:val="28"/>
          <w:szCs w:val="28"/>
          <w:lang w:val="uk-UA"/>
        </w:rPr>
      </w:pPr>
      <w:r>
        <w:rPr>
          <w:rStyle w:val="FontStyle12"/>
          <w:i w:val="0"/>
          <w:spacing w:val="0"/>
          <w:sz w:val="28"/>
          <w:szCs w:val="28"/>
          <w:lang w:val="uk-UA"/>
        </w:rPr>
        <w:t>УДК 663.236: 636.087.7 (477.73)</w:t>
      </w:r>
    </w:p>
    <w:p w:rsidR="003C52F8" w:rsidRPr="00F95A3F" w:rsidRDefault="003C52F8" w:rsidP="00F95A3F">
      <w:pPr>
        <w:pStyle w:val="NoSpacing"/>
        <w:spacing w:line="360" w:lineRule="auto"/>
        <w:jc w:val="both"/>
        <w:rPr>
          <w:rStyle w:val="FontStyle12"/>
          <w:i w:val="0"/>
          <w:spacing w:val="0"/>
          <w:sz w:val="28"/>
          <w:szCs w:val="28"/>
          <w:lang w:val="uk-UA"/>
        </w:rPr>
      </w:pPr>
    </w:p>
    <w:p w:rsidR="003C52F8" w:rsidRPr="005D3DC4" w:rsidRDefault="003C52F8" w:rsidP="00F95A3F">
      <w:pPr>
        <w:pStyle w:val="NoSpacing"/>
        <w:spacing w:line="360" w:lineRule="auto"/>
        <w:jc w:val="center"/>
        <w:rPr>
          <w:rStyle w:val="FontStyle12"/>
          <w:bCs w:val="0"/>
          <w:i w:val="0"/>
          <w:iCs w:val="0"/>
          <w:sz w:val="28"/>
          <w:szCs w:val="28"/>
          <w:lang w:val="uk-UA"/>
        </w:rPr>
      </w:pPr>
      <w:r>
        <w:rPr>
          <w:rStyle w:val="FontStyle12"/>
          <w:i w:val="0"/>
          <w:spacing w:val="0"/>
          <w:sz w:val="28"/>
          <w:szCs w:val="28"/>
          <w:lang w:val="uk-UA"/>
        </w:rPr>
        <w:t>ВПЛИВ СТИМУЛЯТОРУ РОСТУ РІВЕРМ НА ЯКІСТЬ ЯГІД ТЕХНІЧНИХ СОРТІВ ВИНОГРАДУ  В УМОВАХ ТОВ «АГРОФІРМА» ЛИМАНСЬКИЙ» ОЧАКІВСЬКОГО РАЙОНУ МИКОЛАЇВСЬКОЇ ОБЛАСТІ</w:t>
      </w:r>
    </w:p>
    <w:p w:rsidR="003C52F8" w:rsidRDefault="003C52F8" w:rsidP="005D3DC4">
      <w:pPr>
        <w:pStyle w:val="NoSpacing"/>
        <w:spacing w:line="480" w:lineRule="auto"/>
        <w:ind w:firstLine="720"/>
        <w:jc w:val="center"/>
        <w:rPr>
          <w:rStyle w:val="apple-style-span"/>
          <w:rFonts w:ascii="Times New Roman" w:hAnsi="Times New Roman"/>
          <w:b/>
          <w:sz w:val="28"/>
          <w:szCs w:val="28"/>
          <w:lang w:val="uk-UA"/>
        </w:rPr>
      </w:pPr>
    </w:p>
    <w:p w:rsidR="003C52F8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>Н.В. Нікончук, к.с.-г.н., доцент</w:t>
      </w:r>
    </w:p>
    <w:p w:rsidR="003C52F8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>В.Ф. Сайнова, магістрант</w:t>
      </w:r>
    </w:p>
    <w:p w:rsidR="003C52F8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>Миколаївський державний аграрний університет</w:t>
      </w:r>
    </w:p>
    <w:p w:rsidR="003C52F8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3C52F8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i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i/>
          <w:sz w:val="28"/>
          <w:szCs w:val="28"/>
          <w:lang w:val="uk-UA"/>
        </w:rPr>
        <w:t>Наводя</w:t>
      </w:r>
      <w:r w:rsidRPr="00E90562">
        <w:rPr>
          <w:rStyle w:val="apple-style-span"/>
          <w:rFonts w:ascii="Times New Roman" w:hAnsi="Times New Roman"/>
          <w:i/>
          <w:sz w:val="28"/>
          <w:szCs w:val="28"/>
          <w:lang w:val="uk-UA"/>
        </w:rPr>
        <w:t xml:space="preserve">ться </w:t>
      </w:r>
      <w:r>
        <w:rPr>
          <w:rStyle w:val="apple-style-span"/>
          <w:rFonts w:ascii="Times New Roman" w:hAnsi="Times New Roman"/>
          <w:i/>
          <w:sz w:val="28"/>
          <w:szCs w:val="28"/>
          <w:lang w:val="uk-UA"/>
        </w:rPr>
        <w:t>результати досліджень впливу стимулятору росту на накопичення</w:t>
      </w:r>
      <w:r w:rsidRPr="00E90562">
        <w:rPr>
          <w:rStyle w:val="apple-style-span"/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Style w:val="apple-style-span"/>
          <w:rFonts w:ascii="Times New Roman" w:hAnsi="Times New Roman"/>
          <w:i/>
          <w:sz w:val="28"/>
          <w:szCs w:val="28"/>
          <w:lang w:val="uk-UA"/>
        </w:rPr>
        <w:t xml:space="preserve">цукрів та </w:t>
      </w:r>
      <w:r w:rsidRPr="00E90562">
        <w:rPr>
          <w:rStyle w:val="apple-style-span"/>
          <w:rFonts w:ascii="Times New Roman" w:hAnsi="Times New Roman"/>
          <w:i/>
          <w:sz w:val="28"/>
          <w:szCs w:val="28"/>
          <w:lang w:val="uk-UA"/>
        </w:rPr>
        <w:t>кислот у виноградному соці технічних сортів винограду</w:t>
      </w:r>
      <w:r>
        <w:rPr>
          <w:rStyle w:val="apple-style-span"/>
          <w:rFonts w:ascii="Times New Roman" w:hAnsi="Times New Roman"/>
          <w:i/>
          <w:sz w:val="28"/>
          <w:szCs w:val="28"/>
          <w:lang w:val="uk-UA"/>
        </w:rPr>
        <w:t>:</w:t>
      </w:r>
      <w:r w:rsidRPr="00E90562">
        <w:rPr>
          <w:rStyle w:val="apple-style-span"/>
          <w:rFonts w:ascii="Times New Roman" w:hAnsi="Times New Roman"/>
          <w:i/>
          <w:sz w:val="28"/>
          <w:szCs w:val="28"/>
          <w:lang w:val="uk-UA"/>
        </w:rPr>
        <w:t xml:space="preserve"> Аліготе, Сухолиманський білий, Каберн</w:t>
      </w:r>
      <w:r>
        <w:rPr>
          <w:rStyle w:val="apple-style-span"/>
          <w:rFonts w:ascii="Times New Roman" w:hAnsi="Times New Roman"/>
          <w:i/>
          <w:sz w:val="28"/>
          <w:szCs w:val="28"/>
          <w:lang w:val="uk-UA"/>
        </w:rPr>
        <w:t>е-Савіньон, Рислінг, Ркацітелі.</w:t>
      </w:r>
    </w:p>
    <w:p w:rsidR="003C52F8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>Ключові слова: кислотність, цукристість, хімічний склад ягід, механічний склад ягід.</w:t>
      </w:r>
    </w:p>
    <w:p w:rsidR="003C52F8" w:rsidRPr="00E90562" w:rsidRDefault="003C52F8" w:rsidP="00E90562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</w:p>
    <w:p w:rsidR="003C52F8" w:rsidRPr="005D3DC4" w:rsidRDefault="003C52F8" w:rsidP="005D3DC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Вступ.</w:t>
      </w:r>
      <w:r w:rsidRPr="005D3DC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D3DC4">
        <w:rPr>
          <w:rFonts w:ascii="Times New Roman" w:hAnsi="Times New Roman"/>
          <w:sz w:val="28"/>
          <w:szCs w:val="28"/>
          <w:lang w:val="uk-UA"/>
        </w:rPr>
        <w:t xml:space="preserve">До якісних показників </w:t>
      </w:r>
      <w:r>
        <w:rPr>
          <w:rFonts w:ascii="Times New Roman" w:hAnsi="Times New Roman"/>
          <w:sz w:val="28"/>
          <w:szCs w:val="28"/>
          <w:lang w:val="uk-UA"/>
        </w:rPr>
        <w:t xml:space="preserve">винограду призначеного для переробки на вино належать </w:t>
      </w:r>
      <w:r w:rsidRPr="005D3DC4">
        <w:rPr>
          <w:rFonts w:ascii="Times New Roman" w:hAnsi="Times New Roman"/>
          <w:sz w:val="28"/>
          <w:szCs w:val="28"/>
          <w:lang w:val="uk-UA"/>
        </w:rPr>
        <w:t>цукристість та кислотність</w:t>
      </w:r>
      <w:r w:rsidRPr="00D47539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47539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они визначають с</w:t>
      </w:r>
      <w:r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мак</w:t>
      </w:r>
      <w:r w:rsidRPr="00D4753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винограду і всіх продуктів його переробки.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D3DC4">
        <w:rPr>
          <w:rFonts w:ascii="Times New Roman" w:hAnsi="Times New Roman"/>
          <w:sz w:val="28"/>
          <w:szCs w:val="28"/>
          <w:lang w:val="uk-UA"/>
        </w:rPr>
        <w:t>міст кислот надає  вину терпкість, яскравість і насиченість. Кислота - один з істотних компонентів балансу першокласного вина. Найбільший відсоток  вмісту в вині - винної кислоти і зовсім мізерна кількість інших кислот, наприклад, лимонної  і бурштинової. Кислоти, що містяться у винограді, оберігають сусло від розвитку в ньому шкідливих мікроорганізмів.</w:t>
      </w:r>
    </w:p>
    <w:p w:rsidR="003C52F8" w:rsidRPr="005D3DC4" w:rsidRDefault="003C52F8" w:rsidP="005D3DC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D3DC4">
        <w:rPr>
          <w:rFonts w:ascii="Times New Roman" w:hAnsi="Times New Roman"/>
          <w:sz w:val="28"/>
          <w:szCs w:val="28"/>
          <w:lang w:val="uk-UA"/>
        </w:rPr>
        <w:t>Якість винограду характеризується його товарним виглядом, харчовою і технологічною цінністю. На формування якості впливають біологічні особливості сорту, умови вирощування.</w:t>
      </w:r>
    </w:p>
    <w:p w:rsidR="003C52F8" w:rsidRDefault="003C52F8" w:rsidP="00797070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Метою досліджень було вивчення впливу стимулятору росту Ріверм на</w:t>
      </w:r>
      <w:r w:rsidRPr="00797070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якість ягід </w:t>
      </w:r>
      <w:r w:rsidRPr="00797070">
        <w:rPr>
          <w:rStyle w:val="apple-style-span"/>
          <w:rFonts w:ascii="Times New Roman" w:hAnsi="Times New Roman"/>
          <w:sz w:val="28"/>
          <w:szCs w:val="28"/>
          <w:lang w:val="uk-UA"/>
        </w:rPr>
        <w:t>технічних сортів винограду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>:</w:t>
      </w:r>
      <w:r w:rsidRPr="00797070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Аліготе (контроль), Сухолиманський білий, Каберне-Савіньон, Рислінг, Ркацітелі в умовах господарства ТОВ «Агрофірма» Лиманський».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 Для досягнення поставленої мети вирішували такі задачі: </w:t>
      </w:r>
    </w:p>
    <w:p w:rsidR="003C52F8" w:rsidRDefault="003C52F8" w:rsidP="00BC5019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>- вивчали накопичення цукру у виноградному соці досліджуваних сортів винограду;</w:t>
      </w:r>
    </w:p>
    <w:p w:rsidR="003C52F8" w:rsidRDefault="003C52F8" w:rsidP="00BC5019">
      <w:pPr>
        <w:pStyle w:val="NoSpacing"/>
        <w:spacing w:line="360" w:lineRule="auto"/>
        <w:ind w:firstLine="720"/>
        <w:jc w:val="both"/>
        <w:rPr>
          <w:rStyle w:val="apple-style-span"/>
          <w:rFonts w:ascii="Times New Roman" w:hAnsi="Times New Roman"/>
          <w:sz w:val="28"/>
          <w:szCs w:val="28"/>
          <w:lang w:val="uk-UA"/>
        </w:rPr>
      </w:pP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- визначали вміст кислот при застосуванні стимулятору росту Ріверм в 2009-2011 роках; </w:t>
      </w:r>
    </w:p>
    <w:p w:rsidR="003C52F8" w:rsidRDefault="003C52F8" w:rsidP="001B15CD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  <w:r w:rsidRPr="001B15CD">
        <w:rPr>
          <w:rStyle w:val="apple-style-span"/>
          <w:rFonts w:ascii="Times New Roman" w:hAnsi="Times New Roman"/>
          <w:b/>
          <w:sz w:val="28"/>
          <w:szCs w:val="28"/>
          <w:lang w:val="uk-UA"/>
        </w:rPr>
        <w:t>Методи досліджень</w:t>
      </w:r>
      <w:r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. </w:t>
      </w:r>
      <w:r w:rsidRPr="005D3DC4">
        <w:rPr>
          <w:rStyle w:val="FontStyle12"/>
          <w:b w:val="0"/>
          <w:i w:val="0"/>
          <w:spacing w:val="0"/>
          <w:sz w:val="28"/>
          <w:szCs w:val="28"/>
          <w:lang w:val="uk-UA"/>
        </w:rPr>
        <w:t>Для визначення цукристості за 10 днів до збирання урожаю, при повній стиглості винограду, з кожної ділянки по діагоналі з 10 кущів відбирали проби по 2-3 кілограма. Гроно зрізали з різних сторін та різної висоти, вичавивши сік</w:t>
      </w:r>
      <w:r>
        <w:rPr>
          <w:rStyle w:val="FontStyle12"/>
          <w:b w:val="0"/>
          <w:i w:val="0"/>
          <w:spacing w:val="0"/>
          <w:sz w:val="28"/>
          <w:szCs w:val="28"/>
          <w:lang w:val="uk-UA"/>
        </w:rPr>
        <w:t>,</w:t>
      </w:r>
      <w:r w:rsidRPr="005D3DC4"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 визначили цукристість за допомогою ареометра. Потім за</w:t>
      </w:r>
      <w:r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 спеціальною таблицею визначали</w:t>
      </w:r>
      <w:r w:rsidRPr="005D3DC4"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 цукристість. Вміст кислот визначали в цьому ж соку титруванням розчином лугу і виражали в грамах на кубічний дециметр</w:t>
      </w:r>
      <w:r>
        <w:rPr>
          <w:rStyle w:val="FontStyle12"/>
          <w:b w:val="0"/>
          <w:i w:val="0"/>
          <w:spacing w:val="0"/>
          <w:sz w:val="28"/>
          <w:szCs w:val="28"/>
          <w:lang w:val="uk-UA"/>
        </w:rPr>
        <w:t>.</w:t>
      </w:r>
    </w:p>
    <w:p w:rsidR="003C52F8" w:rsidRDefault="003C52F8" w:rsidP="001B15CD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3DC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D3DC4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виробництва вина цукристість ягід має бути 17-25 %, кислотність — 7-12 г/л, мати оригінальний смак і аромат. </w:t>
      </w:r>
    </w:p>
    <w:p w:rsidR="003C52F8" w:rsidRDefault="003C52F8" w:rsidP="00D47539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84112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 досліджень.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D3DC4">
        <w:rPr>
          <w:rFonts w:ascii="Times New Roman" w:hAnsi="Times New Roman"/>
          <w:color w:val="000000"/>
          <w:sz w:val="28"/>
          <w:szCs w:val="28"/>
          <w:lang w:val="uk-UA"/>
        </w:rPr>
        <w:t>Нашими дослідженнями було встановлено, що співвідношення цукрі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5D3DC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кислот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обробітку Рівермом</w:t>
      </w:r>
      <w:r w:rsidRPr="005D3DC4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дослідні роки,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були оптимальними (табл. 1).</w:t>
      </w:r>
    </w:p>
    <w:p w:rsidR="003C52F8" w:rsidRPr="00503FB2" w:rsidRDefault="003C52F8" w:rsidP="00503FB2">
      <w:pPr>
        <w:pStyle w:val="western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5D3DC4"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За даними </w:t>
      </w:r>
      <w:r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таблиці видно, що </w:t>
      </w:r>
      <w:r w:rsidRPr="00503FB2">
        <w:rPr>
          <w:sz w:val="28"/>
          <w:szCs w:val="28"/>
          <w:lang w:val="uk-UA"/>
        </w:rPr>
        <w:t>при застосуванні стимулятору росту Ріверм спостерігається помітне збільшення накопичення цукрів. Найбільше значення цього показника  за роки досліджень відмічалося у сорту Сухолиманський білий та Рислінг, найменше -  у сорту Ркацітелі. Аліготе (контроль) та Каберне-Савіньон мали приблизно однаковий вміст цукрів. Кислотність ягід досліджуваних сортів була в межах норми. Це свідчить про те, що стимулятор росту Ріверм суттєво не впливає на цей показник. Найменше кислоти у сортів Каберне-Савіньон та Сухолиманський, а найбільше кислот у  Рислінг, Ркацітелі та Аліготе.</w:t>
      </w:r>
    </w:p>
    <w:p w:rsidR="003C52F8" w:rsidRPr="00503FB2" w:rsidRDefault="003C52F8" w:rsidP="00503FB2">
      <w:pPr>
        <w:pStyle w:val="western"/>
        <w:spacing w:before="0" w:beforeAutospacing="0" w:after="0" w:afterAutospacing="0" w:line="360" w:lineRule="auto"/>
        <w:ind w:firstLine="720"/>
        <w:jc w:val="both"/>
        <w:rPr>
          <w:color w:val="000000"/>
          <w:spacing w:val="60"/>
          <w:sz w:val="28"/>
          <w:szCs w:val="28"/>
          <w:lang w:val="uk-UA"/>
        </w:rPr>
      </w:pPr>
    </w:p>
    <w:p w:rsidR="003C52F8" w:rsidRDefault="003C52F8" w:rsidP="00503FB2">
      <w:pPr>
        <w:pStyle w:val="NormalWeb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1</w:t>
      </w:r>
    </w:p>
    <w:p w:rsidR="003C52F8" w:rsidRPr="00934051" w:rsidRDefault="003C52F8" w:rsidP="00503FB2">
      <w:pPr>
        <w:pStyle w:val="NormalWeb"/>
        <w:spacing w:before="0" w:beforeAutospacing="0" w:after="0" w:afterAutospacing="0"/>
        <w:ind w:firstLine="720"/>
        <w:jc w:val="center"/>
        <w:rPr>
          <w:b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Вплив стимулятору росту Ріверм на вміст цукрів та кислот технічних сортів винограду, %</w:t>
      </w:r>
    </w:p>
    <w:tbl>
      <w:tblPr>
        <w:tblW w:w="9484" w:type="dxa"/>
        <w:tblInd w:w="93" w:type="dxa"/>
        <w:tblLook w:val="00A0"/>
      </w:tblPr>
      <w:tblGrid>
        <w:gridCol w:w="484"/>
        <w:gridCol w:w="2385"/>
        <w:gridCol w:w="947"/>
        <w:gridCol w:w="1122"/>
        <w:gridCol w:w="1037"/>
        <w:gridCol w:w="1184"/>
        <w:gridCol w:w="1131"/>
        <w:gridCol w:w="1194"/>
      </w:tblGrid>
      <w:tr w:rsidR="003C52F8" w:rsidRPr="00CB4D08" w:rsidTr="00503FB2">
        <w:trPr>
          <w:trHeight w:val="30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Сорти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Роки</w:t>
            </w:r>
          </w:p>
        </w:tc>
      </w:tr>
      <w:tr w:rsidR="003C52F8" w:rsidRPr="00CB4D08" w:rsidTr="00503FB2">
        <w:trPr>
          <w:trHeight w:val="3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2011</w:t>
            </w:r>
          </w:p>
        </w:tc>
      </w:tr>
      <w:tr w:rsidR="003C52F8" w:rsidRPr="00CB4D08" w:rsidTr="00503FB2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цукри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кислот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цукри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кислот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цукри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кислот</w:t>
            </w:r>
          </w:p>
        </w:tc>
      </w:tr>
      <w:tr w:rsidR="003C52F8" w:rsidRPr="00CB4D08" w:rsidTr="00503FB2">
        <w:trPr>
          <w:trHeight w:val="93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F435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Аліготе(контр</w:t>
            </w:r>
            <w:r w:rsidRPr="00F435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3C52F8" w:rsidRPr="00CB4D08" w:rsidTr="00503FB2">
        <w:trPr>
          <w:trHeight w:val="83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Каберне-Савіньон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</w:tr>
      <w:tr w:rsidR="003C52F8" w:rsidRPr="00CB4D08" w:rsidTr="00503FB2">
        <w:trPr>
          <w:trHeight w:val="68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Рислінг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</w:tr>
      <w:tr w:rsidR="003C52F8" w:rsidRPr="00CB4D08" w:rsidTr="00503FB2">
        <w:trPr>
          <w:trHeight w:val="708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Сухолиманський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  <w:tr w:rsidR="003C52F8" w:rsidRPr="00CB4D08" w:rsidTr="00503FB2">
        <w:trPr>
          <w:trHeight w:val="70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2F8" w:rsidRPr="00F435FC" w:rsidRDefault="003C52F8" w:rsidP="00A42B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Ркацітелі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0C5280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18,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2F8" w:rsidRPr="00F435FC" w:rsidRDefault="003C52F8" w:rsidP="00A42B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35FC">
              <w:rPr>
                <w:rFonts w:ascii="Times New Roman" w:hAnsi="Times New Roman"/>
                <w:color w:val="000000"/>
                <w:sz w:val="28"/>
                <w:szCs w:val="28"/>
              </w:rPr>
              <w:t>8,1</w:t>
            </w:r>
          </w:p>
        </w:tc>
      </w:tr>
    </w:tbl>
    <w:p w:rsidR="003C52F8" w:rsidRDefault="003C52F8" w:rsidP="00503FB2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FontStyle12"/>
          <w:lang w:val="uk-UA"/>
        </w:rPr>
      </w:pPr>
    </w:p>
    <w:p w:rsidR="003C52F8" w:rsidRPr="00503FB2" w:rsidRDefault="003C52F8" w:rsidP="00503FB2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503FB2">
        <w:rPr>
          <w:sz w:val="28"/>
          <w:szCs w:val="28"/>
          <w:lang w:val="uk-UA"/>
        </w:rPr>
        <w:t xml:space="preserve">На (рис. 3) за дослідними результатами показано зміну накопичення цукру та кислоти, за середніми даними за 2009-2011 роки, у  технічних сортів винограду </w:t>
      </w:r>
      <w:r w:rsidRPr="00797070">
        <w:rPr>
          <w:rStyle w:val="apple-style-span"/>
          <w:sz w:val="28"/>
          <w:szCs w:val="28"/>
          <w:lang w:val="uk-UA"/>
        </w:rPr>
        <w:t>Аліготе (контроль), Сухолиманський білий, Каберне-Савіньон, Рислінг, Ркацітелі</w:t>
      </w:r>
      <w:r>
        <w:rPr>
          <w:rStyle w:val="apple-style-span"/>
          <w:sz w:val="28"/>
          <w:szCs w:val="28"/>
          <w:lang w:val="uk-UA"/>
        </w:rPr>
        <w:t xml:space="preserve"> при застосуванні стимулятору росту «Ріверм».</w:t>
      </w:r>
    </w:p>
    <w:p w:rsidR="003C52F8" w:rsidRDefault="003C52F8" w:rsidP="00503FB2">
      <w:pPr>
        <w:pStyle w:val="NoSpacing"/>
        <w:spacing w:line="360" w:lineRule="auto"/>
        <w:ind w:left="708" w:firstLine="12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E75E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05.75pt;height:22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">
            <v:imagedata r:id="rId5" o:title=""/>
            <o:lock v:ext="edit" aspectratio="f"/>
          </v:shape>
        </w:pict>
      </w:r>
    </w:p>
    <w:p w:rsidR="003C52F8" w:rsidRPr="00503FB2" w:rsidRDefault="003C52F8" w:rsidP="00503FB2">
      <w:pPr>
        <w:pStyle w:val="NoSpacing"/>
        <w:ind w:left="709" w:firstLine="11"/>
        <w:jc w:val="center"/>
        <w:rPr>
          <w:rStyle w:val="FontStyle12"/>
          <w:bCs w:val="0"/>
          <w:i w:val="0"/>
          <w:iCs w:val="0"/>
          <w:spacing w:val="0"/>
          <w:sz w:val="28"/>
          <w:szCs w:val="28"/>
          <w:lang w:val="uk-UA"/>
        </w:rPr>
      </w:pPr>
      <w:r w:rsidRPr="00503FB2">
        <w:rPr>
          <w:rStyle w:val="FontStyle12"/>
          <w:b w:val="0"/>
          <w:bCs w:val="0"/>
          <w:i w:val="0"/>
          <w:iCs w:val="0"/>
          <w:spacing w:val="0"/>
          <w:sz w:val="28"/>
          <w:szCs w:val="28"/>
          <w:lang w:val="uk-UA"/>
        </w:rPr>
        <w:t>Рис. 3.  Накопичення  цукрів та кислот при застосуванні стимулятору росту Ріверм (в середньому за 2009-2011 рр.)</w:t>
      </w:r>
    </w:p>
    <w:p w:rsidR="003C52F8" w:rsidRPr="005D3DC4" w:rsidRDefault="003C52F8" w:rsidP="000C5280">
      <w:pPr>
        <w:pStyle w:val="NoSpacing"/>
        <w:spacing w:line="360" w:lineRule="auto"/>
        <w:ind w:firstLine="720"/>
        <w:jc w:val="center"/>
        <w:rPr>
          <w:rStyle w:val="FontStyle12"/>
          <w:bCs w:val="0"/>
          <w:i w:val="0"/>
          <w:iCs w:val="0"/>
          <w:spacing w:val="0"/>
          <w:sz w:val="28"/>
          <w:szCs w:val="28"/>
          <w:lang w:val="uk-UA"/>
        </w:rPr>
      </w:pPr>
    </w:p>
    <w:p w:rsidR="003C52F8" w:rsidRPr="005D3DC4" w:rsidRDefault="003C52F8" w:rsidP="005D3DC4">
      <w:pPr>
        <w:pStyle w:val="NoSpacing"/>
        <w:spacing w:line="360" w:lineRule="auto"/>
        <w:ind w:firstLine="720"/>
        <w:jc w:val="both"/>
        <w:rPr>
          <w:rStyle w:val="FontStyle12"/>
          <w:b w:val="0"/>
          <w:bCs w:val="0"/>
          <w:i w:val="0"/>
          <w:iCs w:val="0"/>
          <w:spacing w:val="0"/>
          <w:sz w:val="28"/>
          <w:szCs w:val="28"/>
          <w:lang w:val="uk-UA"/>
        </w:rPr>
      </w:pPr>
      <w:r w:rsidRPr="005D3DC4">
        <w:rPr>
          <w:rStyle w:val="FontStyle12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Згідно даних, які зображені (рис. 3), бачимо що за середніми показниками цукристість та кислотність  досліджуваних сортів хоча і збільшилася у таких сортів, як </w:t>
      </w:r>
      <w:r w:rsidRPr="005D3DC4">
        <w:rPr>
          <w:rFonts w:ascii="Times New Roman" w:hAnsi="Times New Roman"/>
          <w:color w:val="000000"/>
          <w:sz w:val="28"/>
          <w:szCs w:val="28"/>
          <w:lang w:val="uk-UA"/>
        </w:rPr>
        <w:t>Сухолиманський  та Рислінг, але в порівнянні з Аліготе (контроль) суттєво не відрізняється.</w:t>
      </w:r>
      <w:r w:rsidRPr="005D3DC4">
        <w:rPr>
          <w:rStyle w:val="FontStyle12"/>
          <w:b w:val="0"/>
          <w:bCs w:val="0"/>
          <w:i w:val="0"/>
          <w:iCs w:val="0"/>
          <w:spacing w:val="0"/>
          <w:sz w:val="28"/>
          <w:szCs w:val="28"/>
          <w:lang w:val="uk-UA"/>
        </w:rPr>
        <w:t xml:space="preserve"> </w:t>
      </w:r>
    </w:p>
    <w:p w:rsidR="003C52F8" w:rsidRPr="00B74355" w:rsidRDefault="003C52F8" w:rsidP="00B74355">
      <w:pPr>
        <w:pStyle w:val="ListParagraph"/>
        <w:spacing w:after="0" w:line="360" w:lineRule="auto"/>
        <w:ind w:left="0" w:firstLine="720"/>
        <w:jc w:val="both"/>
        <w:rPr>
          <w:bCs/>
          <w:szCs w:val="28"/>
          <w:lang w:val="uk-UA"/>
        </w:rPr>
      </w:pPr>
      <w:r w:rsidRPr="00984112">
        <w:rPr>
          <w:rStyle w:val="FontStyle12"/>
          <w:i w:val="0"/>
          <w:spacing w:val="0"/>
          <w:sz w:val="28"/>
          <w:szCs w:val="28"/>
          <w:lang w:val="uk-UA"/>
        </w:rPr>
        <w:t>Висновки.</w:t>
      </w:r>
      <w:r>
        <w:rPr>
          <w:rStyle w:val="FontStyle12"/>
          <w:i w:val="0"/>
          <w:spacing w:val="0"/>
          <w:sz w:val="28"/>
          <w:szCs w:val="28"/>
          <w:lang w:val="uk-UA"/>
        </w:rPr>
        <w:t xml:space="preserve"> </w:t>
      </w:r>
      <w:r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На основі отриманих даних, було встановлено, що  </w:t>
      </w:r>
      <w:r w:rsidRPr="005D3DC4">
        <w:rPr>
          <w:rStyle w:val="FontStyle12"/>
          <w:b w:val="0"/>
          <w:i w:val="0"/>
          <w:spacing w:val="0"/>
          <w:sz w:val="28"/>
          <w:szCs w:val="28"/>
          <w:lang w:val="uk-UA"/>
        </w:rPr>
        <w:t xml:space="preserve">цукристість </w:t>
      </w:r>
      <w:r>
        <w:rPr>
          <w:rStyle w:val="FontStyle12"/>
          <w:b w:val="0"/>
          <w:i w:val="0"/>
          <w:spacing w:val="0"/>
          <w:sz w:val="28"/>
          <w:szCs w:val="28"/>
          <w:lang w:val="uk-UA"/>
        </w:rPr>
        <w:t>та кислотність всіх досліджува</w:t>
      </w:r>
      <w:r w:rsidRPr="005D3DC4">
        <w:rPr>
          <w:rStyle w:val="FontStyle12"/>
          <w:b w:val="0"/>
          <w:i w:val="0"/>
          <w:spacing w:val="0"/>
          <w:sz w:val="28"/>
          <w:szCs w:val="28"/>
          <w:lang w:val="uk-UA"/>
        </w:rPr>
        <w:t>них сортів винограду придатна для виготовлення високоякісних вин</w:t>
      </w:r>
      <w:r w:rsidRPr="005D3DC4">
        <w:rPr>
          <w:color w:val="000000"/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</w:t>
      </w:r>
      <w:r w:rsidRPr="005D3DC4">
        <w:rPr>
          <w:color w:val="000000"/>
          <w:szCs w:val="28"/>
          <w:lang w:val="uk-UA"/>
        </w:rPr>
        <w:t>Найбільше цукрі</w:t>
      </w:r>
      <w:r>
        <w:rPr>
          <w:color w:val="000000"/>
          <w:szCs w:val="28"/>
          <w:lang w:val="uk-UA"/>
        </w:rPr>
        <w:t>в</w:t>
      </w:r>
      <w:r w:rsidRPr="005D3DC4">
        <w:rPr>
          <w:color w:val="000000"/>
          <w:szCs w:val="28"/>
          <w:lang w:val="uk-UA"/>
        </w:rPr>
        <w:t xml:space="preserve"> накоп</w:t>
      </w:r>
      <w:r>
        <w:rPr>
          <w:color w:val="000000"/>
          <w:szCs w:val="28"/>
          <w:lang w:val="uk-UA"/>
        </w:rPr>
        <w:t xml:space="preserve">ичилося у сорту Сухолиманський </w:t>
      </w:r>
      <w:r w:rsidRPr="005D3DC4">
        <w:rPr>
          <w:color w:val="000000"/>
          <w:szCs w:val="28"/>
          <w:lang w:val="uk-UA"/>
        </w:rPr>
        <w:t>та Рислінг, найменша їх кількість у Ркацітелі. У Аліготе (контроль) та Каберне-Савіньон мають однакове накопичення цукру. Кислотність досл</w:t>
      </w:r>
      <w:r>
        <w:rPr>
          <w:color w:val="000000"/>
          <w:szCs w:val="28"/>
          <w:lang w:val="uk-UA"/>
        </w:rPr>
        <w:t>іджуваних сортів майже однакова і по роках змінюється в незначних межах, завдяки застосуванню стимулятору росту Ріверм.</w:t>
      </w:r>
      <w:r w:rsidRPr="005D3DC4">
        <w:rPr>
          <w:color w:val="000000"/>
          <w:szCs w:val="28"/>
          <w:lang w:val="uk-UA"/>
        </w:rPr>
        <w:t xml:space="preserve"> Найменше кислоти у сортів Каберне-Савіньон та Сухолиманський, а найбільше кислот у  Рислінг, Ркацітелі та Аліготе.</w:t>
      </w:r>
      <w:r>
        <w:rPr>
          <w:bCs/>
          <w:szCs w:val="28"/>
          <w:lang w:val="uk-UA"/>
        </w:rPr>
        <w:t xml:space="preserve"> Отже, стимулятор росту Ріверм суттєво не впливав на вміст кислот, а що стосується цукрів, то навпаки, сприяв їх збільшенню. </w:t>
      </w:r>
    </w:p>
    <w:p w:rsidR="003C52F8" w:rsidRDefault="003C52F8" w:rsidP="00A359A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C52F8" w:rsidRDefault="003C52F8" w:rsidP="00A359A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359AC">
        <w:rPr>
          <w:rFonts w:ascii="Times New Roman" w:hAnsi="Times New Roman"/>
          <w:b/>
          <w:bCs/>
          <w:sz w:val="28"/>
          <w:szCs w:val="28"/>
          <w:lang w:val="uk-UA"/>
        </w:rPr>
        <w:t>Список літератури.</w:t>
      </w:r>
    </w:p>
    <w:p w:rsidR="003C52F8" w:rsidRDefault="003C52F8" w:rsidP="00A359A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52F8" w:rsidRPr="00210037" w:rsidRDefault="003C52F8" w:rsidP="00A359AC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Cs/>
        </w:rPr>
      </w:pPr>
      <w:r w:rsidRPr="00210037">
        <w:t>Булгаков В.Д. Виноградарство</w:t>
      </w:r>
      <w:r>
        <w:rPr>
          <w:lang w:val="uk-UA"/>
        </w:rPr>
        <w:t xml:space="preserve"> </w:t>
      </w:r>
      <w:r>
        <w:rPr>
          <w:lang w:val="en-US"/>
        </w:rPr>
        <w:t>[</w:t>
      </w:r>
      <w:r>
        <w:rPr>
          <w:lang w:val="uk-UA"/>
        </w:rPr>
        <w:t>текст</w:t>
      </w:r>
      <w:r>
        <w:rPr>
          <w:lang w:val="en-US"/>
        </w:rPr>
        <w:t>]</w:t>
      </w:r>
      <w:r>
        <w:rPr>
          <w:lang w:val="uk-UA"/>
        </w:rPr>
        <w:t xml:space="preserve"> / В.Д. Булгаков. </w:t>
      </w:r>
      <w:r>
        <w:t>Донецк: ОО ПКФ «БАО», 2003</w:t>
      </w:r>
      <w:r>
        <w:rPr>
          <w:lang w:val="uk-UA"/>
        </w:rPr>
        <w:t>.</w:t>
      </w:r>
      <w:r>
        <w:t>с</w:t>
      </w:r>
      <w:r w:rsidRPr="00210037">
        <w:t>.6-25, 95-99</w:t>
      </w:r>
    </w:p>
    <w:p w:rsidR="003C52F8" w:rsidRPr="00210037" w:rsidRDefault="003C52F8" w:rsidP="00A359AC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Cs/>
        </w:rPr>
      </w:pPr>
      <w:r>
        <w:t>Мішуренко</w:t>
      </w:r>
      <w:r>
        <w:rPr>
          <w:lang w:val="uk-UA"/>
        </w:rPr>
        <w:t xml:space="preserve"> О.Г. </w:t>
      </w:r>
      <w:r w:rsidRPr="0062293A">
        <w:t>Виноградарство [текст]</w:t>
      </w:r>
      <w:r w:rsidRPr="00210037">
        <w:t xml:space="preserve"> </w:t>
      </w:r>
      <w:r w:rsidRPr="0062293A">
        <w:t>/ за ред. О.Г. Мішуренко. – 2- и вид. пере</w:t>
      </w:r>
      <w:r>
        <w:t>роб. і доп .- к.:Урожай, 1970.</w:t>
      </w:r>
      <w:r>
        <w:rPr>
          <w:lang w:val="uk-UA"/>
        </w:rPr>
        <w:t xml:space="preserve"> с.</w:t>
      </w:r>
      <w:r>
        <w:t xml:space="preserve"> 271</w:t>
      </w:r>
      <w:r w:rsidRPr="0062293A">
        <w:t>. (МІАВ)</w:t>
      </w:r>
    </w:p>
    <w:p w:rsidR="003C52F8" w:rsidRPr="00210037" w:rsidRDefault="003C52F8" w:rsidP="00A359AC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Cs/>
        </w:rPr>
      </w:pPr>
      <w:r>
        <w:rPr>
          <w:lang w:val="uk-UA"/>
        </w:rPr>
        <w:t xml:space="preserve"> </w:t>
      </w:r>
      <w:r w:rsidRPr="00210037">
        <w:t>Власов В.</w:t>
      </w:r>
      <w:r>
        <w:rPr>
          <w:lang w:val="uk-UA"/>
        </w:rPr>
        <w:t>В.</w:t>
      </w:r>
      <w:r w:rsidRPr="00210037">
        <w:t xml:space="preserve"> Наукове забезпечення – виноградарству в Україні. </w:t>
      </w:r>
      <w:r>
        <w:t>Пропозиція</w:t>
      </w:r>
      <w:r>
        <w:rPr>
          <w:lang w:val="uk-UA"/>
        </w:rPr>
        <w:t>. / В.В. Власов</w:t>
      </w:r>
      <w:r>
        <w:t xml:space="preserve"> - №10, 2002</w:t>
      </w:r>
      <w:r>
        <w:rPr>
          <w:lang w:val="uk-UA"/>
        </w:rPr>
        <w:t>.</w:t>
      </w:r>
      <w:r>
        <w:t xml:space="preserve"> с</w:t>
      </w:r>
      <w:r w:rsidRPr="00210037">
        <w:t>. 50-53.</w:t>
      </w:r>
    </w:p>
    <w:p w:rsidR="003C52F8" w:rsidRPr="00A359AC" w:rsidRDefault="003C52F8" w:rsidP="00A359AC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bCs/>
        </w:rPr>
      </w:pPr>
      <w:r>
        <w:rPr>
          <w:lang w:val="uk-UA"/>
        </w:rPr>
        <w:t xml:space="preserve"> </w:t>
      </w:r>
      <w:r w:rsidRPr="00210037">
        <w:t xml:space="preserve">Верновський Е.А Виноградарство і виноробство [текст] / С.Ю.  Дженив, В.Ф. Пономарев, Е.П. Шольц; под. ред. Е.А. Верновського. – </w:t>
      </w:r>
      <w:r>
        <w:t xml:space="preserve">     М.: Колос, 1984.</w:t>
      </w:r>
      <w:r>
        <w:rPr>
          <w:lang w:val="uk-UA"/>
        </w:rPr>
        <w:t xml:space="preserve"> с.</w:t>
      </w:r>
      <w:r>
        <w:t>312</w:t>
      </w:r>
      <w:r w:rsidRPr="00210037">
        <w:t>(МІАВ)</w:t>
      </w:r>
      <w:r>
        <w:rPr>
          <w:lang w:val="uk-UA"/>
        </w:rPr>
        <w:t>.</w:t>
      </w:r>
    </w:p>
    <w:p w:rsidR="003C52F8" w:rsidRPr="00984112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Pr="005D3DC4" w:rsidRDefault="003C52F8" w:rsidP="00503FB2">
      <w:pPr>
        <w:spacing w:after="0" w:line="360" w:lineRule="auto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Default="003C52F8" w:rsidP="005D3DC4">
      <w:pPr>
        <w:spacing w:after="0" w:line="360" w:lineRule="auto"/>
        <w:ind w:firstLine="720"/>
        <w:jc w:val="both"/>
        <w:rPr>
          <w:rStyle w:val="FontStyle12"/>
          <w:b w:val="0"/>
          <w:i w:val="0"/>
          <w:spacing w:val="0"/>
          <w:sz w:val="28"/>
          <w:szCs w:val="28"/>
          <w:lang w:val="uk-UA"/>
        </w:rPr>
      </w:pPr>
    </w:p>
    <w:p w:rsidR="003C52F8" w:rsidRPr="005D3DC4" w:rsidRDefault="003C52F8" w:rsidP="005D3DC4">
      <w:pPr>
        <w:spacing w:after="0" w:line="360" w:lineRule="auto"/>
        <w:ind w:firstLine="720"/>
        <w:jc w:val="both"/>
      </w:pPr>
    </w:p>
    <w:sectPr w:rsidR="003C52F8" w:rsidRPr="005D3DC4" w:rsidSect="00F2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75080"/>
    <w:multiLevelType w:val="hybridMultilevel"/>
    <w:tmpl w:val="BE9A8E86"/>
    <w:lvl w:ilvl="0" w:tplc="03F66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C4"/>
    <w:rsid w:val="0002598C"/>
    <w:rsid w:val="000C5280"/>
    <w:rsid w:val="0012326B"/>
    <w:rsid w:val="00124CAF"/>
    <w:rsid w:val="001758BC"/>
    <w:rsid w:val="001B15CD"/>
    <w:rsid w:val="00210037"/>
    <w:rsid w:val="002A0863"/>
    <w:rsid w:val="002F3BC7"/>
    <w:rsid w:val="00314CCA"/>
    <w:rsid w:val="00322FEA"/>
    <w:rsid w:val="003C52F8"/>
    <w:rsid w:val="00503FB2"/>
    <w:rsid w:val="005831AF"/>
    <w:rsid w:val="005D3DC4"/>
    <w:rsid w:val="0062293A"/>
    <w:rsid w:val="0067012D"/>
    <w:rsid w:val="006964B1"/>
    <w:rsid w:val="007431DE"/>
    <w:rsid w:val="00797070"/>
    <w:rsid w:val="007D2230"/>
    <w:rsid w:val="008E40D0"/>
    <w:rsid w:val="008E75E2"/>
    <w:rsid w:val="00934051"/>
    <w:rsid w:val="00984112"/>
    <w:rsid w:val="00A359AC"/>
    <w:rsid w:val="00A42B62"/>
    <w:rsid w:val="00A533B2"/>
    <w:rsid w:val="00B73530"/>
    <w:rsid w:val="00B74355"/>
    <w:rsid w:val="00BC5019"/>
    <w:rsid w:val="00CB4D08"/>
    <w:rsid w:val="00D47539"/>
    <w:rsid w:val="00E529D7"/>
    <w:rsid w:val="00E90562"/>
    <w:rsid w:val="00F21B20"/>
    <w:rsid w:val="00F32929"/>
    <w:rsid w:val="00F435FC"/>
    <w:rsid w:val="00F9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5D3DC4"/>
    <w:rPr>
      <w:rFonts w:ascii="Times New Roman" w:hAnsi="Times New Roman" w:cs="Times New Roman"/>
      <w:b/>
      <w:bCs/>
      <w:i/>
      <w:iCs/>
      <w:spacing w:val="60"/>
      <w:sz w:val="20"/>
      <w:szCs w:val="20"/>
    </w:rPr>
  </w:style>
  <w:style w:type="paragraph" w:styleId="ListParagraph">
    <w:name w:val="List Paragraph"/>
    <w:basedOn w:val="Normal"/>
    <w:uiPriority w:val="99"/>
    <w:qFormat/>
    <w:rsid w:val="005D3DC4"/>
    <w:pPr>
      <w:ind w:left="720"/>
      <w:contextualSpacing/>
    </w:pPr>
    <w:rPr>
      <w:rFonts w:ascii="Times New Roman" w:hAnsi="Times New Roman"/>
      <w:sz w:val="28"/>
    </w:rPr>
  </w:style>
  <w:style w:type="paragraph" w:styleId="NoSpacing">
    <w:name w:val="No Spacing"/>
    <w:uiPriority w:val="99"/>
    <w:qFormat/>
    <w:rsid w:val="005D3DC4"/>
  </w:style>
  <w:style w:type="character" w:customStyle="1" w:styleId="apple-style-span">
    <w:name w:val="apple-style-span"/>
    <w:basedOn w:val="DefaultParagraphFont"/>
    <w:uiPriority w:val="99"/>
    <w:rsid w:val="005D3DC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D3DC4"/>
    <w:rPr>
      <w:rFonts w:cs="Times New Roman"/>
    </w:rPr>
  </w:style>
  <w:style w:type="paragraph" w:styleId="NormalWeb">
    <w:name w:val="Normal (Web)"/>
    <w:basedOn w:val="Normal"/>
    <w:uiPriority w:val="99"/>
    <w:rsid w:val="005D3D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3DC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A35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475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800</Words>
  <Characters>4566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663</dc:title>
  <dc:subject/>
  <dc:creator>1111</dc:creator>
  <cp:keywords/>
  <dc:description/>
  <cp:lastModifiedBy>Admin</cp:lastModifiedBy>
  <cp:revision>3</cp:revision>
  <dcterms:created xsi:type="dcterms:W3CDTF">2011-11-23T03:38:00Z</dcterms:created>
  <dcterms:modified xsi:type="dcterms:W3CDTF">2011-12-14T10:57:00Z</dcterms:modified>
</cp:coreProperties>
</file>