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14" w:rsidRPr="00B83222" w:rsidRDefault="00DC2B14" w:rsidP="00DC2B14">
      <w:pPr>
        <w:tabs>
          <w:tab w:val="left" w:pos="1134"/>
        </w:tabs>
        <w:spacing w:line="360" w:lineRule="auto"/>
        <w:rPr>
          <w:sz w:val="28"/>
          <w:szCs w:val="28"/>
        </w:rPr>
      </w:pPr>
      <w:r w:rsidRPr="00B83222">
        <w:rPr>
          <w:sz w:val="28"/>
          <w:szCs w:val="28"/>
        </w:rPr>
        <w:t>УДК 3330.0</w:t>
      </w:r>
    </w:p>
    <w:p w:rsidR="00DC2B14" w:rsidRDefault="00DC2B14" w:rsidP="00DC2B14">
      <w:pPr>
        <w:tabs>
          <w:tab w:val="left" w:pos="1134"/>
        </w:tabs>
        <w:spacing w:line="360" w:lineRule="auto"/>
        <w:jc w:val="right"/>
        <w:rPr>
          <w:sz w:val="28"/>
          <w:szCs w:val="28"/>
        </w:rPr>
      </w:pPr>
      <w:r>
        <w:rPr>
          <w:sz w:val="28"/>
          <w:szCs w:val="28"/>
        </w:rPr>
        <w:t>Котикова О.І.,</w:t>
      </w:r>
    </w:p>
    <w:p w:rsidR="00DC2B14" w:rsidRDefault="00DC2B14" w:rsidP="00DC2B14">
      <w:pPr>
        <w:tabs>
          <w:tab w:val="left" w:pos="1134"/>
        </w:tabs>
        <w:spacing w:line="360" w:lineRule="auto"/>
        <w:jc w:val="right"/>
        <w:rPr>
          <w:sz w:val="28"/>
          <w:szCs w:val="28"/>
        </w:rPr>
      </w:pPr>
      <w:proofErr w:type="spellStart"/>
      <w:r>
        <w:rPr>
          <w:sz w:val="28"/>
          <w:szCs w:val="28"/>
        </w:rPr>
        <w:t>д.е.н</w:t>
      </w:r>
      <w:proofErr w:type="spellEnd"/>
      <w:r>
        <w:rPr>
          <w:sz w:val="28"/>
          <w:szCs w:val="28"/>
        </w:rPr>
        <w:t>., доцент, зав. каф. економіки сільського господарства</w:t>
      </w:r>
    </w:p>
    <w:p w:rsidR="00DC2B14" w:rsidRDefault="00DC2B14" w:rsidP="00DC2B14">
      <w:pPr>
        <w:shd w:val="clear" w:color="auto" w:fill="FFFFFF"/>
        <w:spacing w:line="360" w:lineRule="auto"/>
        <w:ind w:firstLine="567"/>
        <w:jc w:val="right"/>
        <w:rPr>
          <w:b/>
          <w:caps/>
          <w:sz w:val="28"/>
          <w:szCs w:val="28"/>
        </w:rPr>
      </w:pPr>
      <w:r>
        <w:rPr>
          <w:sz w:val="28"/>
          <w:szCs w:val="28"/>
        </w:rPr>
        <w:t>Миколаївський державний аграрний університет</w:t>
      </w:r>
      <w:r w:rsidRPr="009430DD">
        <w:rPr>
          <w:b/>
          <w:caps/>
          <w:sz w:val="28"/>
          <w:szCs w:val="28"/>
        </w:rPr>
        <w:t xml:space="preserve"> </w:t>
      </w:r>
    </w:p>
    <w:p w:rsidR="00DC2B14" w:rsidRDefault="00DC2B14" w:rsidP="00DC2B14">
      <w:pPr>
        <w:shd w:val="clear" w:color="auto" w:fill="FFFFFF"/>
        <w:spacing w:line="360" w:lineRule="auto"/>
        <w:ind w:firstLine="567"/>
        <w:jc w:val="center"/>
        <w:rPr>
          <w:b/>
          <w:caps/>
          <w:sz w:val="28"/>
          <w:szCs w:val="28"/>
        </w:rPr>
      </w:pPr>
    </w:p>
    <w:p w:rsidR="00DC2B14" w:rsidRPr="009430DD" w:rsidRDefault="00DC2B14" w:rsidP="00DC2B14">
      <w:pPr>
        <w:shd w:val="clear" w:color="auto" w:fill="FFFFFF"/>
        <w:spacing w:line="360" w:lineRule="auto"/>
        <w:ind w:firstLine="567"/>
        <w:jc w:val="center"/>
        <w:rPr>
          <w:b/>
          <w:caps/>
          <w:color w:val="000000"/>
          <w:sz w:val="28"/>
          <w:szCs w:val="15"/>
        </w:rPr>
      </w:pPr>
      <w:r w:rsidRPr="009430DD">
        <w:rPr>
          <w:b/>
          <w:caps/>
          <w:sz w:val="28"/>
          <w:szCs w:val="28"/>
        </w:rPr>
        <w:t>Державна програма як інструмент реалізації земельної політики</w:t>
      </w:r>
    </w:p>
    <w:p w:rsidR="00556717" w:rsidRPr="00DC2B14" w:rsidRDefault="00556717" w:rsidP="00556717">
      <w:pPr>
        <w:tabs>
          <w:tab w:val="left" w:pos="900"/>
        </w:tabs>
        <w:spacing w:line="360" w:lineRule="auto"/>
        <w:ind w:firstLine="567"/>
        <w:jc w:val="both"/>
        <w:rPr>
          <w:sz w:val="28"/>
          <w:szCs w:val="28"/>
        </w:rPr>
      </w:pPr>
    </w:p>
    <w:p w:rsidR="008B68BF" w:rsidRPr="001E5336" w:rsidRDefault="00DC2B14" w:rsidP="008B68BF">
      <w:pPr>
        <w:shd w:val="clear" w:color="auto" w:fill="FFFFFF"/>
        <w:spacing w:line="360" w:lineRule="auto"/>
        <w:ind w:firstLine="567"/>
        <w:jc w:val="both"/>
        <w:rPr>
          <w:sz w:val="28"/>
        </w:rPr>
      </w:pPr>
      <w:r w:rsidRPr="00B83222">
        <w:rPr>
          <w:b/>
          <w:i/>
          <w:sz w:val="28"/>
          <w:u w:val="single"/>
        </w:rPr>
        <w:t>Постановка проблеми.</w:t>
      </w:r>
      <w:r>
        <w:rPr>
          <w:b/>
          <w:sz w:val="28"/>
        </w:rPr>
        <w:t xml:space="preserve"> </w:t>
      </w:r>
      <w:r w:rsidR="008B68BF">
        <w:rPr>
          <w:color w:val="000000"/>
          <w:sz w:val="28"/>
          <w:szCs w:val="15"/>
        </w:rPr>
        <w:t>Од</w:t>
      </w:r>
      <w:r w:rsidR="008B68BF" w:rsidRPr="001732F7">
        <w:rPr>
          <w:color w:val="000000"/>
          <w:sz w:val="28"/>
          <w:szCs w:val="15"/>
        </w:rPr>
        <w:t>ним</w:t>
      </w:r>
      <w:r w:rsidR="008B68BF" w:rsidRPr="001732F7">
        <w:rPr>
          <w:rFonts w:cs="Arial"/>
          <w:color w:val="000000"/>
          <w:sz w:val="28"/>
          <w:szCs w:val="15"/>
        </w:rPr>
        <w:t xml:space="preserve"> </w:t>
      </w:r>
      <w:r w:rsidR="008B68BF" w:rsidRPr="001732F7">
        <w:rPr>
          <w:color w:val="000000"/>
          <w:sz w:val="28"/>
          <w:szCs w:val="15"/>
        </w:rPr>
        <w:t>з</w:t>
      </w:r>
      <w:r w:rsidR="008B68BF" w:rsidRPr="001732F7">
        <w:rPr>
          <w:rFonts w:cs="Arial"/>
          <w:color w:val="000000"/>
          <w:sz w:val="28"/>
          <w:szCs w:val="15"/>
        </w:rPr>
        <w:t xml:space="preserve"> </w:t>
      </w:r>
      <w:r w:rsidR="008B68BF" w:rsidRPr="001732F7">
        <w:rPr>
          <w:color w:val="000000"/>
          <w:sz w:val="28"/>
          <w:szCs w:val="15"/>
        </w:rPr>
        <w:t>найважливіших</w:t>
      </w:r>
      <w:r w:rsidR="008B68BF" w:rsidRPr="001732F7">
        <w:rPr>
          <w:rFonts w:cs="Arial"/>
          <w:color w:val="000000"/>
          <w:sz w:val="28"/>
          <w:szCs w:val="15"/>
        </w:rPr>
        <w:t xml:space="preserve"> </w:t>
      </w:r>
      <w:r w:rsidR="008B68BF" w:rsidRPr="001732F7">
        <w:rPr>
          <w:color w:val="000000"/>
          <w:sz w:val="28"/>
          <w:szCs w:val="15"/>
        </w:rPr>
        <w:t>інструментів</w:t>
      </w:r>
      <w:r w:rsidR="008B68BF" w:rsidRPr="001732F7">
        <w:rPr>
          <w:rFonts w:cs="Arial"/>
          <w:color w:val="000000"/>
          <w:sz w:val="28"/>
          <w:szCs w:val="15"/>
        </w:rPr>
        <w:t xml:space="preserve"> </w:t>
      </w:r>
      <w:r w:rsidR="008B68BF" w:rsidRPr="001732F7">
        <w:rPr>
          <w:color w:val="000000"/>
          <w:sz w:val="28"/>
          <w:szCs w:val="15"/>
        </w:rPr>
        <w:t>державного</w:t>
      </w:r>
      <w:r w:rsidR="008B68BF" w:rsidRPr="001732F7">
        <w:rPr>
          <w:rFonts w:cs="Arial"/>
          <w:color w:val="000000"/>
          <w:sz w:val="28"/>
          <w:szCs w:val="15"/>
        </w:rPr>
        <w:t xml:space="preserve"> </w:t>
      </w:r>
      <w:r w:rsidR="008B68BF" w:rsidRPr="001732F7">
        <w:rPr>
          <w:color w:val="000000"/>
          <w:sz w:val="28"/>
          <w:szCs w:val="15"/>
        </w:rPr>
        <w:t>управління</w:t>
      </w:r>
      <w:r w:rsidR="008B68BF" w:rsidRPr="001732F7">
        <w:rPr>
          <w:rFonts w:cs="Arial"/>
          <w:color w:val="000000"/>
          <w:sz w:val="28"/>
          <w:szCs w:val="15"/>
        </w:rPr>
        <w:t xml:space="preserve"> </w:t>
      </w:r>
      <w:r w:rsidR="008B68BF" w:rsidRPr="001732F7">
        <w:rPr>
          <w:color w:val="000000"/>
          <w:sz w:val="28"/>
          <w:szCs w:val="15"/>
        </w:rPr>
        <w:t>є</w:t>
      </w:r>
      <w:r w:rsidR="008B68BF">
        <w:rPr>
          <w:sz w:val="28"/>
        </w:rPr>
        <w:t xml:space="preserve"> </w:t>
      </w:r>
      <w:r w:rsidR="008B68BF" w:rsidRPr="001732F7">
        <w:rPr>
          <w:bCs/>
          <w:color w:val="000000"/>
          <w:sz w:val="28"/>
          <w:szCs w:val="15"/>
        </w:rPr>
        <w:t>цільові</w:t>
      </w:r>
      <w:r w:rsidR="008B68BF" w:rsidRPr="001732F7">
        <w:rPr>
          <w:rFonts w:cs="Arial"/>
          <w:bCs/>
          <w:color w:val="000000"/>
          <w:sz w:val="28"/>
          <w:szCs w:val="15"/>
        </w:rPr>
        <w:t xml:space="preserve"> </w:t>
      </w:r>
      <w:r w:rsidR="008B68BF" w:rsidRPr="001732F7">
        <w:rPr>
          <w:bCs/>
          <w:color w:val="000000"/>
          <w:sz w:val="28"/>
          <w:szCs w:val="15"/>
        </w:rPr>
        <w:t>програми</w:t>
      </w:r>
      <w:r w:rsidR="008B68BF" w:rsidRPr="001732F7">
        <w:rPr>
          <w:rFonts w:cs="Arial"/>
          <w:bCs/>
          <w:color w:val="000000"/>
          <w:sz w:val="28"/>
          <w:szCs w:val="15"/>
        </w:rPr>
        <w:t xml:space="preserve">, </w:t>
      </w:r>
      <w:r w:rsidR="008B68BF" w:rsidRPr="001732F7">
        <w:rPr>
          <w:color w:val="000000"/>
          <w:sz w:val="28"/>
          <w:szCs w:val="15"/>
        </w:rPr>
        <w:t>які</w:t>
      </w:r>
      <w:r w:rsidR="008B68BF" w:rsidRPr="001732F7">
        <w:rPr>
          <w:rFonts w:cs="Arial"/>
          <w:color w:val="000000"/>
          <w:sz w:val="28"/>
          <w:szCs w:val="15"/>
        </w:rPr>
        <w:t xml:space="preserve"> </w:t>
      </w:r>
      <w:r w:rsidR="008B68BF" w:rsidRPr="001732F7">
        <w:rPr>
          <w:color w:val="000000"/>
          <w:sz w:val="28"/>
          <w:szCs w:val="15"/>
        </w:rPr>
        <w:t>дають</w:t>
      </w:r>
      <w:r w:rsidR="008B68BF" w:rsidRPr="001732F7">
        <w:rPr>
          <w:rFonts w:cs="Arial"/>
          <w:color w:val="000000"/>
          <w:sz w:val="28"/>
          <w:szCs w:val="15"/>
        </w:rPr>
        <w:t xml:space="preserve"> </w:t>
      </w:r>
      <w:r w:rsidR="008B68BF" w:rsidRPr="001732F7">
        <w:rPr>
          <w:color w:val="000000"/>
          <w:sz w:val="28"/>
          <w:szCs w:val="15"/>
        </w:rPr>
        <w:t>змогу</w:t>
      </w:r>
      <w:r w:rsidR="008B68BF" w:rsidRPr="001732F7">
        <w:rPr>
          <w:rFonts w:cs="Arial"/>
          <w:color w:val="000000"/>
          <w:sz w:val="28"/>
          <w:szCs w:val="15"/>
        </w:rPr>
        <w:t xml:space="preserve"> </w:t>
      </w:r>
      <w:r w:rsidR="008B68BF" w:rsidRPr="001732F7">
        <w:rPr>
          <w:color w:val="000000"/>
          <w:sz w:val="28"/>
          <w:szCs w:val="15"/>
        </w:rPr>
        <w:t>зосередити</w:t>
      </w:r>
      <w:r w:rsidR="008B68BF" w:rsidRPr="001732F7">
        <w:rPr>
          <w:rFonts w:cs="Arial"/>
          <w:color w:val="000000"/>
          <w:sz w:val="28"/>
          <w:szCs w:val="15"/>
        </w:rPr>
        <w:t xml:space="preserve"> </w:t>
      </w:r>
      <w:r w:rsidR="008B68BF" w:rsidRPr="001732F7">
        <w:rPr>
          <w:color w:val="000000"/>
          <w:sz w:val="28"/>
          <w:szCs w:val="15"/>
        </w:rPr>
        <w:t>зусилля</w:t>
      </w:r>
      <w:r w:rsidR="008B68BF" w:rsidRPr="001732F7">
        <w:rPr>
          <w:rFonts w:cs="Arial"/>
          <w:color w:val="000000"/>
          <w:sz w:val="28"/>
          <w:szCs w:val="15"/>
        </w:rPr>
        <w:t xml:space="preserve"> </w:t>
      </w:r>
      <w:r w:rsidR="008B68BF" w:rsidRPr="001732F7">
        <w:rPr>
          <w:color w:val="000000"/>
          <w:sz w:val="28"/>
          <w:szCs w:val="15"/>
        </w:rPr>
        <w:t>державних</w:t>
      </w:r>
      <w:r w:rsidR="008B68BF">
        <w:rPr>
          <w:color w:val="000000"/>
          <w:sz w:val="28"/>
          <w:szCs w:val="15"/>
        </w:rPr>
        <w:t xml:space="preserve"> </w:t>
      </w:r>
      <w:r w:rsidR="008B68BF" w:rsidRPr="001732F7">
        <w:rPr>
          <w:color w:val="000000"/>
          <w:sz w:val="28"/>
          <w:szCs w:val="15"/>
        </w:rPr>
        <w:t>органів</w:t>
      </w:r>
      <w:r w:rsidR="008B68BF" w:rsidRPr="001732F7">
        <w:rPr>
          <w:rFonts w:cs="Arial"/>
          <w:color w:val="000000"/>
          <w:sz w:val="28"/>
          <w:szCs w:val="15"/>
        </w:rPr>
        <w:t xml:space="preserve"> </w:t>
      </w:r>
      <w:r w:rsidR="008B68BF" w:rsidRPr="001732F7">
        <w:rPr>
          <w:color w:val="000000"/>
          <w:sz w:val="28"/>
          <w:szCs w:val="15"/>
        </w:rPr>
        <w:t>влади</w:t>
      </w:r>
      <w:r w:rsidR="008B68BF" w:rsidRPr="001732F7">
        <w:rPr>
          <w:rFonts w:cs="Arial"/>
          <w:color w:val="000000"/>
          <w:sz w:val="28"/>
          <w:szCs w:val="15"/>
        </w:rPr>
        <w:t xml:space="preserve"> </w:t>
      </w:r>
      <w:r w:rsidR="008B68BF" w:rsidRPr="001732F7">
        <w:rPr>
          <w:color w:val="000000"/>
          <w:sz w:val="28"/>
          <w:szCs w:val="15"/>
        </w:rPr>
        <w:t>на</w:t>
      </w:r>
      <w:r w:rsidR="008B68BF" w:rsidRPr="001732F7">
        <w:rPr>
          <w:rFonts w:cs="Arial"/>
          <w:color w:val="000000"/>
          <w:sz w:val="28"/>
          <w:szCs w:val="15"/>
        </w:rPr>
        <w:t xml:space="preserve"> </w:t>
      </w:r>
      <w:r w:rsidR="008B68BF" w:rsidRPr="001732F7">
        <w:rPr>
          <w:color w:val="000000"/>
          <w:sz w:val="28"/>
          <w:szCs w:val="15"/>
        </w:rPr>
        <w:t>комплексному</w:t>
      </w:r>
      <w:r w:rsidR="008B68BF" w:rsidRPr="001732F7">
        <w:rPr>
          <w:rFonts w:cs="Arial"/>
          <w:color w:val="000000"/>
          <w:sz w:val="28"/>
          <w:szCs w:val="15"/>
        </w:rPr>
        <w:t xml:space="preserve"> </w:t>
      </w:r>
      <w:r w:rsidR="008B68BF" w:rsidRPr="001732F7">
        <w:rPr>
          <w:color w:val="000000"/>
          <w:sz w:val="28"/>
          <w:szCs w:val="15"/>
        </w:rPr>
        <w:t>і</w:t>
      </w:r>
      <w:r w:rsidR="008B68BF" w:rsidRPr="001732F7">
        <w:rPr>
          <w:rFonts w:cs="Arial"/>
          <w:color w:val="000000"/>
          <w:sz w:val="28"/>
          <w:szCs w:val="15"/>
        </w:rPr>
        <w:t xml:space="preserve"> </w:t>
      </w:r>
      <w:r w:rsidR="008B68BF" w:rsidRPr="001732F7">
        <w:rPr>
          <w:color w:val="000000"/>
          <w:sz w:val="28"/>
          <w:szCs w:val="15"/>
        </w:rPr>
        <w:t>системному</w:t>
      </w:r>
      <w:r w:rsidR="008B68BF" w:rsidRPr="001732F7">
        <w:rPr>
          <w:rFonts w:cs="Arial"/>
          <w:color w:val="000000"/>
          <w:sz w:val="28"/>
          <w:szCs w:val="15"/>
        </w:rPr>
        <w:t xml:space="preserve"> </w:t>
      </w:r>
      <w:r w:rsidR="008B68BF" w:rsidRPr="001732F7">
        <w:rPr>
          <w:color w:val="000000"/>
          <w:sz w:val="28"/>
          <w:szCs w:val="15"/>
        </w:rPr>
        <w:t>розв’язанні</w:t>
      </w:r>
      <w:r w:rsidR="008B68BF">
        <w:rPr>
          <w:sz w:val="28"/>
        </w:rPr>
        <w:t xml:space="preserve"> </w:t>
      </w:r>
      <w:r w:rsidR="008B68BF" w:rsidRPr="001732F7">
        <w:rPr>
          <w:color w:val="000000"/>
          <w:sz w:val="28"/>
          <w:szCs w:val="15"/>
        </w:rPr>
        <w:t>середньострокових</w:t>
      </w:r>
      <w:r w:rsidR="008B68BF" w:rsidRPr="001732F7">
        <w:rPr>
          <w:rFonts w:cs="Arial"/>
          <w:color w:val="000000"/>
          <w:sz w:val="28"/>
          <w:szCs w:val="15"/>
        </w:rPr>
        <w:t xml:space="preserve"> </w:t>
      </w:r>
      <w:r w:rsidR="008B68BF" w:rsidRPr="001732F7">
        <w:rPr>
          <w:color w:val="000000"/>
          <w:sz w:val="28"/>
          <w:szCs w:val="15"/>
        </w:rPr>
        <w:t>і</w:t>
      </w:r>
      <w:r w:rsidR="008B68BF" w:rsidRPr="001732F7">
        <w:rPr>
          <w:rFonts w:cs="Arial"/>
          <w:color w:val="000000"/>
          <w:sz w:val="28"/>
          <w:szCs w:val="15"/>
        </w:rPr>
        <w:t xml:space="preserve"> </w:t>
      </w:r>
      <w:r w:rsidR="008B68BF" w:rsidRPr="001732F7">
        <w:rPr>
          <w:color w:val="000000"/>
          <w:sz w:val="28"/>
          <w:szCs w:val="15"/>
        </w:rPr>
        <w:t>довгострокових</w:t>
      </w:r>
      <w:r w:rsidR="008B68BF" w:rsidRPr="001732F7">
        <w:rPr>
          <w:rFonts w:cs="Arial"/>
          <w:color w:val="000000"/>
          <w:sz w:val="28"/>
          <w:szCs w:val="15"/>
        </w:rPr>
        <w:t xml:space="preserve"> </w:t>
      </w:r>
      <w:r w:rsidR="008B68BF" w:rsidRPr="001732F7">
        <w:rPr>
          <w:color w:val="000000"/>
          <w:sz w:val="28"/>
          <w:szCs w:val="15"/>
        </w:rPr>
        <w:t>проблем</w:t>
      </w:r>
      <w:r w:rsidR="008B68BF" w:rsidRPr="001732F7">
        <w:rPr>
          <w:rFonts w:cs="Arial"/>
          <w:color w:val="000000"/>
          <w:sz w:val="28"/>
          <w:szCs w:val="15"/>
        </w:rPr>
        <w:t xml:space="preserve"> </w:t>
      </w:r>
      <w:r w:rsidR="008B68BF" w:rsidRPr="001732F7">
        <w:rPr>
          <w:color w:val="000000"/>
          <w:sz w:val="28"/>
          <w:szCs w:val="15"/>
        </w:rPr>
        <w:t>економічної</w:t>
      </w:r>
      <w:r w:rsidR="008B68BF" w:rsidRPr="001732F7">
        <w:rPr>
          <w:rFonts w:cs="Arial"/>
          <w:color w:val="000000"/>
          <w:sz w:val="28"/>
          <w:szCs w:val="15"/>
        </w:rPr>
        <w:t xml:space="preserve"> </w:t>
      </w:r>
      <w:r w:rsidR="008B68BF" w:rsidRPr="001732F7">
        <w:rPr>
          <w:color w:val="000000"/>
          <w:sz w:val="28"/>
          <w:szCs w:val="15"/>
        </w:rPr>
        <w:t>і</w:t>
      </w:r>
      <w:r w:rsidR="008B68BF" w:rsidRPr="001732F7">
        <w:rPr>
          <w:rFonts w:cs="Arial"/>
          <w:color w:val="000000"/>
          <w:sz w:val="28"/>
          <w:szCs w:val="15"/>
        </w:rPr>
        <w:t xml:space="preserve"> </w:t>
      </w:r>
      <w:r w:rsidR="008B68BF" w:rsidRPr="001732F7">
        <w:rPr>
          <w:color w:val="000000"/>
          <w:sz w:val="28"/>
          <w:szCs w:val="15"/>
        </w:rPr>
        <w:t>соціальної</w:t>
      </w:r>
      <w:r w:rsidR="008B68BF">
        <w:rPr>
          <w:sz w:val="28"/>
        </w:rPr>
        <w:t xml:space="preserve"> </w:t>
      </w:r>
      <w:r w:rsidR="008B68BF" w:rsidRPr="001732F7">
        <w:rPr>
          <w:color w:val="000000"/>
          <w:sz w:val="28"/>
          <w:szCs w:val="15"/>
        </w:rPr>
        <w:t>політики</w:t>
      </w:r>
      <w:r w:rsidR="008B68BF" w:rsidRPr="001732F7">
        <w:rPr>
          <w:rFonts w:cs="Arial"/>
          <w:color w:val="000000"/>
          <w:sz w:val="28"/>
          <w:szCs w:val="15"/>
        </w:rPr>
        <w:t xml:space="preserve"> </w:t>
      </w:r>
      <w:r w:rsidR="008B68BF" w:rsidRPr="001732F7">
        <w:rPr>
          <w:color w:val="000000"/>
          <w:sz w:val="28"/>
          <w:szCs w:val="15"/>
        </w:rPr>
        <w:t>на</w:t>
      </w:r>
      <w:r w:rsidR="008B68BF" w:rsidRPr="001732F7">
        <w:rPr>
          <w:rFonts w:cs="Arial"/>
          <w:color w:val="000000"/>
          <w:sz w:val="28"/>
          <w:szCs w:val="15"/>
        </w:rPr>
        <w:t xml:space="preserve"> </w:t>
      </w:r>
      <w:r w:rsidR="008B68BF" w:rsidRPr="001732F7">
        <w:rPr>
          <w:color w:val="000000"/>
          <w:sz w:val="28"/>
          <w:szCs w:val="15"/>
        </w:rPr>
        <w:t>державному</w:t>
      </w:r>
      <w:r w:rsidR="008B68BF" w:rsidRPr="001732F7">
        <w:rPr>
          <w:rFonts w:cs="Arial"/>
          <w:color w:val="000000"/>
          <w:sz w:val="28"/>
          <w:szCs w:val="15"/>
        </w:rPr>
        <w:t xml:space="preserve"> </w:t>
      </w:r>
      <w:r w:rsidR="008B68BF">
        <w:rPr>
          <w:color w:val="000000"/>
          <w:sz w:val="28"/>
          <w:szCs w:val="15"/>
        </w:rPr>
        <w:t xml:space="preserve">і </w:t>
      </w:r>
      <w:r w:rsidR="008B68BF" w:rsidRPr="001732F7">
        <w:rPr>
          <w:color w:val="000000"/>
          <w:sz w:val="28"/>
          <w:szCs w:val="15"/>
        </w:rPr>
        <w:t>регіональному</w:t>
      </w:r>
      <w:r w:rsidR="008B68BF" w:rsidRPr="001732F7">
        <w:rPr>
          <w:rFonts w:cs="Arial"/>
          <w:color w:val="000000"/>
          <w:sz w:val="28"/>
          <w:szCs w:val="15"/>
        </w:rPr>
        <w:t xml:space="preserve"> </w:t>
      </w:r>
      <w:r w:rsidR="008B68BF" w:rsidRPr="001732F7">
        <w:rPr>
          <w:color w:val="000000"/>
          <w:sz w:val="28"/>
          <w:szCs w:val="15"/>
        </w:rPr>
        <w:t>рівнях</w:t>
      </w:r>
      <w:r w:rsidR="008B68BF" w:rsidRPr="001732F7">
        <w:rPr>
          <w:rFonts w:cs="Arial"/>
          <w:color w:val="000000"/>
          <w:sz w:val="28"/>
          <w:szCs w:val="15"/>
        </w:rPr>
        <w:t>.</w:t>
      </w:r>
      <w:r w:rsidR="008B68BF">
        <w:rPr>
          <w:sz w:val="28"/>
        </w:rPr>
        <w:t xml:space="preserve"> </w:t>
      </w:r>
      <w:r w:rsidR="008B68BF" w:rsidRPr="001732F7">
        <w:rPr>
          <w:color w:val="000000"/>
          <w:sz w:val="28"/>
          <w:szCs w:val="15"/>
        </w:rPr>
        <w:t>У</w:t>
      </w:r>
      <w:r w:rsidR="008B68BF" w:rsidRPr="001732F7">
        <w:rPr>
          <w:rFonts w:cs="Arial"/>
          <w:color w:val="000000"/>
          <w:sz w:val="28"/>
          <w:szCs w:val="15"/>
        </w:rPr>
        <w:t xml:space="preserve"> </w:t>
      </w:r>
      <w:r w:rsidR="008B68BF" w:rsidRPr="001732F7">
        <w:rPr>
          <w:color w:val="000000"/>
          <w:sz w:val="28"/>
          <w:szCs w:val="15"/>
        </w:rPr>
        <w:t>галузі</w:t>
      </w:r>
      <w:r w:rsidR="008B68BF" w:rsidRPr="001732F7">
        <w:rPr>
          <w:rFonts w:cs="Arial"/>
          <w:color w:val="000000"/>
          <w:sz w:val="28"/>
          <w:szCs w:val="15"/>
        </w:rPr>
        <w:t xml:space="preserve"> </w:t>
      </w:r>
      <w:r w:rsidR="008B68BF" w:rsidRPr="001732F7">
        <w:rPr>
          <w:color w:val="000000"/>
          <w:sz w:val="28"/>
          <w:szCs w:val="15"/>
        </w:rPr>
        <w:t>охорони</w:t>
      </w:r>
      <w:r w:rsidR="008B68BF" w:rsidRPr="001732F7">
        <w:rPr>
          <w:rFonts w:cs="Arial"/>
          <w:color w:val="000000"/>
          <w:sz w:val="28"/>
          <w:szCs w:val="15"/>
        </w:rPr>
        <w:t xml:space="preserve"> </w:t>
      </w:r>
      <w:r w:rsidR="008B68BF" w:rsidRPr="001732F7">
        <w:rPr>
          <w:color w:val="000000"/>
          <w:sz w:val="28"/>
          <w:szCs w:val="15"/>
        </w:rPr>
        <w:t>земель</w:t>
      </w:r>
      <w:r w:rsidR="008B68BF" w:rsidRPr="001732F7">
        <w:rPr>
          <w:rFonts w:cs="Arial"/>
          <w:color w:val="000000"/>
          <w:sz w:val="28"/>
          <w:szCs w:val="15"/>
        </w:rPr>
        <w:t xml:space="preserve"> </w:t>
      </w:r>
      <w:r w:rsidR="008B68BF" w:rsidRPr="001732F7">
        <w:rPr>
          <w:color w:val="000000"/>
          <w:sz w:val="28"/>
          <w:szCs w:val="15"/>
        </w:rPr>
        <w:t>таким</w:t>
      </w:r>
      <w:r w:rsidR="008B68BF" w:rsidRPr="001732F7">
        <w:rPr>
          <w:rFonts w:cs="Arial"/>
          <w:color w:val="000000"/>
          <w:sz w:val="28"/>
          <w:szCs w:val="15"/>
        </w:rPr>
        <w:t xml:space="preserve"> </w:t>
      </w:r>
      <w:r w:rsidR="008B68BF" w:rsidRPr="001732F7">
        <w:rPr>
          <w:color w:val="000000"/>
          <w:sz w:val="28"/>
          <w:szCs w:val="15"/>
        </w:rPr>
        <w:t>інструментом</w:t>
      </w:r>
      <w:r w:rsidR="008B68BF" w:rsidRPr="001732F7">
        <w:rPr>
          <w:rFonts w:cs="Arial"/>
          <w:color w:val="000000"/>
          <w:sz w:val="28"/>
          <w:szCs w:val="15"/>
        </w:rPr>
        <w:t xml:space="preserve"> </w:t>
      </w:r>
      <w:r w:rsidR="008B68BF" w:rsidRPr="001732F7">
        <w:rPr>
          <w:color w:val="000000"/>
          <w:sz w:val="28"/>
          <w:szCs w:val="15"/>
        </w:rPr>
        <w:t>є</w:t>
      </w:r>
      <w:r w:rsidR="008B68BF">
        <w:rPr>
          <w:color w:val="000000"/>
          <w:sz w:val="28"/>
          <w:szCs w:val="15"/>
        </w:rPr>
        <w:t xml:space="preserve"> </w:t>
      </w:r>
      <w:r w:rsidR="008B68BF" w:rsidRPr="001732F7">
        <w:rPr>
          <w:bCs/>
          <w:color w:val="000000"/>
          <w:sz w:val="28"/>
          <w:szCs w:val="15"/>
        </w:rPr>
        <w:t>державні</w:t>
      </w:r>
      <w:r w:rsidR="008B68BF" w:rsidRPr="001732F7">
        <w:rPr>
          <w:rFonts w:cs="Arial"/>
          <w:bCs/>
          <w:color w:val="000000"/>
          <w:sz w:val="28"/>
          <w:szCs w:val="15"/>
        </w:rPr>
        <w:t xml:space="preserve"> </w:t>
      </w:r>
      <w:r w:rsidR="008B68BF" w:rsidRPr="001732F7">
        <w:rPr>
          <w:bCs/>
          <w:color w:val="000000"/>
          <w:sz w:val="28"/>
          <w:szCs w:val="15"/>
        </w:rPr>
        <w:t>та</w:t>
      </w:r>
      <w:r w:rsidR="008B68BF" w:rsidRPr="001732F7">
        <w:rPr>
          <w:rFonts w:cs="Arial"/>
          <w:bCs/>
          <w:color w:val="000000"/>
          <w:sz w:val="28"/>
          <w:szCs w:val="15"/>
        </w:rPr>
        <w:t xml:space="preserve"> </w:t>
      </w:r>
      <w:r w:rsidR="008B68BF" w:rsidRPr="001732F7">
        <w:rPr>
          <w:bCs/>
          <w:color w:val="000000"/>
          <w:sz w:val="28"/>
          <w:szCs w:val="15"/>
        </w:rPr>
        <w:t>регіональні</w:t>
      </w:r>
      <w:r w:rsidR="008B68BF" w:rsidRPr="001732F7">
        <w:rPr>
          <w:rFonts w:cs="Arial"/>
          <w:bCs/>
          <w:color w:val="000000"/>
          <w:sz w:val="28"/>
          <w:szCs w:val="15"/>
        </w:rPr>
        <w:t xml:space="preserve"> </w:t>
      </w:r>
      <w:r w:rsidR="008B68BF" w:rsidRPr="001732F7">
        <w:rPr>
          <w:bCs/>
          <w:color w:val="000000"/>
          <w:sz w:val="28"/>
          <w:szCs w:val="15"/>
        </w:rPr>
        <w:t>програми</w:t>
      </w:r>
      <w:r w:rsidR="008B68BF" w:rsidRPr="001732F7">
        <w:rPr>
          <w:rFonts w:cs="Arial"/>
          <w:bCs/>
          <w:color w:val="000000"/>
          <w:sz w:val="28"/>
          <w:szCs w:val="15"/>
        </w:rPr>
        <w:t xml:space="preserve"> </w:t>
      </w:r>
      <w:r w:rsidR="008B68BF" w:rsidRPr="001732F7">
        <w:rPr>
          <w:bCs/>
          <w:color w:val="000000"/>
          <w:sz w:val="28"/>
          <w:szCs w:val="15"/>
        </w:rPr>
        <w:t>використання</w:t>
      </w:r>
      <w:r w:rsidR="008B68BF" w:rsidRPr="001732F7">
        <w:rPr>
          <w:rFonts w:cs="Arial"/>
          <w:bCs/>
          <w:color w:val="000000"/>
          <w:sz w:val="28"/>
          <w:szCs w:val="15"/>
        </w:rPr>
        <w:t xml:space="preserve"> </w:t>
      </w:r>
      <w:r w:rsidR="008B68BF" w:rsidRPr="001732F7">
        <w:rPr>
          <w:bCs/>
          <w:color w:val="000000"/>
          <w:sz w:val="28"/>
          <w:szCs w:val="15"/>
        </w:rPr>
        <w:t>і</w:t>
      </w:r>
      <w:r w:rsidR="008B68BF" w:rsidRPr="001732F7">
        <w:rPr>
          <w:rFonts w:cs="Arial"/>
          <w:bCs/>
          <w:color w:val="000000"/>
          <w:sz w:val="28"/>
          <w:szCs w:val="15"/>
        </w:rPr>
        <w:t xml:space="preserve"> </w:t>
      </w:r>
      <w:r w:rsidR="008B68BF" w:rsidRPr="001732F7">
        <w:rPr>
          <w:bCs/>
          <w:color w:val="000000"/>
          <w:sz w:val="28"/>
          <w:szCs w:val="15"/>
        </w:rPr>
        <w:t>охорони</w:t>
      </w:r>
      <w:r w:rsidR="008B68BF">
        <w:rPr>
          <w:sz w:val="28"/>
        </w:rPr>
        <w:t xml:space="preserve"> </w:t>
      </w:r>
      <w:r w:rsidR="008B68BF" w:rsidRPr="001732F7">
        <w:rPr>
          <w:bCs/>
          <w:color w:val="000000"/>
          <w:sz w:val="28"/>
          <w:szCs w:val="15"/>
        </w:rPr>
        <w:t>земель</w:t>
      </w:r>
      <w:r w:rsidR="008B68BF" w:rsidRPr="001732F7">
        <w:rPr>
          <w:rFonts w:cs="Arial"/>
          <w:bCs/>
          <w:color w:val="000000"/>
          <w:sz w:val="28"/>
          <w:szCs w:val="15"/>
        </w:rPr>
        <w:t xml:space="preserve">, </w:t>
      </w:r>
      <w:r w:rsidR="008B68BF" w:rsidRPr="001732F7">
        <w:rPr>
          <w:bCs/>
          <w:color w:val="000000"/>
          <w:sz w:val="28"/>
          <w:szCs w:val="15"/>
        </w:rPr>
        <w:t>відтворення</w:t>
      </w:r>
      <w:r w:rsidR="008B68BF" w:rsidRPr="001732F7">
        <w:rPr>
          <w:rFonts w:cs="Arial"/>
          <w:bCs/>
          <w:color w:val="000000"/>
          <w:sz w:val="28"/>
          <w:szCs w:val="15"/>
        </w:rPr>
        <w:t xml:space="preserve"> </w:t>
      </w:r>
      <w:r w:rsidR="008B68BF" w:rsidRPr="001732F7">
        <w:rPr>
          <w:bCs/>
          <w:color w:val="000000"/>
          <w:sz w:val="28"/>
          <w:szCs w:val="15"/>
        </w:rPr>
        <w:t>родючості</w:t>
      </w:r>
      <w:r w:rsidR="008B68BF" w:rsidRPr="001732F7">
        <w:rPr>
          <w:rFonts w:cs="Arial"/>
          <w:bCs/>
          <w:color w:val="000000"/>
          <w:sz w:val="28"/>
          <w:szCs w:val="15"/>
        </w:rPr>
        <w:t xml:space="preserve"> </w:t>
      </w:r>
      <w:r w:rsidR="008B68BF" w:rsidRPr="001732F7">
        <w:rPr>
          <w:bCs/>
          <w:color w:val="000000"/>
          <w:sz w:val="28"/>
          <w:szCs w:val="15"/>
        </w:rPr>
        <w:t>ґрунтів</w:t>
      </w:r>
      <w:r w:rsidR="008B68BF" w:rsidRPr="001732F7">
        <w:rPr>
          <w:rFonts w:cs="Arial"/>
          <w:bCs/>
          <w:color w:val="000000"/>
          <w:sz w:val="28"/>
          <w:szCs w:val="15"/>
        </w:rPr>
        <w:t xml:space="preserve">, </w:t>
      </w:r>
      <w:r w:rsidR="008B68BF" w:rsidRPr="001732F7">
        <w:rPr>
          <w:color w:val="000000"/>
          <w:sz w:val="28"/>
          <w:szCs w:val="15"/>
        </w:rPr>
        <w:t>що</w:t>
      </w:r>
      <w:r w:rsidR="008B68BF" w:rsidRPr="001732F7">
        <w:rPr>
          <w:rFonts w:cs="Arial"/>
          <w:color w:val="000000"/>
          <w:sz w:val="28"/>
          <w:szCs w:val="15"/>
        </w:rPr>
        <w:t xml:space="preserve"> </w:t>
      </w:r>
      <w:r w:rsidR="008B68BF" w:rsidRPr="001E5336">
        <w:rPr>
          <w:color w:val="000000"/>
          <w:sz w:val="28"/>
          <w:szCs w:val="15"/>
        </w:rPr>
        <w:t>розробляються</w:t>
      </w:r>
      <w:r w:rsidR="008B68BF" w:rsidRPr="001E5336">
        <w:rPr>
          <w:sz w:val="28"/>
        </w:rPr>
        <w:t xml:space="preserve"> </w:t>
      </w:r>
      <w:r w:rsidR="008B68BF" w:rsidRPr="001E5336">
        <w:rPr>
          <w:color w:val="000000"/>
          <w:sz w:val="28"/>
          <w:szCs w:val="15"/>
        </w:rPr>
        <w:t>відповідно</w:t>
      </w:r>
      <w:r w:rsidR="008B68BF" w:rsidRPr="001E5336">
        <w:rPr>
          <w:rFonts w:cs="Arial"/>
          <w:color w:val="000000"/>
          <w:sz w:val="28"/>
          <w:szCs w:val="15"/>
        </w:rPr>
        <w:t xml:space="preserve"> </w:t>
      </w:r>
      <w:r w:rsidR="008B68BF" w:rsidRPr="001E5336">
        <w:rPr>
          <w:color w:val="000000"/>
          <w:sz w:val="28"/>
          <w:szCs w:val="15"/>
        </w:rPr>
        <w:t>до</w:t>
      </w:r>
      <w:r w:rsidR="008B68BF" w:rsidRPr="001E5336">
        <w:rPr>
          <w:rFonts w:cs="Arial"/>
          <w:color w:val="000000"/>
          <w:sz w:val="28"/>
          <w:szCs w:val="15"/>
        </w:rPr>
        <w:t xml:space="preserve"> </w:t>
      </w:r>
      <w:r w:rsidR="008B68BF" w:rsidRPr="001E5336">
        <w:rPr>
          <w:color w:val="000000"/>
          <w:sz w:val="28"/>
          <w:szCs w:val="15"/>
        </w:rPr>
        <w:t>програм</w:t>
      </w:r>
      <w:r w:rsidR="008B68BF" w:rsidRPr="001E5336">
        <w:rPr>
          <w:rFonts w:cs="Arial"/>
          <w:color w:val="000000"/>
          <w:sz w:val="28"/>
          <w:szCs w:val="15"/>
        </w:rPr>
        <w:t xml:space="preserve"> </w:t>
      </w:r>
      <w:r w:rsidR="008B68BF" w:rsidRPr="001E5336">
        <w:rPr>
          <w:color w:val="000000"/>
          <w:sz w:val="28"/>
          <w:szCs w:val="15"/>
        </w:rPr>
        <w:t>економічного</w:t>
      </w:r>
      <w:r w:rsidR="008B68BF" w:rsidRPr="001E5336">
        <w:rPr>
          <w:rFonts w:cs="Arial"/>
          <w:color w:val="000000"/>
          <w:sz w:val="28"/>
          <w:szCs w:val="15"/>
        </w:rPr>
        <w:t xml:space="preserve">, </w:t>
      </w:r>
      <w:r w:rsidR="008B68BF" w:rsidRPr="001E5336">
        <w:rPr>
          <w:color w:val="000000"/>
          <w:sz w:val="28"/>
          <w:szCs w:val="15"/>
        </w:rPr>
        <w:t>науково</w:t>
      </w:r>
      <w:r w:rsidR="008B68BF" w:rsidRPr="001E5336">
        <w:rPr>
          <w:rFonts w:cs="Arial"/>
          <w:color w:val="000000"/>
          <w:sz w:val="28"/>
          <w:szCs w:val="15"/>
        </w:rPr>
        <w:t>-</w:t>
      </w:r>
      <w:r w:rsidR="008B68BF" w:rsidRPr="001E5336">
        <w:rPr>
          <w:color w:val="000000"/>
          <w:sz w:val="28"/>
          <w:szCs w:val="15"/>
        </w:rPr>
        <w:t>технічного</w:t>
      </w:r>
      <w:r w:rsidR="008B68BF" w:rsidRPr="001E5336">
        <w:rPr>
          <w:rFonts w:cs="Arial"/>
          <w:color w:val="000000"/>
          <w:sz w:val="28"/>
          <w:szCs w:val="15"/>
        </w:rPr>
        <w:t xml:space="preserve"> </w:t>
      </w:r>
      <w:r w:rsidR="008B68BF" w:rsidRPr="001E5336">
        <w:rPr>
          <w:color w:val="000000"/>
          <w:sz w:val="28"/>
          <w:szCs w:val="15"/>
        </w:rPr>
        <w:t>і</w:t>
      </w:r>
      <w:r w:rsidR="008B68BF" w:rsidRPr="001E5336">
        <w:rPr>
          <w:rFonts w:cs="Arial"/>
          <w:color w:val="000000"/>
          <w:sz w:val="28"/>
          <w:szCs w:val="15"/>
        </w:rPr>
        <w:t xml:space="preserve"> </w:t>
      </w:r>
      <w:r w:rsidR="008B68BF" w:rsidRPr="001E5336">
        <w:rPr>
          <w:color w:val="000000"/>
          <w:sz w:val="28"/>
          <w:szCs w:val="15"/>
        </w:rPr>
        <w:t>соціальною розвитку</w:t>
      </w:r>
      <w:r w:rsidR="008B68BF" w:rsidRPr="001E5336">
        <w:rPr>
          <w:rFonts w:cs="Arial"/>
          <w:color w:val="000000"/>
          <w:sz w:val="28"/>
          <w:szCs w:val="15"/>
        </w:rPr>
        <w:t xml:space="preserve"> </w:t>
      </w:r>
      <w:r w:rsidR="008B68BF" w:rsidRPr="001E5336">
        <w:rPr>
          <w:color w:val="000000"/>
          <w:sz w:val="28"/>
          <w:szCs w:val="15"/>
        </w:rPr>
        <w:t>України</w:t>
      </w:r>
      <w:r w:rsidR="008B68BF" w:rsidRPr="001E5336">
        <w:rPr>
          <w:rFonts w:cs="Arial"/>
          <w:color w:val="000000"/>
          <w:sz w:val="28"/>
          <w:szCs w:val="15"/>
        </w:rPr>
        <w:t xml:space="preserve"> </w:t>
      </w:r>
      <w:r w:rsidR="008B68BF" w:rsidRPr="001E5336">
        <w:rPr>
          <w:color w:val="000000"/>
          <w:sz w:val="28"/>
          <w:szCs w:val="15"/>
        </w:rPr>
        <w:t>та</w:t>
      </w:r>
      <w:r w:rsidR="008B68BF" w:rsidRPr="001E5336">
        <w:rPr>
          <w:rFonts w:cs="Arial"/>
          <w:color w:val="000000"/>
          <w:sz w:val="28"/>
          <w:szCs w:val="15"/>
        </w:rPr>
        <w:t xml:space="preserve"> </w:t>
      </w:r>
      <w:r w:rsidR="008B68BF" w:rsidRPr="001E5336">
        <w:rPr>
          <w:color w:val="000000"/>
          <w:sz w:val="28"/>
          <w:szCs w:val="15"/>
        </w:rPr>
        <w:t>охорони</w:t>
      </w:r>
      <w:r w:rsidR="008B68BF" w:rsidRPr="001E5336">
        <w:rPr>
          <w:rFonts w:cs="Arial"/>
          <w:color w:val="000000"/>
          <w:sz w:val="28"/>
          <w:szCs w:val="15"/>
        </w:rPr>
        <w:t xml:space="preserve"> </w:t>
      </w:r>
      <w:r w:rsidR="008B68BF" w:rsidRPr="001E5336">
        <w:rPr>
          <w:color w:val="000000"/>
          <w:sz w:val="28"/>
          <w:szCs w:val="15"/>
        </w:rPr>
        <w:t>довкілля</w:t>
      </w:r>
      <w:r w:rsidR="008B68BF" w:rsidRPr="001E5336">
        <w:rPr>
          <w:sz w:val="28"/>
        </w:rPr>
        <w:t>.</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Слід зазначити, що всі прийняті програми (до 1991 року) розроблялися для умов виключно державної власності на землю та суспільної організації використання природних ресурсів.</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У зв’язку з проведенням земельної реформи після набуття Україною незалежності та запровадженням приватної власності на землю, розвитком різних форм господарювання й переорієнтацією економічних відносин на ринкові виникла необхідність врахування нових умов у сфері земельних відносин в Україні, значному поглибленні практики розроблення цільових програм.</w:t>
      </w:r>
    </w:p>
    <w:p w:rsidR="008B68BF" w:rsidRPr="001E5336" w:rsidRDefault="00DC2B14" w:rsidP="008B68BF">
      <w:pPr>
        <w:shd w:val="clear" w:color="auto" w:fill="FFFFFF"/>
        <w:spacing w:line="360" w:lineRule="auto"/>
        <w:ind w:firstLine="567"/>
        <w:jc w:val="both"/>
        <w:rPr>
          <w:sz w:val="28"/>
        </w:rPr>
      </w:pPr>
      <w:r w:rsidRPr="00AD6AE7">
        <w:rPr>
          <w:b/>
          <w:i/>
          <w:sz w:val="28"/>
          <w:szCs w:val="28"/>
          <w:u w:val="single"/>
        </w:rPr>
        <w:t>Аналіз останніх досліджень та публікацій</w:t>
      </w:r>
      <w:r w:rsidRPr="003E18F9">
        <w:rPr>
          <w:sz w:val="28"/>
          <w:szCs w:val="28"/>
        </w:rPr>
        <w:t xml:space="preserve">. </w:t>
      </w:r>
      <w:r w:rsidR="008B68BF" w:rsidRPr="001E5336">
        <w:rPr>
          <w:color w:val="000000"/>
          <w:sz w:val="28"/>
          <w:szCs w:val="15"/>
        </w:rPr>
        <w:t>Після</w:t>
      </w:r>
      <w:r w:rsidR="008B68BF" w:rsidRPr="001E5336">
        <w:rPr>
          <w:rFonts w:cs="Arial"/>
          <w:color w:val="000000"/>
          <w:sz w:val="28"/>
          <w:szCs w:val="15"/>
        </w:rPr>
        <w:t xml:space="preserve"> </w:t>
      </w:r>
      <w:r w:rsidR="008B68BF" w:rsidRPr="001E5336">
        <w:rPr>
          <w:color w:val="000000"/>
          <w:sz w:val="28"/>
          <w:szCs w:val="15"/>
        </w:rPr>
        <w:t>проголошення</w:t>
      </w:r>
      <w:r w:rsidR="008B68BF" w:rsidRPr="001E5336">
        <w:rPr>
          <w:rFonts w:cs="Arial"/>
          <w:color w:val="000000"/>
          <w:sz w:val="28"/>
          <w:szCs w:val="15"/>
        </w:rPr>
        <w:t xml:space="preserve"> </w:t>
      </w:r>
      <w:r w:rsidR="008B68BF" w:rsidRPr="001E5336">
        <w:rPr>
          <w:color w:val="000000"/>
          <w:sz w:val="28"/>
          <w:szCs w:val="15"/>
        </w:rPr>
        <w:t>незалежності</w:t>
      </w:r>
      <w:r w:rsidR="008B68BF" w:rsidRPr="001E5336">
        <w:rPr>
          <w:rFonts w:cs="Arial"/>
          <w:color w:val="000000"/>
          <w:sz w:val="28"/>
          <w:szCs w:val="15"/>
        </w:rPr>
        <w:t xml:space="preserve"> </w:t>
      </w:r>
      <w:r w:rsidR="008B68BF" w:rsidRPr="001E5336">
        <w:rPr>
          <w:color w:val="000000"/>
          <w:sz w:val="28"/>
          <w:szCs w:val="15"/>
        </w:rPr>
        <w:t>в</w:t>
      </w:r>
      <w:r w:rsidR="008B68BF" w:rsidRPr="001E5336">
        <w:rPr>
          <w:rFonts w:cs="Arial"/>
          <w:color w:val="000000"/>
          <w:sz w:val="28"/>
          <w:szCs w:val="15"/>
        </w:rPr>
        <w:t xml:space="preserve"> </w:t>
      </w:r>
      <w:r w:rsidR="008B68BF" w:rsidRPr="001E5336">
        <w:rPr>
          <w:color w:val="000000"/>
          <w:sz w:val="28"/>
          <w:szCs w:val="15"/>
        </w:rPr>
        <w:t>Україні були</w:t>
      </w:r>
      <w:r w:rsidR="008B68BF" w:rsidRPr="001E5336">
        <w:rPr>
          <w:rFonts w:cs="Arial"/>
          <w:color w:val="000000"/>
          <w:sz w:val="28"/>
          <w:szCs w:val="15"/>
        </w:rPr>
        <w:t xml:space="preserve"> </w:t>
      </w:r>
      <w:r w:rsidR="008B68BF" w:rsidRPr="001E5336">
        <w:rPr>
          <w:color w:val="000000"/>
          <w:sz w:val="28"/>
          <w:szCs w:val="15"/>
        </w:rPr>
        <w:t>затверджені</w:t>
      </w:r>
      <w:r w:rsidR="008B68BF" w:rsidRPr="001E5336">
        <w:rPr>
          <w:rFonts w:cs="Arial"/>
          <w:color w:val="000000"/>
          <w:sz w:val="28"/>
          <w:szCs w:val="15"/>
        </w:rPr>
        <w:t xml:space="preserve"> </w:t>
      </w:r>
      <w:r w:rsidR="008B68BF" w:rsidRPr="001E5336">
        <w:rPr>
          <w:color w:val="000000"/>
          <w:sz w:val="28"/>
          <w:szCs w:val="15"/>
        </w:rPr>
        <w:t>різні</w:t>
      </w:r>
      <w:r w:rsidR="008B68BF" w:rsidRPr="001E5336">
        <w:rPr>
          <w:rFonts w:cs="Arial"/>
          <w:color w:val="000000"/>
          <w:sz w:val="28"/>
          <w:szCs w:val="15"/>
        </w:rPr>
        <w:t xml:space="preserve"> </w:t>
      </w:r>
      <w:r w:rsidR="008B68BF" w:rsidRPr="001E5336">
        <w:rPr>
          <w:color w:val="000000"/>
          <w:sz w:val="28"/>
          <w:szCs w:val="15"/>
        </w:rPr>
        <w:t>цільові</w:t>
      </w:r>
      <w:r w:rsidR="008B68BF" w:rsidRPr="001E5336">
        <w:rPr>
          <w:rFonts w:cs="Arial"/>
          <w:color w:val="000000"/>
          <w:sz w:val="28"/>
          <w:szCs w:val="15"/>
        </w:rPr>
        <w:t xml:space="preserve"> </w:t>
      </w:r>
      <w:r w:rsidR="008B68BF" w:rsidRPr="001E5336">
        <w:rPr>
          <w:color w:val="000000"/>
          <w:sz w:val="28"/>
          <w:szCs w:val="15"/>
        </w:rPr>
        <w:t>програми</w:t>
      </w:r>
      <w:r w:rsidR="008B68BF" w:rsidRPr="001E5336">
        <w:rPr>
          <w:rFonts w:cs="Arial"/>
          <w:color w:val="000000"/>
          <w:sz w:val="28"/>
          <w:szCs w:val="15"/>
        </w:rPr>
        <w:t xml:space="preserve"> </w:t>
      </w:r>
      <w:r w:rsidR="008B68BF" w:rsidRPr="001E5336">
        <w:rPr>
          <w:color w:val="000000"/>
          <w:sz w:val="28"/>
          <w:szCs w:val="15"/>
        </w:rPr>
        <w:t>з</w:t>
      </w:r>
      <w:r w:rsidR="008B68BF" w:rsidRPr="001E5336">
        <w:rPr>
          <w:rFonts w:cs="Arial"/>
          <w:color w:val="000000"/>
          <w:sz w:val="28"/>
          <w:szCs w:val="15"/>
        </w:rPr>
        <w:t xml:space="preserve"> </w:t>
      </w:r>
      <w:r w:rsidR="008B68BF" w:rsidRPr="001E5336">
        <w:rPr>
          <w:color w:val="000000"/>
          <w:sz w:val="28"/>
          <w:szCs w:val="15"/>
        </w:rPr>
        <w:t>охорони</w:t>
      </w:r>
      <w:r w:rsidR="008B68BF" w:rsidRPr="001E5336">
        <w:rPr>
          <w:rFonts w:cs="Arial"/>
          <w:color w:val="000000"/>
          <w:sz w:val="28"/>
          <w:szCs w:val="15"/>
        </w:rPr>
        <w:t xml:space="preserve"> </w:t>
      </w:r>
      <w:r w:rsidR="008B68BF" w:rsidRPr="001E5336">
        <w:rPr>
          <w:color w:val="000000"/>
          <w:sz w:val="28"/>
          <w:szCs w:val="15"/>
        </w:rPr>
        <w:t>довкілля</w:t>
      </w:r>
      <w:r w:rsidR="008B68BF" w:rsidRPr="001E5336">
        <w:rPr>
          <w:rFonts w:cs="Arial"/>
          <w:color w:val="000000"/>
          <w:sz w:val="28"/>
          <w:szCs w:val="15"/>
        </w:rPr>
        <w:t>,</w:t>
      </w:r>
      <w:r w:rsidR="008B68BF" w:rsidRPr="001E5336">
        <w:rPr>
          <w:sz w:val="28"/>
        </w:rPr>
        <w:t xml:space="preserve"> </w:t>
      </w:r>
      <w:r w:rsidR="008B68BF" w:rsidRPr="001E5336">
        <w:rPr>
          <w:color w:val="000000"/>
          <w:sz w:val="28"/>
          <w:szCs w:val="15"/>
        </w:rPr>
        <w:t>окремі</w:t>
      </w:r>
      <w:r w:rsidR="008B68BF" w:rsidRPr="001E5336">
        <w:rPr>
          <w:rFonts w:cs="Arial"/>
          <w:color w:val="000000"/>
          <w:sz w:val="28"/>
          <w:szCs w:val="15"/>
        </w:rPr>
        <w:t xml:space="preserve"> </w:t>
      </w:r>
      <w:r w:rsidR="008B68BF" w:rsidRPr="001E5336">
        <w:rPr>
          <w:color w:val="000000"/>
          <w:sz w:val="28"/>
          <w:szCs w:val="15"/>
        </w:rPr>
        <w:t>з</w:t>
      </w:r>
      <w:r w:rsidR="008B68BF" w:rsidRPr="001E5336">
        <w:rPr>
          <w:rFonts w:cs="Arial"/>
          <w:color w:val="000000"/>
          <w:sz w:val="28"/>
          <w:szCs w:val="15"/>
        </w:rPr>
        <w:t xml:space="preserve"> </w:t>
      </w:r>
      <w:r w:rsidR="008B68BF" w:rsidRPr="001E5336">
        <w:rPr>
          <w:color w:val="000000"/>
          <w:sz w:val="28"/>
          <w:szCs w:val="15"/>
        </w:rPr>
        <w:t>яких</w:t>
      </w:r>
      <w:r w:rsidR="008B68BF" w:rsidRPr="001E5336">
        <w:rPr>
          <w:rFonts w:cs="Arial"/>
          <w:color w:val="000000"/>
          <w:sz w:val="28"/>
          <w:szCs w:val="15"/>
        </w:rPr>
        <w:t xml:space="preserve"> </w:t>
      </w:r>
      <w:r w:rsidR="008B68BF" w:rsidRPr="001E5336">
        <w:rPr>
          <w:color w:val="000000"/>
          <w:sz w:val="28"/>
          <w:szCs w:val="15"/>
        </w:rPr>
        <w:t>і</w:t>
      </w:r>
      <w:r w:rsidR="008B68BF" w:rsidRPr="001E5336">
        <w:rPr>
          <w:rFonts w:cs="Arial"/>
          <w:color w:val="000000"/>
          <w:sz w:val="28"/>
          <w:szCs w:val="15"/>
        </w:rPr>
        <w:t xml:space="preserve"> </w:t>
      </w:r>
      <w:r w:rsidR="008B68BF" w:rsidRPr="001E5336">
        <w:rPr>
          <w:color w:val="000000"/>
          <w:sz w:val="28"/>
          <w:szCs w:val="15"/>
        </w:rPr>
        <w:t>досі</w:t>
      </w:r>
      <w:r w:rsidR="008B68BF" w:rsidRPr="001E5336">
        <w:rPr>
          <w:rFonts w:cs="Arial"/>
          <w:color w:val="000000"/>
          <w:sz w:val="28"/>
          <w:szCs w:val="15"/>
        </w:rPr>
        <w:t xml:space="preserve"> </w:t>
      </w:r>
      <w:r w:rsidR="008B68BF" w:rsidRPr="001E5336">
        <w:rPr>
          <w:color w:val="000000"/>
          <w:sz w:val="28"/>
          <w:szCs w:val="15"/>
        </w:rPr>
        <w:t>реалізуються</w:t>
      </w:r>
      <w:r w:rsidR="008B68BF" w:rsidRPr="001E5336">
        <w:rPr>
          <w:rFonts w:cs="Arial"/>
          <w:color w:val="000000"/>
          <w:sz w:val="28"/>
          <w:szCs w:val="15"/>
        </w:rPr>
        <w:t xml:space="preserve">. </w:t>
      </w:r>
      <w:r w:rsidR="008B68BF" w:rsidRPr="001E5336">
        <w:rPr>
          <w:color w:val="000000"/>
          <w:sz w:val="28"/>
          <w:szCs w:val="15"/>
        </w:rPr>
        <w:t>Проте</w:t>
      </w:r>
      <w:r w:rsidR="008B68BF" w:rsidRPr="001E5336">
        <w:rPr>
          <w:rFonts w:cs="Arial"/>
          <w:color w:val="000000"/>
          <w:sz w:val="28"/>
          <w:szCs w:val="15"/>
        </w:rPr>
        <w:t xml:space="preserve"> </w:t>
      </w:r>
      <w:r w:rsidR="008B68BF" w:rsidRPr="001E5336">
        <w:rPr>
          <w:color w:val="000000"/>
          <w:sz w:val="28"/>
          <w:szCs w:val="15"/>
        </w:rPr>
        <w:t>жодна</w:t>
      </w:r>
      <w:r w:rsidR="008B68BF" w:rsidRPr="001E5336">
        <w:rPr>
          <w:rFonts w:cs="Arial"/>
          <w:color w:val="000000"/>
          <w:sz w:val="28"/>
          <w:szCs w:val="15"/>
        </w:rPr>
        <w:t xml:space="preserve"> </w:t>
      </w:r>
      <w:r w:rsidR="008B68BF" w:rsidRPr="001E5336">
        <w:rPr>
          <w:color w:val="000000"/>
          <w:sz w:val="28"/>
          <w:szCs w:val="15"/>
        </w:rPr>
        <w:t>з</w:t>
      </w:r>
      <w:r w:rsidR="008B68BF" w:rsidRPr="001E5336">
        <w:rPr>
          <w:rFonts w:cs="Arial"/>
          <w:color w:val="000000"/>
          <w:sz w:val="28"/>
          <w:szCs w:val="15"/>
        </w:rPr>
        <w:t xml:space="preserve"> </w:t>
      </w:r>
      <w:r w:rsidR="008B68BF" w:rsidRPr="001E5336">
        <w:rPr>
          <w:color w:val="000000"/>
          <w:sz w:val="28"/>
          <w:szCs w:val="15"/>
        </w:rPr>
        <w:t>них</w:t>
      </w:r>
      <w:r w:rsidR="008B68BF" w:rsidRPr="001E5336">
        <w:rPr>
          <w:rFonts w:cs="Arial"/>
          <w:color w:val="000000"/>
          <w:sz w:val="28"/>
          <w:szCs w:val="15"/>
        </w:rPr>
        <w:t xml:space="preserve"> </w:t>
      </w:r>
      <w:r w:rsidR="008B68BF" w:rsidRPr="001E5336">
        <w:rPr>
          <w:color w:val="000000"/>
          <w:sz w:val="28"/>
          <w:szCs w:val="15"/>
        </w:rPr>
        <w:t>не</w:t>
      </w:r>
      <w:r w:rsidR="008B68BF" w:rsidRPr="001E5336">
        <w:rPr>
          <w:rFonts w:cs="Arial"/>
          <w:color w:val="000000"/>
          <w:sz w:val="28"/>
          <w:szCs w:val="15"/>
        </w:rPr>
        <w:t xml:space="preserve"> </w:t>
      </w:r>
      <w:r w:rsidR="008B68BF" w:rsidRPr="001E5336">
        <w:rPr>
          <w:color w:val="000000"/>
          <w:sz w:val="28"/>
          <w:szCs w:val="15"/>
        </w:rPr>
        <w:t>фінансується</w:t>
      </w:r>
      <w:r w:rsidR="008B68BF" w:rsidRPr="001E5336">
        <w:rPr>
          <w:rFonts w:cs="Arial"/>
          <w:color w:val="000000"/>
          <w:sz w:val="28"/>
          <w:szCs w:val="15"/>
        </w:rPr>
        <w:t xml:space="preserve"> </w:t>
      </w:r>
      <w:r w:rsidR="008B68BF" w:rsidRPr="001E5336">
        <w:rPr>
          <w:color w:val="000000"/>
          <w:sz w:val="28"/>
          <w:szCs w:val="15"/>
        </w:rPr>
        <w:t>у</w:t>
      </w:r>
      <w:r w:rsidR="008B68BF" w:rsidRPr="001E5336">
        <w:rPr>
          <w:rFonts w:cs="Arial"/>
          <w:color w:val="000000"/>
          <w:sz w:val="28"/>
          <w:szCs w:val="15"/>
        </w:rPr>
        <w:t xml:space="preserve"> </w:t>
      </w:r>
      <w:r w:rsidR="008B68BF" w:rsidRPr="001E5336">
        <w:rPr>
          <w:color w:val="000000"/>
          <w:sz w:val="28"/>
          <w:szCs w:val="15"/>
        </w:rPr>
        <w:t>повному</w:t>
      </w:r>
      <w:r w:rsidR="008B68BF" w:rsidRPr="001E5336">
        <w:rPr>
          <w:rFonts w:cs="Arial"/>
          <w:color w:val="000000"/>
          <w:sz w:val="28"/>
          <w:szCs w:val="15"/>
        </w:rPr>
        <w:t xml:space="preserve"> </w:t>
      </w:r>
      <w:r w:rsidR="008B68BF" w:rsidRPr="001E5336">
        <w:rPr>
          <w:color w:val="000000"/>
          <w:sz w:val="28"/>
          <w:szCs w:val="15"/>
        </w:rPr>
        <w:t>обсязі</w:t>
      </w:r>
      <w:r w:rsidR="008B68BF" w:rsidRPr="001E5336">
        <w:rPr>
          <w:rFonts w:cs="Arial"/>
          <w:color w:val="000000"/>
          <w:sz w:val="28"/>
          <w:szCs w:val="15"/>
        </w:rPr>
        <w:t>,</w:t>
      </w:r>
      <w:r w:rsidR="008B68BF" w:rsidRPr="001E5336">
        <w:rPr>
          <w:color w:val="000000"/>
          <w:sz w:val="28"/>
          <w:szCs w:val="15"/>
        </w:rPr>
        <w:t xml:space="preserve"> а</w:t>
      </w:r>
      <w:r w:rsidR="008B68BF" w:rsidRPr="001E5336">
        <w:rPr>
          <w:rFonts w:cs="Arial"/>
          <w:color w:val="000000"/>
          <w:sz w:val="28"/>
          <w:szCs w:val="15"/>
        </w:rPr>
        <w:t xml:space="preserve"> </w:t>
      </w:r>
      <w:r w:rsidR="008B68BF" w:rsidRPr="001E5336">
        <w:rPr>
          <w:color w:val="000000"/>
          <w:sz w:val="28"/>
          <w:szCs w:val="15"/>
        </w:rPr>
        <w:t>загальний</w:t>
      </w:r>
      <w:r w:rsidR="008B68BF" w:rsidRPr="001E5336">
        <w:rPr>
          <w:rFonts w:cs="Arial"/>
          <w:color w:val="000000"/>
          <w:sz w:val="28"/>
          <w:szCs w:val="15"/>
        </w:rPr>
        <w:t xml:space="preserve"> </w:t>
      </w:r>
      <w:r w:rsidR="008B68BF" w:rsidRPr="001E5336">
        <w:rPr>
          <w:color w:val="000000"/>
          <w:sz w:val="28"/>
          <w:szCs w:val="15"/>
        </w:rPr>
        <w:t>обсяг</w:t>
      </w:r>
      <w:r w:rsidR="008B68BF" w:rsidRPr="001E5336">
        <w:rPr>
          <w:rFonts w:cs="Arial"/>
          <w:color w:val="000000"/>
          <w:sz w:val="28"/>
          <w:szCs w:val="15"/>
        </w:rPr>
        <w:t xml:space="preserve"> </w:t>
      </w:r>
      <w:r w:rsidR="008B68BF" w:rsidRPr="001E5336">
        <w:rPr>
          <w:color w:val="000000"/>
          <w:sz w:val="28"/>
          <w:szCs w:val="15"/>
        </w:rPr>
        <w:t>фінансування</w:t>
      </w:r>
      <w:r w:rsidR="008B68BF" w:rsidRPr="001E5336">
        <w:rPr>
          <w:rFonts w:cs="Arial"/>
          <w:color w:val="000000"/>
          <w:sz w:val="28"/>
          <w:szCs w:val="15"/>
        </w:rPr>
        <w:t xml:space="preserve"> </w:t>
      </w:r>
      <w:r w:rsidR="008B68BF" w:rsidRPr="001E5336">
        <w:rPr>
          <w:color w:val="000000"/>
          <w:sz w:val="28"/>
          <w:szCs w:val="15"/>
        </w:rPr>
        <w:t>більшості</w:t>
      </w:r>
      <w:r w:rsidR="008B68BF" w:rsidRPr="001E5336">
        <w:rPr>
          <w:rFonts w:cs="Arial"/>
          <w:color w:val="000000"/>
          <w:sz w:val="28"/>
          <w:szCs w:val="15"/>
        </w:rPr>
        <w:t xml:space="preserve"> </w:t>
      </w:r>
      <w:r w:rsidR="008B68BF" w:rsidRPr="001E5336">
        <w:rPr>
          <w:color w:val="000000"/>
          <w:sz w:val="28"/>
          <w:szCs w:val="15"/>
        </w:rPr>
        <w:t>природоохоронних</w:t>
      </w:r>
      <w:r w:rsidR="008B68BF" w:rsidRPr="001E5336">
        <w:rPr>
          <w:rFonts w:cs="Arial"/>
          <w:color w:val="000000"/>
          <w:sz w:val="28"/>
          <w:szCs w:val="15"/>
        </w:rPr>
        <w:t xml:space="preserve"> </w:t>
      </w:r>
      <w:r w:rsidR="008B68BF" w:rsidRPr="001E5336">
        <w:rPr>
          <w:color w:val="000000"/>
          <w:sz w:val="28"/>
          <w:szCs w:val="15"/>
        </w:rPr>
        <w:t>програм</w:t>
      </w:r>
      <w:r w:rsidR="008B68BF" w:rsidRPr="001E5336">
        <w:rPr>
          <w:sz w:val="28"/>
        </w:rPr>
        <w:t xml:space="preserve"> </w:t>
      </w:r>
      <w:r w:rsidR="008B68BF" w:rsidRPr="001E5336">
        <w:rPr>
          <w:color w:val="000000"/>
          <w:sz w:val="28"/>
          <w:szCs w:val="15"/>
        </w:rPr>
        <w:t>не</w:t>
      </w:r>
      <w:r w:rsidR="008B68BF" w:rsidRPr="001E5336">
        <w:rPr>
          <w:rFonts w:cs="Arial"/>
          <w:color w:val="000000"/>
          <w:sz w:val="28"/>
          <w:szCs w:val="15"/>
        </w:rPr>
        <w:t xml:space="preserve"> </w:t>
      </w:r>
      <w:r w:rsidR="008B68BF" w:rsidRPr="001E5336">
        <w:rPr>
          <w:color w:val="000000"/>
          <w:sz w:val="28"/>
          <w:szCs w:val="15"/>
        </w:rPr>
        <w:t>перевищує</w:t>
      </w:r>
      <w:r w:rsidR="008B68BF" w:rsidRPr="001E5336">
        <w:rPr>
          <w:rFonts w:cs="Arial"/>
          <w:color w:val="000000"/>
          <w:sz w:val="28"/>
          <w:szCs w:val="15"/>
        </w:rPr>
        <w:t xml:space="preserve"> </w:t>
      </w:r>
      <w:r w:rsidR="008B68BF" w:rsidRPr="001E5336">
        <w:rPr>
          <w:color w:val="000000"/>
          <w:sz w:val="28"/>
          <w:szCs w:val="15"/>
        </w:rPr>
        <w:t>30</w:t>
      </w:r>
      <w:r w:rsidR="008B68BF" w:rsidRPr="001E5336">
        <w:rPr>
          <w:rFonts w:cs="Arial"/>
          <w:color w:val="000000"/>
          <w:sz w:val="28"/>
          <w:szCs w:val="15"/>
        </w:rPr>
        <w:t xml:space="preserve"> </w:t>
      </w:r>
      <w:r w:rsidR="008B68BF" w:rsidRPr="001E5336">
        <w:rPr>
          <w:color w:val="000000"/>
          <w:sz w:val="28"/>
          <w:szCs w:val="15"/>
        </w:rPr>
        <w:t>відсотків</w:t>
      </w:r>
      <w:r w:rsidR="008B68BF" w:rsidRPr="001E5336">
        <w:rPr>
          <w:rFonts w:cs="Arial"/>
          <w:color w:val="000000"/>
          <w:sz w:val="28"/>
          <w:szCs w:val="15"/>
        </w:rPr>
        <w:t xml:space="preserve"> </w:t>
      </w:r>
      <w:r w:rsidR="008B68BF" w:rsidRPr="001E5336">
        <w:rPr>
          <w:color w:val="000000"/>
          <w:sz w:val="28"/>
          <w:szCs w:val="15"/>
        </w:rPr>
        <w:t>від</w:t>
      </w:r>
      <w:r w:rsidR="008B68BF" w:rsidRPr="001E5336">
        <w:rPr>
          <w:rFonts w:cs="Arial"/>
          <w:color w:val="000000"/>
          <w:sz w:val="28"/>
          <w:szCs w:val="15"/>
        </w:rPr>
        <w:t xml:space="preserve"> </w:t>
      </w:r>
      <w:r w:rsidR="008B68BF" w:rsidRPr="001E5336">
        <w:rPr>
          <w:color w:val="000000"/>
          <w:sz w:val="28"/>
          <w:szCs w:val="15"/>
        </w:rPr>
        <w:t>запланованого</w:t>
      </w:r>
      <w:r w:rsidR="008B68BF" w:rsidRPr="001E5336">
        <w:rPr>
          <w:rFonts w:cs="Arial"/>
          <w:color w:val="000000"/>
          <w:sz w:val="28"/>
          <w:szCs w:val="15"/>
        </w:rPr>
        <w:t>.</w:t>
      </w:r>
    </w:p>
    <w:p w:rsidR="008B68BF" w:rsidRPr="001E5336" w:rsidRDefault="008B68BF" w:rsidP="008B68BF">
      <w:pPr>
        <w:shd w:val="clear" w:color="auto" w:fill="FFFFFF"/>
        <w:spacing w:line="360" w:lineRule="auto"/>
        <w:ind w:firstLine="567"/>
        <w:jc w:val="both"/>
        <w:rPr>
          <w:sz w:val="28"/>
        </w:rPr>
      </w:pPr>
      <w:r w:rsidRPr="001E5336">
        <w:rPr>
          <w:color w:val="000000"/>
          <w:sz w:val="28"/>
          <w:szCs w:val="15"/>
        </w:rPr>
        <w:lastRenderedPageBreak/>
        <w:t>Поряд</w:t>
      </w:r>
      <w:r w:rsidRPr="001E5336">
        <w:rPr>
          <w:rFonts w:cs="Arial"/>
          <w:color w:val="000000"/>
          <w:sz w:val="28"/>
          <w:szCs w:val="15"/>
        </w:rPr>
        <w:t xml:space="preserve"> </w:t>
      </w:r>
      <w:r w:rsidRPr="001E5336">
        <w:rPr>
          <w:color w:val="000000"/>
          <w:sz w:val="28"/>
          <w:szCs w:val="15"/>
        </w:rPr>
        <w:t>з</w:t>
      </w:r>
      <w:r w:rsidRPr="001E5336">
        <w:rPr>
          <w:rFonts w:cs="Arial"/>
          <w:color w:val="000000"/>
          <w:sz w:val="28"/>
          <w:szCs w:val="15"/>
        </w:rPr>
        <w:t xml:space="preserve"> </w:t>
      </w:r>
      <w:r w:rsidRPr="001E5336">
        <w:rPr>
          <w:color w:val="000000"/>
          <w:sz w:val="28"/>
          <w:szCs w:val="15"/>
        </w:rPr>
        <w:t>цим</w:t>
      </w:r>
      <w:r w:rsidRPr="001E5336">
        <w:rPr>
          <w:rFonts w:cs="Arial"/>
          <w:color w:val="000000"/>
          <w:sz w:val="28"/>
          <w:szCs w:val="15"/>
        </w:rPr>
        <w:t xml:space="preserve"> </w:t>
      </w:r>
      <w:r w:rsidRPr="001E5336">
        <w:rPr>
          <w:color w:val="000000"/>
          <w:sz w:val="28"/>
          <w:szCs w:val="15"/>
        </w:rPr>
        <w:t>у</w:t>
      </w:r>
      <w:r w:rsidRPr="001E5336">
        <w:rPr>
          <w:rFonts w:cs="Arial"/>
          <w:color w:val="000000"/>
          <w:sz w:val="28"/>
          <w:szCs w:val="15"/>
        </w:rPr>
        <w:t xml:space="preserve"> </w:t>
      </w:r>
      <w:r w:rsidRPr="001E5336">
        <w:rPr>
          <w:color w:val="000000"/>
          <w:sz w:val="28"/>
          <w:szCs w:val="15"/>
        </w:rPr>
        <w:t>галузі</w:t>
      </w:r>
      <w:r w:rsidRPr="001E5336">
        <w:rPr>
          <w:rFonts w:cs="Arial"/>
          <w:color w:val="000000"/>
          <w:sz w:val="28"/>
          <w:szCs w:val="15"/>
        </w:rPr>
        <w:t xml:space="preserve"> </w:t>
      </w:r>
      <w:r w:rsidRPr="001E5336">
        <w:rPr>
          <w:color w:val="000000"/>
          <w:sz w:val="28"/>
          <w:szCs w:val="15"/>
        </w:rPr>
        <w:t>охорони</w:t>
      </w:r>
      <w:r w:rsidRPr="001E5336">
        <w:rPr>
          <w:rFonts w:cs="Arial"/>
          <w:color w:val="000000"/>
          <w:sz w:val="28"/>
          <w:szCs w:val="15"/>
        </w:rPr>
        <w:t xml:space="preserve"> </w:t>
      </w:r>
      <w:r w:rsidRPr="001E5336">
        <w:rPr>
          <w:color w:val="000000"/>
          <w:sz w:val="28"/>
          <w:szCs w:val="15"/>
        </w:rPr>
        <w:t>земель</w:t>
      </w:r>
      <w:r w:rsidRPr="001E5336">
        <w:rPr>
          <w:rFonts w:cs="Arial"/>
          <w:color w:val="000000"/>
          <w:sz w:val="28"/>
          <w:szCs w:val="15"/>
        </w:rPr>
        <w:t xml:space="preserve"> </w:t>
      </w:r>
      <w:r w:rsidRPr="001E5336">
        <w:rPr>
          <w:color w:val="000000"/>
          <w:sz w:val="28"/>
          <w:szCs w:val="15"/>
        </w:rPr>
        <w:t>досі</w:t>
      </w:r>
      <w:r w:rsidRPr="001E5336">
        <w:rPr>
          <w:rFonts w:cs="Arial"/>
          <w:color w:val="000000"/>
          <w:sz w:val="28"/>
          <w:szCs w:val="15"/>
        </w:rPr>
        <w:t xml:space="preserve"> </w:t>
      </w:r>
      <w:r w:rsidRPr="001E5336">
        <w:rPr>
          <w:color w:val="000000"/>
          <w:sz w:val="28"/>
          <w:szCs w:val="15"/>
        </w:rPr>
        <w:t>не</w:t>
      </w:r>
      <w:r w:rsidRPr="001E5336">
        <w:rPr>
          <w:rFonts w:cs="Arial"/>
          <w:color w:val="000000"/>
          <w:sz w:val="28"/>
          <w:szCs w:val="15"/>
        </w:rPr>
        <w:t xml:space="preserve"> </w:t>
      </w:r>
      <w:r w:rsidRPr="001E5336">
        <w:rPr>
          <w:color w:val="000000"/>
          <w:sz w:val="28"/>
          <w:szCs w:val="15"/>
        </w:rPr>
        <w:t>прийнята</w:t>
      </w:r>
      <w:r w:rsidRPr="001E5336">
        <w:rPr>
          <w:sz w:val="28"/>
        </w:rPr>
        <w:t xml:space="preserve"> </w:t>
      </w:r>
      <w:r w:rsidRPr="001E5336">
        <w:rPr>
          <w:color w:val="000000"/>
          <w:sz w:val="28"/>
          <w:szCs w:val="15"/>
        </w:rPr>
        <w:t>жодної</w:t>
      </w:r>
      <w:r w:rsidRPr="001E5336">
        <w:rPr>
          <w:rFonts w:cs="Arial"/>
          <w:color w:val="000000"/>
          <w:sz w:val="28"/>
          <w:szCs w:val="15"/>
        </w:rPr>
        <w:t xml:space="preserve"> </w:t>
      </w:r>
      <w:r w:rsidRPr="001E5336">
        <w:rPr>
          <w:color w:val="000000"/>
          <w:sz w:val="28"/>
          <w:szCs w:val="15"/>
        </w:rPr>
        <w:t>державної</w:t>
      </w:r>
      <w:r w:rsidRPr="001E5336">
        <w:rPr>
          <w:rFonts w:cs="Arial"/>
          <w:color w:val="000000"/>
          <w:sz w:val="28"/>
          <w:szCs w:val="15"/>
        </w:rPr>
        <w:t xml:space="preserve"> </w:t>
      </w:r>
      <w:r w:rsidRPr="001E5336">
        <w:rPr>
          <w:color w:val="000000"/>
          <w:sz w:val="28"/>
          <w:szCs w:val="15"/>
        </w:rPr>
        <w:t>цільової</w:t>
      </w:r>
      <w:r w:rsidRPr="001E5336">
        <w:rPr>
          <w:rFonts w:cs="Arial"/>
          <w:color w:val="000000"/>
          <w:sz w:val="28"/>
          <w:szCs w:val="15"/>
        </w:rPr>
        <w:t xml:space="preserve"> </w:t>
      </w:r>
      <w:r w:rsidRPr="001E5336">
        <w:rPr>
          <w:color w:val="000000"/>
          <w:sz w:val="28"/>
          <w:szCs w:val="15"/>
        </w:rPr>
        <w:t>програми</w:t>
      </w:r>
      <w:r w:rsidRPr="001E5336">
        <w:rPr>
          <w:rFonts w:cs="Arial"/>
          <w:color w:val="000000"/>
          <w:sz w:val="28"/>
          <w:szCs w:val="15"/>
        </w:rPr>
        <w:t xml:space="preserve">, </w:t>
      </w:r>
      <w:r w:rsidRPr="001E5336">
        <w:rPr>
          <w:color w:val="000000"/>
          <w:sz w:val="28"/>
          <w:szCs w:val="15"/>
        </w:rPr>
        <w:t>хоча</w:t>
      </w:r>
      <w:r w:rsidRPr="001E5336">
        <w:rPr>
          <w:rFonts w:cs="Arial"/>
          <w:color w:val="000000"/>
          <w:sz w:val="28"/>
          <w:szCs w:val="15"/>
        </w:rPr>
        <w:t xml:space="preserve"> </w:t>
      </w:r>
      <w:r w:rsidRPr="001E5336">
        <w:rPr>
          <w:color w:val="000000"/>
          <w:sz w:val="28"/>
          <w:szCs w:val="15"/>
        </w:rPr>
        <w:t>ще</w:t>
      </w:r>
      <w:r w:rsidRPr="001E5336">
        <w:rPr>
          <w:rFonts w:cs="Arial"/>
          <w:color w:val="000000"/>
          <w:sz w:val="28"/>
          <w:szCs w:val="15"/>
        </w:rPr>
        <w:t xml:space="preserve"> </w:t>
      </w:r>
      <w:r w:rsidRPr="001E5336">
        <w:rPr>
          <w:color w:val="000000"/>
          <w:sz w:val="28"/>
          <w:szCs w:val="15"/>
        </w:rPr>
        <w:t>в</w:t>
      </w:r>
      <w:r w:rsidRPr="001E5336">
        <w:rPr>
          <w:rFonts w:cs="Arial"/>
          <w:color w:val="000000"/>
          <w:sz w:val="28"/>
          <w:szCs w:val="15"/>
        </w:rPr>
        <w:t xml:space="preserve"> 1997 </w:t>
      </w:r>
      <w:r w:rsidRPr="001E5336">
        <w:rPr>
          <w:color w:val="000000"/>
          <w:sz w:val="28"/>
          <w:szCs w:val="15"/>
        </w:rPr>
        <w:t>році</w:t>
      </w:r>
      <w:r w:rsidRPr="001E5336">
        <w:rPr>
          <w:sz w:val="28"/>
        </w:rPr>
        <w:t xml:space="preserve"> </w:t>
      </w:r>
      <w:r w:rsidRPr="001E5336">
        <w:rPr>
          <w:color w:val="000000"/>
          <w:sz w:val="28"/>
          <w:szCs w:val="15"/>
        </w:rPr>
        <w:t>було</w:t>
      </w:r>
      <w:r w:rsidRPr="001E5336">
        <w:rPr>
          <w:rFonts w:cs="Arial"/>
          <w:color w:val="000000"/>
          <w:sz w:val="28"/>
          <w:szCs w:val="15"/>
        </w:rPr>
        <w:t xml:space="preserve"> </w:t>
      </w:r>
      <w:r w:rsidRPr="001E5336">
        <w:rPr>
          <w:color w:val="000000"/>
          <w:sz w:val="28"/>
          <w:szCs w:val="15"/>
        </w:rPr>
        <w:t>розроблено</w:t>
      </w:r>
      <w:r w:rsidRPr="001E5336">
        <w:rPr>
          <w:rFonts w:cs="Arial"/>
          <w:color w:val="000000"/>
          <w:sz w:val="28"/>
          <w:szCs w:val="15"/>
        </w:rPr>
        <w:t xml:space="preserve"> </w:t>
      </w:r>
      <w:r w:rsidRPr="001E5336">
        <w:rPr>
          <w:bCs/>
          <w:color w:val="000000"/>
          <w:sz w:val="28"/>
          <w:szCs w:val="15"/>
        </w:rPr>
        <w:t>Національну</w:t>
      </w:r>
      <w:r w:rsidRPr="001E5336">
        <w:rPr>
          <w:rFonts w:cs="Arial"/>
          <w:bCs/>
          <w:color w:val="000000"/>
          <w:sz w:val="28"/>
          <w:szCs w:val="15"/>
        </w:rPr>
        <w:t xml:space="preserve"> </w:t>
      </w:r>
      <w:r w:rsidRPr="001E5336">
        <w:rPr>
          <w:bCs/>
          <w:color w:val="000000"/>
          <w:sz w:val="28"/>
          <w:szCs w:val="15"/>
        </w:rPr>
        <w:t>програму</w:t>
      </w:r>
      <w:r w:rsidRPr="001E5336">
        <w:rPr>
          <w:rFonts w:cs="Arial"/>
          <w:bCs/>
          <w:color w:val="000000"/>
          <w:sz w:val="28"/>
          <w:szCs w:val="15"/>
        </w:rPr>
        <w:t xml:space="preserve"> </w:t>
      </w:r>
      <w:r w:rsidRPr="001E5336">
        <w:rPr>
          <w:bCs/>
          <w:color w:val="000000"/>
          <w:sz w:val="28"/>
          <w:szCs w:val="15"/>
        </w:rPr>
        <w:t>охорони</w:t>
      </w:r>
      <w:r w:rsidRPr="001E5336">
        <w:rPr>
          <w:rFonts w:cs="Arial"/>
          <w:bCs/>
          <w:color w:val="000000"/>
          <w:sz w:val="28"/>
          <w:szCs w:val="15"/>
        </w:rPr>
        <w:t xml:space="preserve"> </w:t>
      </w:r>
      <w:r w:rsidRPr="001E5336">
        <w:rPr>
          <w:bCs/>
          <w:color w:val="000000"/>
          <w:sz w:val="28"/>
          <w:szCs w:val="15"/>
        </w:rPr>
        <w:t>земель</w:t>
      </w:r>
      <w:r w:rsidRPr="001E5336">
        <w:rPr>
          <w:rFonts w:cs="Arial"/>
          <w:bCs/>
          <w:color w:val="000000"/>
          <w:sz w:val="28"/>
          <w:szCs w:val="15"/>
        </w:rPr>
        <w:t>,</w:t>
      </w:r>
      <w:r w:rsidRPr="001E5336">
        <w:rPr>
          <w:sz w:val="28"/>
        </w:rPr>
        <w:t xml:space="preserve"> </w:t>
      </w:r>
      <w:r w:rsidRPr="001E5336">
        <w:rPr>
          <w:color w:val="000000"/>
          <w:sz w:val="28"/>
          <w:szCs w:val="15"/>
        </w:rPr>
        <w:t>над</w:t>
      </w:r>
      <w:r w:rsidRPr="001E5336">
        <w:rPr>
          <w:rFonts w:cs="Arial"/>
          <w:color w:val="000000"/>
          <w:sz w:val="28"/>
          <w:szCs w:val="15"/>
        </w:rPr>
        <w:t xml:space="preserve"> </w:t>
      </w:r>
      <w:r w:rsidRPr="001E5336">
        <w:rPr>
          <w:color w:val="000000"/>
          <w:sz w:val="28"/>
          <w:szCs w:val="15"/>
        </w:rPr>
        <w:t>проектом</w:t>
      </w:r>
      <w:r w:rsidRPr="001E5336">
        <w:rPr>
          <w:rFonts w:cs="Arial"/>
          <w:color w:val="000000"/>
          <w:sz w:val="28"/>
          <w:szCs w:val="15"/>
        </w:rPr>
        <w:t xml:space="preserve"> </w:t>
      </w:r>
      <w:r w:rsidRPr="001E5336">
        <w:rPr>
          <w:color w:val="000000"/>
          <w:sz w:val="28"/>
          <w:szCs w:val="15"/>
        </w:rPr>
        <w:t>якої</w:t>
      </w:r>
      <w:r w:rsidRPr="001E5336">
        <w:rPr>
          <w:rFonts w:cs="Arial"/>
          <w:color w:val="000000"/>
          <w:sz w:val="28"/>
          <w:szCs w:val="15"/>
        </w:rPr>
        <w:t xml:space="preserve"> </w:t>
      </w:r>
      <w:r w:rsidRPr="001E5336">
        <w:rPr>
          <w:color w:val="000000"/>
          <w:sz w:val="28"/>
          <w:szCs w:val="15"/>
        </w:rPr>
        <w:t>працювали</w:t>
      </w:r>
      <w:r w:rsidRPr="001E5336">
        <w:rPr>
          <w:rFonts w:cs="Arial"/>
          <w:color w:val="000000"/>
          <w:sz w:val="28"/>
          <w:szCs w:val="15"/>
        </w:rPr>
        <w:t xml:space="preserve"> </w:t>
      </w:r>
      <w:r w:rsidRPr="001E5336">
        <w:rPr>
          <w:color w:val="000000"/>
          <w:sz w:val="28"/>
          <w:szCs w:val="15"/>
        </w:rPr>
        <w:t>наукові</w:t>
      </w:r>
      <w:r w:rsidRPr="001E5336">
        <w:rPr>
          <w:rFonts w:cs="Arial"/>
          <w:color w:val="000000"/>
          <w:sz w:val="28"/>
          <w:szCs w:val="15"/>
        </w:rPr>
        <w:t xml:space="preserve"> </w:t>
      </w:r>
      <w:r w:rsidRPr="001E5336">
        <w:rPr>
          <w:color w:val="000000"/>
          <w:sz w:val="28"/>
          <w:szCs w:val="15"/>
        </w:rPr>
        <w:t>працівники</w:t>
      </w:r>
      <w:r w:rsidRPr="001E5336">
        <w:rPr>
          <w:rFonts w:cs="Arial"/>
          <w:color w:val="000000"/>
          <w:sz w:val="28"/>
          <w:szCs w:val="15"/>
        </w:rPr>
        <w:t>,</w:t>
      </w:r>
      <w:r w:rsidRPr="001E5336">
        <w:rPr>
          <w:sz w:val="28"/>
        </w:rPr>
        <w:t xml:space="preserve"> </w:t>
      </w:r>
      <w:r w:rsidRPr="001E5336">
        <w:rPr>
          <w:color w:val="000000"/>
          <w:sz w:val="28"/>
          <w:szCs w:val="15"/>
        </w:rPr>
        <w:t>фахівці</w:t>
      </w:r>
      <w:r w:rsidRPr="001E5336">
        <w:rPr>
          <w:rFonts w:cs="Arial"/>
          <w:color w:val="000000"/>
          <w:sz w:val="28"/>
          <w:szCs w:val="15"/>
        </w:rPr>
        <w:t xml:space="preserve"> </w:t>
      </w:r>
      <w:r w:rsidRPr="001E5336">
        <w:rPr>
          <w:color w:val="000000"/>
          <w:sz w:val="28"/>
          <w:szCs w:val="15"/>
        </w:rPr>
        <w:t>і</w:t>
      </w:r>
      <w:r w:rsidRPr="001E5336">
        <w:rPr>
          <w:rFonts w:cs="Arial"/>
          <w:color w:val="000000"/>
          <w:sz w:val="28"/>
          <w:szCs w:val="15"/>
        </w:rPr>
        <w:t xml:space="preserve"> </w:t>
      </w:r>
      <w:r w:rsidRPr="001E5336">
        <w:rPr>
          <w:color w:val="000000"/>
          <w:sz w:val="28"/>
          <w:szCs w:val="15"/>
        </w:rPr>
        <w:t>спеціалісти</w:t>
      </w:r>
      <w:r w:rsidRPr="001E5336">
        <w:rPr>
          <w:rFonts w:cs="Arial"/>
          <w:color w:val="000000"/>
          <w:sz w:val="28"/>
          <w:szCs w:val="15"/>
        </w:rPr>
        <w:t xml:space="preserve"> </w:t>
      </w:r>
      <w:r w:rsidRPr="001E5336">
        <w:rPr>
          <w:color w:val="000000"/>
          <w:sz w:val="28"/>
          <w:szCs w:val="15"/>
        </w:rPr>
        <w:t>провідних</w:t>
      </w:r>
      <w:r w:rsidRPr="001E5336">
        <w:rPr>
          <w:rFonts w:cs="Arial"/>
          <w:color w:val="000000"/>
          <w:sz w:val="28"/>
          <w:szCs w:val="15"/>
        </w:rPr>
        <w:t xml:space="preserve"> </w:t>
      </w:r>
      <w:r w:rsidRPr="001E5336">
        <w:rPr>
          <w:color w:val="000000"/>
          <w:sz w:val="28"/>
          <w:szCs w:val="15"/>
        </w:rPr>
        <w:t>установ</w:t>
      </w:r>
      <w:r w:rsidRPr="001E5336">
        <w:rPr>
          <w:rFonts w:cs="Arial"/>
          <w:color w:val="000000"/>
          <w:sz w:val="28"/>
          <w:szCs w:val="15"/>
        </w:rPr>
        <w:t xml:space="preserve"> </w:t>
      </w:r>
      <w:r w:rsidRPr="001E5336">
        <w:rPr>
          <w:color w:val="000000"/>
          <w:sz w:val="28"/>
          <w:szCs w:val="15"/>
        </w:rPr>
        <w:t>і</w:t>
      </w:r>
      <w:r w:rsidRPr="001E5336">
        <w:rPr>
          <w:rFonts w:cs="Arial"/>
          <w:color w:val="000000"/>
          <w:sz w:val="28"/>
          <w:szCs w:val="15"/>
        </w:rPr>
        <w:t xml:space="preserve"> </w:t>
      </w:r>
      <w:r w:rsidRPr="001E5336">
        <w:rPr>
          <w:color w:val="000000"/>
          <w:sz w:val="28"/>
          <w:szCs w:val="15"/>
        </w:rPr>
        <w:t>закладів</w:t>
      </w:r>
      <w:r w:rsidRPr="001E5336">
        <w:rPr>
          <w:rFonts w:cs="Arial"/>
          <w:color w:val="000000"/>
          <w:sz w:val="28"/>
          <w:szCs w:val="15"/>
        </w:rPr>
        <w:t xml:space="preserve"> </w:t>
      </w:r>
      <w:r w:rsidRPr="001E5336">
        <w:rPr>
          <w:color w:val="000000"/>
          <w:sz w:val="28"/>
          <w:szCs w:val="15"/>
        </w:rPr>
        <w:t>країни</w:t>
      </w:r>
      <w:r w:rsidR="00037C2E">
        <w:rPr>
          <w:color w:val="000000"/>
          <w:sz w:val="28"/>
          <w:szCs w:val="15"/>
        </w:rPr>
        <w:t xml:space="preserve">. </w:t>
      </w:r>
    </w:p>
    <w:p w:rsidR="00DC2B14" w:rsidRDefault="008B68BF" w:rsidP="008B68BF">
      <w:pPr>
        <w:shd w:val="clear" w:color="auto" w:fill="FFFFFF"/>
        <w:spacing w:line="360" w:lineRule="auto"/>
        <w:ind w:firstLine="567"/>
        <w:jc w:val="both"/>
        <w:rPr>
          <w:sz w:val="28"/>
        </w:rPr>
      </w:pPr>
      <w:r w:rsidRPr="001E5336">
        <w:rPr>
          <w:color w:val="000000"/>
          <w:sz w:val="28"/>
          <w:szCs w:val="15"/>
        </w:rPr>
        <w:t>Деякою</w:t>
      </w:r>
      <w:r w:rsidRPr="001E5336">
        <w:rPr>
          <w:rFonts w:cs="Arial"/>
          <w:color w:val="000000"/>
          <w:sz w:val="28"/>
          <w:szCs w:val="15"/>
        </w:rPr>
        <w:t xml:space="preserve"> </w:t>
      </w:r>
      <w:r w:rsidRPr="001E5336">
        <w:rPr>
          <w:color w:val="000000"/>
          <w:sz w:val="28"/>
          <w:szCs w:val="15"/>
        </w:rPr>
        <w:t>мірою</w:t>
      </w:r>
      <w:r w:rsidRPr="001E5336">
        <w:rPr>
          <w:rFonts w:cs="Arial"/>
          <w:color w:val="000000"/>
          <w:sz w:val="28"/>
          <w:szCs w:val="15"/>
        </w:rPr>
        <w:t xml:space="preserve"> </w:t>
      </w:r>
      <w:r w:rsidRPr="001E5336">
        <w:rPr>
          <w:color w:val="000000"/>
          <w:sz w:val="28"/>
          <w:szCs w:val="15"/>
        </w:rPr>
        <w:t>така</w:t>
      </w:r>
      <w:r w:rsidRPr="001E5336">
        <w:rPr>
          <w:rFonts w:cs="Arial"/>
          <w:color w:val="000000"/>
          <w:sz w:val="28"/>
          <w:szCs w:val="15"/>
        </w:rPr>
        <w:t xml:space="preserve"> </w:t>
      </w:r>
      <w:r w:rsidRPr="001E5336">
        <w:rPr>
          <w:color w:val="000000"/>
          <w:sz w:val="28"/>
          <w:szCs w:val="15"/>
        </w:rPr>
        <w:t>ситуація</w:t>
      </w:r>
      <w:r w:rsidRPr="001E5336">
        <w:rPr>
          <w:rFonts w:cs="Arial"/>
          <w:color w:val="000000"/>
          <w:sz w:val="28"/>
          <w:szCs w:val="15"/>
        </w:rPr>
        <w:t xml:space="preserve"> </w:t>
      </w:r>
      <w:r w:rsidRPr="001E5336">
        <w:rPr>
          <w:color w:val="000000"/>
          <w:sz w:val="28"/>
          <w:szCs w:val="15"/>
        </w:rPr>
        <w:t>пояснюється</w:t>
      </w:r>
      <w:r w:rsidRPr="001E5336">
        <w:rPr>
          <w:rFonts w:cs="Arial"/>
          <w:color w:val="000000"/>
          <w:sz w:val="28"/>
          <w:szCs w:val="15"/>
        </w:rPr>
        <w:t xml:space="preserve"> </w:t>
      </w:r>
      <w:r w:rsidRPr="001E5336">
        <w:rPr>
          <w:color w:val="000000"/>
          <w:sz w:val="28"/>
          <w:szCs w:val="15"/>
        </w:rPr>
        <w:t>недосконалою</w:t>
      </w:r>
      <w:r w:rsidRPr="001E5336">
        <w:rPr>
          <w:rFonts w:cs="Arial"/>
          <w:color w:val="000000"/>
          <w:sz w:val="28"/>
          <w:szCs w:val="15"/>
        </w:rPr>
        <w:t xml:space="preserve"> </w:t>
      </w:r>
      <w:r w:rsidRPr="001E5336">
        <w:rPr>
          <w:color w:val="000000"/>
          <w:sz w:val="28"/>
          <w:szCs w:val="15"/>
        </w:rPr>
        <w:t>практикою</w:t>
      </w:r>
      <w:r w:rsidRPr="001E5336">
        <w:rPr>
          <w:sz w:val="28"/>
        </w:rPr>
        <w:t xml:space="preserve"> </w:t>
      </w:r>
      <w:r w:rsidRPr="001E5336">
        <w:rPr>
          <w:color w:val="000000"/>
          <w:sz w:val="28"/>
          <w:szCs w:val="15"/>
        </w:rPr>
        <w:t>розробки</w:t>
      </w:r>
      <w:r w:rsidRPr="001E5336">
        <w:rPr>
          <w:rFonts w:cs="Arial"/>
          <w:color w:val="000000"/>
          <w:sz w:val="28"/>
          <w:szCs w:val="15"/>
        </w:rPr>
        <w:t xml:space="preserve">, </w:t>
      </w:r>
      <w:r w:rsidRPr="001E5336">
        <w:rPr>
          <w:color w:val="000000"/>
          <w:sz w:val="28"/>
          <w:szCs w:val="15"/>
        </w:rPr>
        <w:t>затвердження</w:t>
      </w:r>
      <w:r w:rsidRPr="001E5336">
        <w:rPr>
          <w:rFonts w:cs="Arial"/>
          <w:color w:val="000000"/>
          <w:sz w:val="28"/>
          <w:szCs w:val="15"/>
        </w:rPr>
        <w:t xml:space="preserve">, </w:t>
      </w:r>
      <w:r w:rsidRPr="001E5336">
        <w:rPr>
          <w:color w:val="000000"/>
          <w:sz w:val="28"/>
          <w:szCs w:val="15"/>
        </w:rPr>
        <w:t>фінансування</w:t>
      </w:r>
      <w:r w:rsidRPr="001E5336">
        <w:rPr>
          <w:rFonts w:cs="Arial"/>
          <w:color w:val="000000"/>
          <w:sz w:val="28"/>
          <w:szCs w:val="15"/>
        </w:rPr>
        <w:t xml:space="preserve"> </w:t>
      </w:r>
      <w:r w:rsidRPr="001E5336">
        <w:rPr>
          <w:color w:val="000000"/>
          <w:sz w:val="28"/>
          <w:szCs w:val="15"/>
        </w:rPr>
        <w:t>та</w:t>
      </w:r>
      <w:r w:rsidRPr="001E5336">
        <w:rPr>
          <w:rFonts w:cs="Arial"/>
          <w:color w:val="000000"/>
          <w:sz w:val="28"/>
          <w:szCs w:val="15"/>
        </w:rPr>
        <w:t xml:space="preserve"> </w:t>
      </w:r>
      <w:r w:rsidRPr="001E5336">
        <w:rPr>
          <w:color w:val="000000"/>
          <w:sz w:val="28"/>
          <w:szCs w:val="15"/>
        </w:rPr>
        <w:t>виконання</w:t>
      </w:r>
      <w:r w:rsidRPr="001E5336">
        <w:rPr>
          <w:sz w:val="28"/>
        </w:rPr>
        <w:t xml:space="preserve"> </w:t>
      </w:r>
      <w:r w:rsidRPr="001E5336">
        <w:rPr>
          <w:color w:val="000000"/>
          <w:sz w:val="28"/>
          <w:szCs w:val="15"/>
        </w:rPr>
        <w:t>програмних</w:t>
      </w:r>
      <w:r w:rsidRPr="001E5336">
        <w:rPr>
          <w:rFonts w:cs="Arial"/>
          <w:color w:val="000000"/>
          <w:sz w:val="28"/>
          <w:szCs w:val="15"/>
        </w:rPr>
        <w:t xml:space="preserve"> </w:t>
      </w:r>
      <w:r w:rsidRPr="001E5336">
        <w:rPr>
          <w:color w:val="000000"/>
          <w:sz w:val="28"/>
          <w:szCs w:val="15"/>
        </w:rPr>
        <w:t>заходів</w:t>
      </w:r>
      <w:r w:rsidRPr="001E5336">
        <w:rPr>
          <w:rFonts w:cs="Arial"/>
          <w:color w:val="000000"/>
          <w:sz w:val="28"/>
          <w:szCs w:val="15"/>
        </w:rPr>
        <w:t xml:space="preserve"> </w:t>
      </w:r>
      <w:r w:rsidRPr="001E5336">
        <w:rPr>
          <w:color w:val="000000"/>
          <w:sz w:val="28"/>
          <w:szCs w:val="15"/>
        </w:rPr>
        <w:t>у</w:t>
      </w:r>
      <w:r w:rsidRPr="001E5336">
        <w:rPr>
          <w:rFonts w:cs="Arial"/>
          <w:color w:val="000000"/>
          <w:sz w:val="28"/>
          <w:szCs w:val="15"/>
        </w:rPr>
        <w:t xml:space="preserve"> </w:t>
      </w:r>
      <w:r w:rsidRPr="001E5336">
        <w:rPr>
          <w:color w:val="000000"/>
          <w:sz w:val="28"/>
          <w:szCs w:val="15"/>
        </w:rPr>
        <w:t>сфері</w:t>
      </w:r>
      <w:r w:rsidRPr="001E5336">
        <w:rPr>
          <w:rFonts w:cs="Arial"/>
          <w:color w:val="000000"/>
          <w:sz w:val="28"/>
          <w:szCs w:val="15"/>
        </w:rPr>
        <w:t xml:space="preserve"> </w:t>
      </w:r>
      <w:r w:rsidRPr="001E5336">
        <w:rPr>
          <w:color w:val="000000"/>
          <w:sz w:val="28"/>
          <w:szCs w:val="15"/>
        </w:rPr>
        <w:t>охорони</w:t>
      </w:r>
      <w:r w:rsidRPr="001E5336">
        <w:rPr>
          <w:rFonts w:cs="Arial"/>
          <w:color w:val="000000"/>
          <w:sz w:val="28"/>
          <w:szCs w:val="15"/>
        </w:rPr>
        <w:t xml:space="preserve"> </w:t>
      </w:r>
      <w:r w:rsidRPr="001E5336">
        <w:rPr>
          <w:color w:val="000000"/>
          <w:sz w:val="28"/>
          <w:szCs w:val="15"/>
        </w:rPr>
        <w:t>навколишнього</w:t>
      </w:r>
      <w:r w:rsidRPr="001E5336">
        <w:rPr>
          <w:rFonts w:cs="Arial"/>
          <w:color w:val="000000"/>
          <w:sz w:val="28"/>
          <w:szCs w:val="15"/>
        </w:rPr>
        <w:t xml:space="preserve"> </w:t>
      </w:r>
      <w:r w:rsidRPr="001E5336">
        <w:rPr>
          <w:color w:val="000000"/>
          <w:sz w:val="28"/>
          <w:szCs w:val="15"/>
        </w:rPr>
        <w:t>природного</w:t>
      </w:r>
      <w:r w:rsidRPr="001E5336">
        <w:rPr>
          <w:sz w:val="28"/>
        </w:rPr>
        <w:t xml:space="preserve"> </w:t>
      </w:r>
      <w:r w:rsidRPr="001E5336">
        <w:rPr>
          <w:color w:val="000000"/>
          <w:sz w:val="28"/>
          <w:szCs w:val="15"/>
        </w:rPr>
        <w:t>середовища</w:t>
      </w:r>
      <w:r w:rsidRPr="001E5336">
        <w:rPr>
          <w:rFonts w:cs="Arial"/>
          <w:color w:val="000000"/>
          <w:sz w:val="28"/>
          <w:szCs w:val="15"/>
        </w:rPr>
        <w:t xml:space="preserve">, </w:t>
      </w:r>
      <w:r w:rsidRPr="001E5336">
        <w:rPr>
          <w:color w:val="000000"/>
          <w:sz w:val="28"/>
          <w:szCs w:val="15"/>
        </w:rPr>
        <w:t>у</w:t>
      </w:r>
      <w:r w:rsidRPr="001E5336">
        <w:rPr>
          <w:rFonts w:cs="Arial"/>
          <w:color w:val="000000"/>
          <w:sz w:val="28"/>
          <w:szCs w:val="15"/>
        </w:rPr>
        <w:t xml:space="preserve"> </w:t>
      </w:r>
      <w:r w:rsidRPr="001E5336">
        <w:rPr>
          <w:color w:val="000000"/>
          <w:sz w:val="28"/>
          <w:szCs w:val="15"/>
        </w:rPr>
        <w:t>тому</w:t>
      </w:r>
      <w:r w:rsidRPr="001E5336">
        <w:rPr>
          <w:rFonts w:cs="Arial"/>
          <w:color w:val="000000"/>
          <w:sz w:val="28"/>
          <w:szCs w:val="15"/>
        </w:rPr>
        <w:t xml:space="preserve"> </w:t>
      </w:r>
      <w:r w:rsidRPr="001E5336">
        <w:rPr>
          <w:color w:val="000000"/>
          <w:sz w:val="28"/>
          <w:szCs w:val="15"/>
        </w:rPr>
        <w:t>числі</w:t>
      </w:r>
      <w:r w:rsidRPr="001E5336">
        <w:rPr>
          <w:rFonts w:cs="Arial"/>
          <w:color w:val="000000"/>
          <w:sz w:val="28"/>
          <w:szCs w:val="15"/>
        </w:rPr>
        <w:t xml:space="preserve"> </w:t>
      </w:r>
      <w:r w:rsidRPr="001E5336">
        <w:rPr>
          <w:color w:val="000000"/>
          <w:sz w:val="28"/>
          <w:szCs w:val="15"/>
        </w:rPr>
        <w:t>охорони</w:t>
      </w:r>
      <w:r w:rsidRPr="001E5336">
        <w:rPr>
          <w:rFonts w:cs="Arial"/>
          <w:color w:val="000000"/>
          <w:sz w:val="28"/>
          <w:szCs w:val="15"/>
        </w:rPr>
        <w:t xml:space="preserve"> </w:t>
      </w:r>
      <w:r w:rsidRPr="001E5336">
        <w:rPr>
          <w:color w:val="000000"/>
          <w:sz w:val="28"/>
          <w:szCs w:val="15"/>
        </w:rPr>
        <w:t>земель</w:t>
      </w:r>
      <w:r w:rsidRPr="001E5336">
        <w:rPr>
          <w:rFonts w:cs="Arial"/>
          <w:color w:val="000000"/>
          <w:sz w:val="28"/>
          <w:szCs w:val="15"/>
        </w:rPr>
        <w:t>.</w:t>
      </w:r>
      <w:r w:rsidRPr="001E5336">
        <w:rPr>
          <w:sz w:val="28"/>
        </w:rPr>
        <w:t xml:space="preserve"> </w:t>
      </w:r>
    </w:p>
    <w:p w:rsidR="008B68BF" w:rsidRPr="001E5336" w:rsidRDefault="00DC2B14" w:rsidP="008B68BF">
      <w:pPr>
        <w:shd w:val="clear" w:color="auto" w:fill="FFFFFF"/>
        <w:spacing w:line="360" w:lineRule="auto"/>
        <w:ind w:firstLine="567"/>
        <w:jc w:val="both"/>
        <w:rPr>
          <w:sz w:val="28"/>
        </w:rPr>
      </w:pPr>
      <w:r w:rsidRPr="005B1FBF">
        <w:rPr>
          <w:b/>
          <w:i/>
          <w:sz w:val="28"/>
          <w:u w:val="single"/>
        </w:rPr>
        <w:t>Постановка завдання</w:t>
      </w:r>
      <w:r w:rsidRPr="005B1FBF">
        <w:rPr>
          <w:b/>
          <w:i/>
          <w:sz w:val="28"/>
        </w:rPr>
        <w:t xml:space="preserve">. </w:t>
      </w:r>
      <w:r w:rsidR="008B68BF" w:rsidRPr="001E5336">
        <w:rPr>
          <w:sz w:val="28"/>
        </w:rPr>
        <w:t xml:space="preserve">У світлі визначеної проблеми доцільним є аналіз особливостей державних цільових програм та практики їх формування в Україні та країнах-членах Європейського Союзу. </w:t>
      </w:r>
    </w:p>
    <w:p w:rsidR="008B68BF" w:rsidRPr="001E5336" w:rsidRDefault="00DC2B14" w:rsidP="008B68BF">
      <w:pPr>
        <w:shd w:val="clear" w:color="auto" w:fill="FFFFFF"/>
        <w:spacing w:line="360" w:lineRule="auto"/>
        <w:ind w:firstLine="567"/>
        <w:jc w:val="both"/>
        <w:rPr>
          <w:sz w:val="28"/>
        </w:rPr>
      </w:pPr>
      <w:r w:rsidRPr="00B83222">
        <w:rPr>
          <w:b/>
          <w:i/>
          <w:color w:val="000000"/>
          <w:sz w:val="28"/>
          <w:szCs w:val="28"/>
          <w:u w:val="single"/>
        </w:rPr>
        <w:t>Виклад основного матеріалу дослідження</w:t>
      </w:r>
      <w:r w:rsidRPr="00847704">
        <w:rPr>
          <w:color w:val="000000"/>
          <w:sz w:val="28"/>
          <w:szCs w:val="28"/>
        </w:rPr>
        <w:t>.</w:t>
      </w:r>
      <w:r>
        <w:rPr>
          <w:color w:val="000000"/>
          <w:sz w:val="28"/>
          <w:szCs w:val="28"/>
        </w:rPr>
        <w:t xml:space="preserve"> </w:t>
      </w:r>
      <w:r w:rsidR="008B68BF" w:rsidRPr="001E5336">
        <w:rPr>
          <w:color w:val="000000"/>
          <w:sz w:val="28"/>
          <w:szCs w:val="16"/>
        </w:rPr>
        <w:t>Правовий статус державних цільових програм з охорони земель регулюється Законами України «Про державні цільові програми»</w:t>
      </w:r>
      <w:r w:rsidR="00FF315B">
        <w:rPr>
          <w:color w:val="000000"/>
          <w:sz w:val="28"/>
          <w:szCs w:val="16"/>
        </w:rPr>
        <w:t xml:space="preserve"> [1]</w:t>
      </w:r>
      <w:r w:rsidR="008B68BF" w:rsidRPr="001E5336">
        <w:rPr>
          <w:color w:val="000000"/>
          <w:sz w:val="28"/>
          <w:szCs w:val="16"/>
        </w:rPr>
        <w:t>, «Про державне прогнозування та розроблення програм економічного і соціального розвитку України»</w:t>
      </w:r>
      <w:r w:rsidR="00FF315B">
        <w:rPr>
          <w:color w:val="000000"/>
          <w:sz w:val="28"/>
          <w:szCs w:val="16"/>
        </w:rPr>
        <w:t xml:space="preserve"> [2]</w:t>
      </w:r>
      <w:r w:rsidR="008B68BF" w:rsidRPr="001E5336">
        <w:rPr>
          <w:color w:val="000000"/>
          <w:sz w:val="28"/>
          <w:szCs w:val="16"/>
        </w:rPr>
        <w:t>, а також земельним законодавством, зокрема</w:t>
      </w:r>
      <w:r w:rsidR="00F64EBF">
        <w:rPr>
          <w:color w:val="000000"/>
          <w:sz w:val="28"/>
          <w:szCs w:val="16"/>
        </w:rPr>
        <w:t>,</w:t>
      </w:r>
      <w:r w:rsidR="008B68BF" w:rsidRPr="001E5336">
        <w:rPr>
          <w:color w:val="000000"/>
          <w:sz w:val="28"/>
          <w:szCs w:val="16"/>
        </w:rPr>
        <w:t xml:space="preserve"> Законом України «Про охорону земель»</w:t>
      </w:r>
      <w:r w:rsidR="00FF315B">
        <w:rPr>
          <w:color w:val="000000"/>
          <w:sz w:val="28"/>
          <w:szCs w:val="16"/>
        </w:rPr>
        <w:t xml:space="preserve"> [3]</w:t>
      </w:r>
      <w:r w:rsidR="008B68BF" w:rsidRPr="001E5336">
        <w:rPr>
          <w:color w:val="000000"/>
          <w:sz w:val="28"/>
          <w:szCs w:val="16"/>
        </w:rPr>
        <w:t xml:space="preserve"> тощо. Слід зазначити, що в окремих регіонах існують нормативно-правові акти, які регулюють порядок розробки, погодження і реалізації регіональних цільових програм.</w:t>
      </w:r>
    </w:p>
    <w:p w:rsidR="008B68BF" w:rsidRPr="00EE6761" w:rsidRDefault="008B68BF" w:rsidP="008B68BF">
      <w:pPr>
        <w:shd w:val="clear" w:color="auto" w:fill="FFFFFF"/>
        <w:spacing w:line="360" w:lineRule="auto"/>
        <w:ind w:firstLine="567"/>
        <w:jc w:val="both"/>
        <w:rPr>
          <w:color w:val="000000"/>
          <w:sz w:val="28"/>
          <w:szCs w:val="28"/>
        </w:rPr>
      </w:pPr>
      <w:r w:rsidRPr="001E5336">
        <w:rPr>
          <w:color w:val="000000"/>
          <w:sz w:val="28"/>
          <w:szCs w:val="16"/>
        </w:rPr>
        <w:t>Стаття 1 Закону України «Про державні цільові програми» [</w:t>
      </w:r>
      <w:r w:rsidR="00FF315B">
        <w:rPr>
          <w:color w:val="000000"/>
          <w:sz w:val="28"/>
          <w:szCs w:val="16"/>
        </w:rPr>
        <w:t>1</w:t>
      </w:r>
      <w:r w:rsidRPr="001E5336">
        <w:rPr>
          <w:color w:val="000000"/>
          <w:sz w:val="28"/>
          <w:szCs w:val="16"/>
        </w:rPr>
        <w:t>] визначає їх як комплекс взаємопов’язаних завдань і заходів, що спрямовані на вирішення найважливіших проблем розвитку держави, окремих галузей економіки або адміністративно-територіальних одиниць, які здійснюються з використанням коштів Державног</w:t>
      </w:r>
      <w:r w:rsidRPr="00EE6761">
        <w:rPr>
          <w:color w:val="000000"/>
          <w:sz w:val="28"/>
          <w:szCs w:val="28"/>
        </w:rPr>
        <w:t>о бюджету України та узгоджені за строками виконання, складом виконавців, ресурсним забезпеченням.</w:t>
      </w:r>
    </w:p>
    <w:p w:rsidR="008B68BF" w:rsidRPr="00EE6761" w:rsidRDefault="008B68BF" w:rsidP="008B6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sidRPr="001E5336">
        <w:rPr>
          <w:sz w:val="28"/>
        </w:rPr>
        <w:t xml:space="preserve">На нашу думку, немає сенсу штучно розділяти проблеми соціального, економічного та екологічного характеру, готуючи під їх вирішення різні програми. На національному рівні проблема одна – перехід </w:t>
      </w:r>
      <w:r>
        <w:rPr>
          <w:sz w:val="28"/>
        </w:rPr>
        <w:t>на модель</w:t>
      </w:r>
      <w:r w:rsidRPr="001E5336">
        <w:rPr>
          <w:sz w:val="28"/>
        </w:rPr>
        <w:t xml:space="preserve"> стійкого розвитку, що одночасно вирішує і соціальні, і економічні і екологічні питання. Відповідно до «Порядку денного на ХХІ століття» (рішення якого Україна </w:t>
      </w:r>
      <w:r w:rsidRPr="001E5336">
        <w:rPr>
          <w:sz w:val="28"/>
        </w:rPr>
        <w:lastRenderedPageBreak/>
        <w:t xml:space="preserve">також ухвалила) </w:t>
      </w:r>
      <w:r w:rsidRPr="001E5336">
        <w:rPr>
          <w:rFonts w:ascii="Times New Roman CYR" w:hAnsi="Times New Roman CYR" w:cs="Times New Roman CYR"/>
          <w:sz w:val="28"/>
          <w:szCs w:val="28"/>
        </w:rPr>
        <w:t xml:space="preserve">забезпечення стійкого розвитку є, в першу чергу, </w:t>
      </w:r>
      <w:r w:rsidRPr="001E5336">
        <w:rPr>
          <w:rFonts w:ascii="Times New Roman CYR" w:hAnsi="Times New Roman CYR" w:cs="Times New Roman CYR"/>
          <w:iCs/>
          <w:sz w:val="28"/>
          <w:szCs w:val="28"/>
        </w:rPr>
        <w:t>обов’язком національних урядів</w:t>
      </w:r>
      <w:r w:rsidRPr="001E5336">
        <w:rPr>
          <w:rFonts w:ascii="Times New Roman CYR" w:hAnsi="Times New Roman CYR" w:cs="Times New Roman CYR"/>
          <w:sz w:val="28"/>
          <w:szCs w:val="28"/>
        </w:rPr>
        <w:t xml:space="preserve"> згідно з принципом спільної, але диференційованої відповідальності та потребує розробки національних програм і відповідної політики.</w:t>
      </w:r>
    </w:p>
    <w:p w:rsidR="008B68BF" w:rsidRPr="001E5336" w:rsidRDefault="008B68BF" w:rsidP="008B68BF">
      <w:pPr>
        <w:shd w:val="clear" w:color="auto" w:fill="FFFFFF"/>
        <w:spacing w:line="360" w:lineRule="auto"/>
        <w:ind w:firstLine="567"/>
        <w:jc w:val="both"/>
        <w:rPr>
          <w:sz w:val="28"/>
        </w:rPr>
      </w:pPr>
      <w:r w:rsidRPr="00EE6761">
        <w:rPr>
          <w:color w:val="000000"/>
          <w:sz w:val="28"/>
          <w:szCs w:val="28"/>
        </w:rPr>
        <w:t xml:space="preserve">У загальному розумінні </w:t>
      </w:r>
      <w:r w:rsidRPr="001E5336">
        <w:rPr>
          <w:color w:val="000000"/>
          <w:sz w:val="28"/>
          <w:szCs w:val="16"/>
        </w:rPr>
        <w:t>державні цільові програми з охорони земель за своїм змістом мають бути:</w:t>
      </w:r>
    </w:p>
    <w:p w:rsidR="008B68BF" w:rsidRPr="001E5336" w:rsidRDefault="008B68BF" w:rsidP="008B68BF">
      <w:pPr>
        <w:numPr>
          <w:ilvl w:val="0"/>
          <w:numId w:val="1"/>
        </w:numPr>
        <w:shd w:val="clear" w:color="auto" w:fill="FFFFFF"/>
        <w:tabs>
          <w:tab w:val="clear" w:pos="720"/>
          <w:tab w:val="num" w:pos="1080"/>
        </w:tabs>
        <w:autoSpaceDE/>
        <w:autoSpaceDN/>
        <w:adjustRightInd/>
        <w:spacing w:line="360" w:lineRule="auto"/>
        <w:ind w:left="0" w:firstLine="567"/>
        <w:jc w:val="both"/>
        <w:rPr>
          <w:sz w:val="28"/>
        </w:rPr>
      </w:pPr>
      <w:r w:rsidRPr="001E5336">
        <w:rPr>
          <w:color w:val="000000"/>
          <w:sz w:val="28"/>
          <w:szCs w:val="16"/>
        </w:rPr>
        <w:t>нормативним актом, визначеним законодавством у сфері земельних відносин, що розробляється, затверджується і реалізується безпосередньо або за участі спеціально уповноважених органів у галузу охорони земель;</w:t>
      </w:r>
    </w:p>
    <w:p w:rsidR="008B68BF" w:rsidRPr="001E5336" w:rsidRDefault="008B68BF" w:rsidP="008B68BF">
      <w:pPr>
        <w:numPr>
          <w:ilvl w:val="0"/>
          <w:numId w:val="1"/>
        </w:numPr>
        <w:shd w:val="clear" w:color="auto" w:fill="FFFFFF"/>
        <w:tabs>
          <w:tab w:val="clear" w:pos="720"/>
          <w:tab w:val="left" w:pos="180"/>
          <w:tab w:val="num" w:pos="1080"/>
        </w:tabs>
        <w:spacing w:line="360" w:lineRule="auto"/>
        <w:ind w:left="0" w:firstLine="567"/>
        <w:jc w:val="both"/>
        <w:rPr>
          <w:color w:val="000000"/>
          <w:sz w:val="28"/>
          <w:szCs w:val="16"/>
        </w:rPr>
      </w:pPr>
      <w:r w:rsidRPr="001E5336">
        <w:rPr>
          <w:color w:val="000000"/>
          <w:sz w:val="28"/>
          <w:szCs w:val="16"/>
        </w:rPr>
        <w:t xml:space="preserve">програмним документом, що містить систематизований набір рішень, які відповідають необхідності здійснення державної політики у галузі охорони земель і мають на меті реалізацію програмних заходів </w:t>
      </w:r>
      <w:r w:rsidRPr="001E5336">
        <w:rPr>
          <w:iCs/>
          <w:color w:val="000000"/>
          <w:sz w:val="28"/>
          <w:szCs w:val="16"/>
        </w:rPr>
        <w:t xml:space="preserve">для </w:t>
      </w:r>
      <w:r w:rsidRPr="001E5336">
        <w:rPr>
          <w:color w:val="000000"/>
          <w:sz w:val="28"/>
          <w:szCs w:val="16"/>
        </w:rPr>
        <w:t>досягнення визначених результатів;</w:t>
      </w:r>
    </w:p>
    <w:p w:rsidR="008B68BF" w:rsidRPr="001E5336" w:rsidRDefault="008B68BF" w:rsidP="008B68BF">
      <w:pPr>
        <w:numPr>
          <w:ilvl w:val="0"/>
          <w:numId w:val="1"/>
        </w:numPr>
        <w:shd w:val="clear" w:color="auto" w:fill="FFFFFF"/>
        <w:tabs>
          <w:tab w:val="clear" w:pos="720"/>
          <w:tab w:val="left" w:pos="180"/>
          <w:tab w:val="num" w:pos="1080"/>
        </w:tabs>
        <w:spacing w:line="360" w:lineRule="auto"/>
        <w:ind w:left="0" w:firstLine="567"/>
        <w:jc w:val="both"/>
        <w:rPr>
          <w:color w:val="000000"/>
          <w:sz w:val="28"/>
          <w:szCs w:val="16"/>
        </w:rPr>
      </w:pPr>
      <w:r w:rsidRPr="001E5336">
        <w:rPr>
          <w:color w:val="000000"/>
          <w:sz w:val="28"/>
          <w:szCs w:val="16"/>
        </w:rPr>
        <w:t>документом, у якому визначаються цілі та пріоритети розвитку, засоби та шляхи їх досягнення через систему заходів, спрямованих на розв’язання проблеми охорони земель.</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За своєю сутністю цільовій програмі притаманні такі ознаки:</w:t>
      </w:r>
    </w:p>
    <w:p w:rsidR="008B68BF" w:rsidRPr="001E5336" w:rsidRDefault="008B68BF" w:rsidP="008B68BF">
      <w:pPr>
        <w:numPr>
          <w:ilvl w:val="0"/>
          <w:numId w:val="2"/>
        </w:numPr>
        <w:shd w:val="clear" w:color="auto" w:fill="FFFFFF"/>
        <w:tabs>
          <w:tab w:val="clear" w:pos="720"/>
          <w:tab w:val="left" w:pos="180"/>
          <w:tab w:val="num" w:pos="1080"/>
        </w:tabs>
        <w:autoSpaceDE/>
        <w:autoSpaceDN/>
        <w:adjustRightInd/>
        <w:spacing w:line="360" w:lineRule="auto"/>
        <w:ind w:left="0" w:firstLine="567"/>
        <w:jc w:val="both"/>
        <w:rPr>
          <w:sz w:val="28"/>
        </w:rPr>
      </w:pPr>
      <w:r w:rsidRPr="001E5336">
        <w:rPr>
          <w:color w:val="000000"/>
          <w:sz w:val="28"/>
          <w:szCs w:val="16"/>
        </w:rPr>
        <w:t>чітке визначення мети, яку проблему слід розв’язати та яких параметрів слід досягти;</w:t>
      </w:r>
    </w:p>
    <w:p w:rsidR="008B68BF" w:rsidRPr="001E5336" w:rsidRDefault="008B68BF" w:rsidP="008B68BF">
      <w:pPr>
        <w:numPr>
          <w:ilvl w:val="0"/>
          <w:numId w:val="2"/>
        </w:numPr>
        <w:shd w:val="clear" w:color="auto" w:fill="FFFFFF"/>
        <w:tabs>
          <w:tab w:val="clear" w:pos="720"/>
          <w:tab w:val="num" w:pos="1080"/>
        </w:tabs>
        <w:autoSpaceDE/>
        <w:autoSpaceDN/>
        <w:adjustRightInd/>
        <w:spacing w:line="360" w:lineRule="auto"/>
        <w:ind w:left="0" w:firstLine="567"/>
        <w:jc w:val="both"/>
        <w:rPr>
          <w:sz w:val="28"/>
        </w:rPr>
      </w:pPr>
      <w:r w:rsidRPr="001E5336">
        <w:rPr>
          <w:color w:val="000000"/>
          <w:sz w:val="28"/>
          <w:szCs w:val="16"/>
        </w:rPr>
        <w:t>створення спеціального органу для управління розробкою і реалізацією програми;</w:t>
      </w:r>
    </w:p>
    <w:p w:rsidR="008B68BF" w:rsidRPr="001E5336" w:rsidRDefault="008B68BF" w:rsidP="008B68BF">
      <w:pPr>
        <w:numPr>
          <w:ilvl w:val="0"/>
          <w:numId w:val="2"/>
        </w:numPr>
        <w:shd w:val="clear" w:color="auto" w:fill="FFFFFF"/>
        <w:tabs>
          <w:tab w:val="clear" w:pos="720"/>
          <w:tab w:val="left" w:pos="158"/>
          <w:tab w:val="num" w:pos="1080"/>
        </w:tabs>
        <w:spacing w:line="360" w:lineRule="auto"/>
        <w:ind w:left="0" w:firstLine="567"/>
        <w:jc w:val="both"/>
        <w:rPr>
          <w:color w:val="000000"/>
          <w:sz w:val="28"/>
          <w:szCs w:val="16"/>
        </w:rPr>
      </w:pPr>
      <w:r w:rsidRPr="001E5336">
        <w:rPr>
          <w:color w:val="000000"/>
          <w:sz w:val="28"/>
          <w:szCs w:val="16"/>
        </w:rPr>
        <w:t>суворе визначення кінцевих термінів досягнення поставленої мети;</w:t>
      </w:r>
    </w:p>
    <w:p w:rsidR="008B68BF" w:rsidRPr="001E5336" w:rsidRDefault="008B68BF" w:rsidP="008B68BF">
      <w:pPr>
        <w:numPr>
          <w:ilvl w:val="0"/>
          <w:numId w:val="2"/>
        </w:numPr>
        <w:shd w:val="clear" w:color="auto" w:fill="FFFFFF"/>
        <w:tabs>
          <w:tab w:val="clear" w:pos="720"/>
          <w:tab w:val="left" w:pos="158"/>
          <w:tab w:val="num" w:pos="1080"/>
          <w:tab w:val="left" w:pos="2268"/>
        </w:tabs>
        <w:spacing w:line="360" w:lineRule="auto"/>
        <w:ind w:left="0" w:firstLine="567"/>
        <w:jc w:val="both"/>
        <w:rPr>
          <w:color w:val="000000"/>
          <w:sz w:val="28"/>
          <w:szCs w:val="16"/>
        </w:rPr>
      </w:pPr>
      <w:r w:rsidRPr="001E5336">
        <w:rPr>
          <w:color w:val="000000"/>
          <w:sz w:val="28"/>
          <w:szCs w:val="16"/>
        </w:rPr>
        <w:t>жорстка відповідність наявним ресурсам;</w:t>
      </w:r>
    </w:p>
    <w:p w:rsidR="008B68BF" w:rsidRPr="001E5336" w:rsidRDefault="008B68BF" w:rsidP="008B68BF">
      <w:pPr>
        <w:numPr>
          <w:ilvl w:val="0"/>
          <w:numId w:val="2"/>
        </w:numPr>
        <w:shd w:val="clear" w:color="auto" w:fill="FFFFFF"/>
        <w:tabs>
          <w:tab w:val="clear" w:pos="720"/>
          <w:tab w:val="left" w:pos="158"/>
          <w:tab w:val="num" w:pos="1080"/>
          <w:tab w:val="left" w:pos="2268"/>
        </w:tabs>
        <w:spacing w:line="360" w:lineRule="auto"/>
        <w:ind w:left="0" w:firstLine="567"/>
        <w:jc w:val="both"/>
        <w:rPr>
          <w:color w:val="000000"/>
          <w:sz w:val="28"/>
          <w:szCs w:val="16"/>
        </w:rPr>
      </w:pPr>
      <w:r w:rsidRPr="001E5336">
        <w:rPr>
          <w:color w:val="000000"/>
          <w:sz w:val="28"/>
          <w:szCs w:val="16"/>
        </w:rPr>
        <w:t>міжгалузевий і міжрегіональний характер програмних положень.</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Безпосередні повноваження органів державної і регіональної влади у сфері програмування визначені в Законі України «Про охорону земель» [</w:t>
      </w:r>
      <w:r w:rsidR="00F64EBF">
        <w:rPr>
          <w:color w:val="000000"/>
          <w:sz w:val="28"/>
          <w:szCs w:val="16"/>
        </w:rPr>
        <w:t>3</w:t>
      </w:r>
      <w:r w:rsidRPr="001E5336">
        <w:rPr>
          <w:color w:val="000000"/>
          <w:sz w:val="28"/>
          <w:szCs w:val="16"/>
        </w:rPr>
        <w:t>] – це:</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sz w:val="28"/>
        </w:rPr>
      </w:pPr>
      <w:r>
        <w:rPr>
          <w:bCs/>
          <w:color w:val="000000"/>
          <w:sz w:val="28"/>
          <w:szCs w:val="14"/>
        </w:rPr>
        <w:t>Верхов</w:t>
      </w:r>
      <w:r w:rsidRPr="001E5336">
        <w:rPr>
          <w:bCs/>
          <w:color w:val="000000"/>
          <w:sz w:val="28"/>
          <w:szCs w:val="14"/>
        </w:rPr>
        <w:t>н</w:t>
      </w:r>
      <w:r>
        <w:rPr>
          <w:bCs/>
          <w:color w:val="000000"/>
          <w:sz w:val="28"/>
          <w:szCs w:val="14"/>
        </w:rPr>
        <w:t>а</w:t>
      </w:r>
      <w:r w:rsidRPr="001E5336">
        <w:rPr>
          <w:bCs/>
          <w:color w:val="000000"/>
          <w:sz w:val="28"/>
          <w:szCs w:val="14"/>
        </w:rPr>
        <w:t xml:space="preserve"> Рада України </w:t>
      </w:r>
      <w:r w:rsidRPr="001E5336">
        <w:rPr>
          <w:sz w:val="28"/>
        </w:rPr>
        <w:t>(</w:t>
      </w:r>
      <w:r w:rsidRPr="001E5336">
        <w:rPr>
          <w:color w:val="000000"/>
          <w:sz w:val="28"/>
          <w:szCs w:val="16"/>
        </w:rPr>
        <w:t>затверджує загальнодержавні програми щодо використання та охорони земель);</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sz w:val="28"/>
        </w:rPr>
      </w:pPr>
      <w:r w:rsidRPr="001E5336">
        <w:rPr>
          <w:color w:val="000000"/>
          <w:sz w:val="28"/>
          <w:szCs w:val="16"/>
        </w:rPr>
        <w:t xml:space="preserve">Рада Автономної Республіки Крим,обласні і районні ради (беруть участь у реалізації загальнодержавних програм щодо використання та охорони </w:t>
      </w:r>
      <w:r w:rsidRPr="001E5336">
        <w:rPr>
          <w:color w:val="000000"/>
          <w:sz w:val="28"/>
          <w:szCs w:val="16"/>
        </w:rPr>
        <w:lastRenderedPageBreak/>
        <w:t>земель на відповідній території</w:t>
      </w:r>
      <w:r w:rsidRPr="001E5336">
        <w:rPr>
          <w:sz w:val="28"/>
        </w:rPr>
        <w:t xml:space="preserve">; </w:t>
      </w:r>
      <w:r w:rsidRPr="001E5336">
        <w:rPr>
          <w:color w:val="000000"/>
          <w:sz w:val="28"/>
          <w:szCs w:val="16"/>
        </w:rPr>
        <w:t>затверджують та беруть участь у реалізації регіональних (республіканських) програм використання та охорони земель, підвищення родючості ґрунтів);</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sz w:val="28"/>
        </w:rPr>
      </w:pPr>
      <w:r w:rsidRPr="001E5336">
        <w:rPr>
          <w:color w:val="000000"/>
          <w:sz w:val="28"/>
          <w:szCs w:val="16"/>
        </w:rPr>
        <w:t xml:space="preserve">Сільські, селищні, міські ради </w:t>
      </w:r>
      <w:r w:rsidRPr="001E5336">
        <w:rPr>
          <w:sz w:val="28"/>
        </w:rPr>
        <w:t>(</w:t>
      </w:r>
      <w:r w:rsidRPr="001E5336">
        <w:rPr>
          <w:color w:val="000000"/>
          <w:sz w:val="28"/>
          <w:szCs w:val="16"/>
        </w:rPr>
        <w:t>розробляють, затверджують і реалізують цільові програми та документацію із землеустрою щодо охорони земель відповідно до закону);</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sz w:val="28"/>
        </w:rPr>
      </w:pPr>
      <w:r w:rsidRPr="001E5336">
        <w:rPr>
          <w:color w:val="000000"/>
          <w:sz w:val="28"/>
          <w:szCs w:val="16"/>
        </w:rPr>
        <w:t>Кабінет Міністрів України, Рада міністрів Автономної Республіки Крим (розробка і забезпечення виконання загальнодержавних і республіканських програм використання та охорони земель);</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sz w:val="28"/>
        </w:rPr>
      </w:pPr>
      <w:r w:rsidRPr="001E5336">
        <w:rPr>
          <w:bCs/>
          <w:color w:val="000000"/>
          <w:sz w:val="28"/>
          <w:szCs w:val="15"/>
        </w:rPr>
        <w:t>Місцеві державні адміністрації (</w:t>
      </w:r>
      <w:r w:rsidRPr="001E5336">
        <w:rPr>
          <w:color w:val="000000"/>
          <w:sz w:val="28"/>
          <w:szCs w:val="16"/>
        </w:rPr>
        <w:t>розробляють і забезпечують виконання загальнодержавних і регіональних програм використання та охорони земель);</w:t>
      </w:r>
    </w:p>
    <w:p w:rsidR="008B68BF" w:rsidRPr="001E5336" w:rsidRDefault="008B68BF" w:rsidP="008B68BF">
      <w:pPr>
        <w:numPr>
          <w:ilvl w:val="0"/>
          <w:numId w:val="3"/>
        </w:numPr>
        <w:shd w:val="clear" w:color="auto" w:fill="FFFFFF"/>
        <w:tabs>
          <w:tab w:val="clear" w:pos="1440"/>
          <w:tab w:val="num" w:pos="1080"/>
        </w:tabs>
        <w:autoSpaceDE/>
        <w:autoSpaceDN/>
        <w:adjustRightInd/>
        <w:spacing w:line="360" w:lineRule="auto"/>
        <w:ind w:left="0" w:firstLine="567"/>
        <w:jc w:val="both"/>
        <w:rPr>
          <w:color w:val="000000"/>
          <w:sz w:val="28"/>
          <w:szCs w:val="16"/>
        </w:rPr>
      </w:pPr>
      <w:r w:rsidRPr="001E5336">
        <w:rPr>
          <w:bCs/>
          <w:color w:val="000000"/>
          <w:sz w:val="28"/>
          <w:szCs w:val="16"/>
        </w:rPr>
        <w:t xml:space="preserve">Держкомзем України, </w:t>
      </w:r>
      <w:proofErr w:type="spellStart"/>
      <w:r w:rsidRPr="001E5336">
        <w:rPr>
          <w:bCs/>
          <w:color w:val="000000"/>
          <w:sz w:val="28"/>
          <w:szCs w:val="16"/>
        </w:rPr>
        <w:t>Мінприроди</w:t>
      </w:r>
      <w:proofErr w:type="spellEnd"/>
      <w:r w:rsidRPr="001E5336">
        <w:rPr>
          <w:bCs/>
          <w:color w:val="000000"/>
          <w:sz w:val="28"/>
          <w:szCs w:val="16"/>
        </w:rPr>
        <w:t xml:space="preserve"> України, Міністерство аграрної політики України</w:t>
      </w:r>
      <w:r w:rsidRPr="001E5336">
        <w:rPr>
          <w:sz w:val="28"/>
        </w:rPr>
        <w:t xml:space="preserve"> (</w:t>
      </w:r>
      <w:r w:rsidRPr="001E5336">
        <w:rPr>
          <w:color w:val="000000"/>
          <w:sz w:val="28"/>
          <w:szCs w:val="16"/>
        </w:rPr>
        <w:t>беруть участь у розробці та реалізації загальнодержавних і регіональних програм охорони земель; організовують розробку та реалізацію загальнодержавних і регіональних програм відтворення родючості ґрунтів).</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Слід відзначити, що простежується певна невідповідність із структурою органів державної влади та складом суб’єктів, яким адресується програма. Перш за все в проаналізованих проектах програм з охорони земель відсутніми є спеціальні органи щодо управління розробкою і реалізацією програ</w:t>
      </w:r>
      <w:r>
        <w:rPr>
          <w:color w:val="000000"/>
          <w:sz w:val="28"/>
          <w:szCs w:val="16"/>
        </w:rPr>
        <w:t>м</w:t>
      </w:r>
      <w:r w:rsidRPr="001E5336">
        <w:rPr>
          <w:color w:val="000000"/>
          <w:sz w:val="28"/>
          <w:szCs w:val="16"/>
        </w:rPr>
        <w:t>и. У зв’язку з цим затвердження цільових програм не забезпечене належним управлінням через відсутність єдиного відповідального координатора програми. Крій того, не визначені чіткі повноваження і обов’язки всіх учасників розробки та реалізації програмних заходів, а також їх узгоджених дій у межах цих програм.</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Проекти цільових програм з охорони земель містять 7-8 розділів, у яких визначаються стан земельних ресурсів і ґрунтів, проблеми деградації, мета і основні завдання, а також обґрунтовуються етапи і напрями виконаний, розглядаються механізми виконання, фінансове забезпечення і очікувані результати тощо.</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lastRenderedPageBreak/>
        <w:t>Структурне наповнення цільових програм з охорони земель відрізняється залежно від напряму програми і визначених проблем.</w:t>
      </w:r>
      <w:r>
        <w:rPr>
          <w:sz w:val="28"/>
        </w:rPr>
        <w:t xml:space="preserve"> </w:t>
      </w:r>
      <w:r>
        <w:rPr>
          <w:color w:val="000000"/>
          <w:sz w:val="28"/>
          <w:szCs w:val="16"/>
        </w:rPr>
        <w:t>Водночас, на наш погляд, ступінь</w:t>
      </w:r>
      <w:r w:rsidRPr="001E5336">
        <w:rPr>
          <w:color w:val="000000"/>
          <w:sz w:val="28"/>
          <w:szCs w:val="16"/>
        </w:rPr>
        <w:t xml:space="preserve"> реального кризового стану деградації відображається неповно. </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Мета та основні завдання програм – це найслабше місце. Як правило, вони подані в загальному вигляді і не містять конкретних параметрів розв’язання проблеми або її зміни. Цілі невпорядковані, немає узгодження між цілями і завданнями, а вимірні показники досягнення цілей – відсутні. Певні завдання мають загалом бажаний характер і націлені на створення організаційно-нормативних умов з реалізації цільових програм. Так, наприклад, серед визначених завдань в проаналізованих програмах немає жодного, в якому б містилося конкретне значення його реалізації. Слід відмітити, що проекти «Загальнодержавної програми використання і охорони земель» і «Національної програми охорони родючості ґрунтів» містять схожі завдання.</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 xml:space="preserve">Основні напрями і етапи виконання програмних заходів визначені по-різному. Так, наприклад, проектом «Загальнодержавної програми використання та охорони земель» </w:t>
      </w:r>
      <w:r w:rsidR="00C41319">
        <w:rPr>
          <w:color w:val="000000"/>
          <w:sz w:val="28"/>
          <w:szCs w:val="16"/>
        </w:rPr>
        <w:t xml:space="preserve">[4] </w:t>
      </w:r>
      <w:r w:rsidRPr="001E5336">
        <w:rPr>
          <w:color w:val="000000"/>
          <w:sz w:val="28"/>
          <w:szCs w:val="16"/>
        </w:rPr>
        <w:t xml:space="preserve">передбачено два етапи її виконання, а проектом «Національної програми охорони родючості ґрунтів» </w:t>
      </w:r>
      <w:r w:rsidR="00C41319">
        <w:rPr>
          <w:color w:val="000000"/>
          <w:sz w:val="28"/>
          <w:szCs w:val="16"/>
        </w:rPr>
        <w:t xml:space="preserve">[5] </w:t>
      </w:r>
      <w:r w:rsidRPr="001E5336">
        <w:rPr>
          <w:color w:val="000000"/>
          <w:sz w:val="28"/>
          <w:szCs w:val="16"/>
        </w:rPr>
        <w:t>– три етапи у відповідності з гостротою потреби в них, наявністю матеріально-технічних, фінансових ресурсів тощо. Для всіх програм характерна велика увага до проблем створення нормативно-правового забезпечення в галузі охорони земель, зокрема, стосовно стандартизації та нормування тощо. Дуже велика розгалуженість основних заходів і напрямів виконання програм. Такі заходи не завжди відповідають визначеним цілям програми, а переважна їх біль</w:t>
      </w:r>
      <w:r>
        <w:rPr>
          <w:color w:val="000000"/>
          <w:sz w:val="28"/>
          <w:szCs w:val="16"/>
        </w:rPr>
        <w:t>шість</w:t>
      </w:r>
      <w:r w:rsidRPr="001E5336">
        <w:rPr>
          <w:color w:val="000000"/>
          <w:sz w:val="28"/>
          <w:szCs w:val="16"/>
        </w:rPr>
        <w:t xml:space="preserve"> невизначені у часі реалізації.</w:t>
      </w:r>
    </w:p>
    <w:p w:rsidR="008B68BF" w:rsidRPr="001E5336" w:rsidRDefault="008B68BF" w:rsidP="008B68BF">
      <w:pPr>
        <w:shd w:val="clear" w:color="auto" w:fill="FFFFFF"/>
        <w:spacing w:line="360" w:lineRule="auto"/>
        <w:ind w:firstLine="567"/>
        <w:jc w:val="both"/>
        <w:rPr>
          <w:sz w:val="28"/>
        </w:rPr>
      </w:pPr>
      <w:r w:rsidRPr="001E5336">
        <w:rPr>
          <w:color w:val="000000"/>
          <w:sz w:val="28"/>
          <w:szCs w:val="16"/>
        </w:rPr>
        <w:t>Механізм виконання і фінансове забезпечення – включають положення щодо організаційного, наукового, фінансов</w:t>
      </w:r>
      <w:r>
        <w:rPr>
          <w:color w:val="000000"/>
          <w:sz w:val="28"/>
          <w:szCs w:val="16"/>
        </w:rPr>
        <w:t>ого та</w:t>
      </w:r>
      <w:r w:rsidRPr="001E5336">
        <w:rPr>
          <w:color w:val="000000"/>
          <w:sz w:val="28"/>
          <w:szCs w:val="16"/>
        </w:rPr>
        <w:t xml:space="preserve"> іншого забезпечення виконання програм. На наш погляд, запропоновані інституційні форми та механізми їх реалізації є недостатніми. На практиці, замовники програм досі орієнтуються </w:t>
      </w:r>
      <w:r>
        <w:rPr>
          <w:color w:val="000000"/>
          <w:sz w:val="28"/>
          <w:szCs w:val="16"/>
        </w:rPr>
        <w:t xml:space="preserve">на </w:t>
      </w:r>
      <w:r w:rsidRPr="001E5336">
        <w:rPr>
          <w:color w:val="000000"/>
          <w:sz w:val="28"/>
          <w:szCs w:val="16"/>
        </w:rPr>
        <w:t>вузьких спеціалістів: відмічається слабке опрацюванн</w:t>
      </w:r>
      <w:r>
        <w:rPr>
          <w:color w:val="000000"/>
          <w:sz w:val="28"/>
          <w:szCs w:val="16"/>
        </w:rPr>
        <w:t>я</w:t>
      </w:r>
      <w:r w:rsidRPr="001E5336">
        <w:rPr>
          <w:color w:val="000000"/>
          <w:sz w:val="28"/>
          <w:szCs w:val="16"/>
        </w:rPr>
        <w:t xml:space="preserve"> фінансових та регуляторних механізмів. Тексти програм не містять визначення </w:t>
      </w:r>
      <w:r w:rsidRPr="001E5336">
        <w:rPr>
          <w:color w:val="000000"/>
          <w:sz w:val="28"/>
          <w:szCs w:val="16"/>
        </w:rPr>
        <w:lastRenderedPageBreak/>
        <w:t>можливих ризиків і прогнозних альтернативних варіантів розвитку подій. Не визначені процедура й умови завершення або припинення реалізації прийнятих програм, у тому числі</w:t>
      </w:r>
      <w:r>
        <w:rPr>
          <w:color w:val="000000"/>
          <w:sz w:val="28"/>
          <w:szCs w:val="16"/>
        </w:rPr>
        <w:t>, якщо</w:t>
      </w:r>
      <w:r w:rsidRPr="001E5336">
        <w:rPr>
          <w:color w:val="000000"/>
          <w:sz w:val="28"/>
          <w:szCs w:val="16"/>
        </w:rPr>
        <w:t xml:space="preserve"> вони не забезпечені фінансовими ресурсами, або у разі невідповідності отриманих результатів визначеним цілям.</w:t>
      </w:r>
    </w:p>
    <w:p w:rsidR="008B68BF" w:rsidRPr="001E5336" w:rsidRDefault="008B68BF" w:rsidP="008B68BF">
      <w:pPr>
        <w:spacing w:line="360" w:lineRule="auto"/>
        <w:ind w:firstLine="567"/>
        <w:jc w:val="both"/>
        <w:rPr>
          <w:sz w:val="28"/>
        </w:rPr>
      </w:pPr>
      <w:r w:rsidRPr="001E5336">
        <w:rPr>
          <w:color w:val="000000"/>
          <w:sz w:val="28"/>
          <w:szCs w:val="16"/>
        </w:rPr>
        <w:t>Фінансове забезпечення переважно орієнтоване на використання коштів державних і місцевих бюджетів. Загальн</w:t>
      </w:r>
      <w:r>
        <w:rPr>
          <w:color w:val="000000"/>
          <w:sz w:val="28"/>
          <w:szCs w:val="16"/>
        </w:rPr>
        <w:t>а</w:t>
      </w:r>
      <w:r w:rsidRPr="001E5336">
        <w:rPr>
          <w:color w:val="000000"/>
          <w:sz w:val="28"/>
          <w:szCs w:val="16"/>
        </w:rPr>
        <w:t xml:space="preserve"> вартість програмних заходів визначається за джерелами основних суб’єктів охорони земель у тому </w:t>
      </w:r>
      <w:r w:rsidRPr="001E5336">
        <w:rPr>
          <w:color w:val="000000"/>
          <w:sz w:val="28"/>
          <w:szCs w:val="15"/>
        </w:rPr>
        <w:t xml:space="preserve">числі за рахунок землевласників і землекористувачів. Разом з тим механізми залучення фінансових коштів від землевласників і землекористувачів (за їх згодою) та інших суб’єктів землекористування (крім державних) </w:t>
      </w:r>
      <w:r w:rsidRPr="001E5336">
        <w:rPr>
          <w:color w:val="000000"/>
          <w:sz w:val="28"/>
          <w:szCs w:val="16"/>
        </w:rPr>
        <w:t>–</w:t>
      </w:r>
      <w:r w:rsidRPr="001E5336">
        <w:rPr>
          <w:color w:val="000000"/>
          <w:sz w:val="28"/>
          <w:szCs w:val="15"/>
        </w:rPr>
        <w:t xml:space="preserve"> відсутні. Тобто, вже на початку реалізація державних цільових програм з охорони земель є неможливою з фінансових причин.</w:t>
      </w:r>
    </w:p>
    <w:p w:rsidR="008B68BF" w:rsidRPr="001E5336" w:rsidRDefault="008B68BF" w:rsidP="008B68BF">
      <w:pPr>
        <w:shd w:val="clear" w:color="auto" w:fill="FFFFFF"/>
        <w:spacing w:line="360" w:lineRule="auto"/>
        <w:ind w:firstLine="567"/>
        <w:jc w:val="both"/>
        <w:rPr>
          <w:sz w:val="28"/>
        </w:rPr>
      </w:pPr>
      <w:r w:rsidRPr="001E5336">
        <w:rPr>
          <w:color w:val="000000"/>
          <w:sz w:val="28"/>
          <w:szCs w:val="15"/>
        </w:rPr>
        <w:t>Одним із напрямів виконання цих програм є економічне стимулювання охорони земель, проте в поданих проектах йдеться лише про необхідність розробки закону і положення «Про економічне стимулювання з використання та охорони земель».</w:t>
      </w:r>
    </w:p>
    <w:p w:rsidR="008B68BF" w:rsidRPr="001E5336" w:rsidRDefault="008B68BF" w:rsidP="008B68BF">
      <w:pPr>
        <w:shd w:val="clear" w:color="auto" w:fill="FFFFFF"/>
        <w:spacing w:line="360" w:lineRule="auto"/>
        <w:ind w:firstLine="567"/>
        <w:jc w:val="both"/>
        <w:rPr>
          <w:sz w:val="28"/>
        </w:rPr>
      </w:pPr>
      <w:r w:rsidRPr="001E5336">
        <w:rPr>
          <w:color w:val="000000"/>
          <w:sz w:val="28"/>
          <w:szCs w:val="15"/>
        </w:rPr>
        <w:t>Очікувані результати переважно сформульовані так, що вони не можуть бути кількісно перевірені. Відображення вигод і витрат з реалізації цільових програм визначені у формальному вигляді, що не дає змоги забезпечити належний контроль за звітуванням у процесі виконання програм і не сприяє обґрунтованому витрачанню і розподілу коштів. Так, в проекті «Загальнодержавної програми використання та охорон</w:t>
      </w:r>
      <w:r w:rsidR="00A473BB">
        <w:rPr>
          <w:color w:val="000000"/>
          <w:sz w:val="28"/>
          <w:szCs w:val="15"/>
        </w:rPr>
        <w:t>и</w:t>
      </w:r>
      <w:r w:rsidRPr="001E5336">
        <w:rPr>
          <w:color w:val="000000"/>
          <w:sz w:val="28"/>
          <w:szCs w:val="15"/>
        </w:rPr>
        <w:t xml:space="preserve"> земель» </w:t>
      </w:r>
      <w:r w:rsidR="00A473BB">
        <w:rPr>
          <w:color w:val="000000"/>
          <w:sz w:val="28"/>
          <w:szCs w:val="15"/>
        </w:rPr>
        <w:t xml:space="preserve">[4] </w:t>
      </w:r>
      <w:r w:rsidRPr="001E5336">
        <w:rPr>
          <w:color w:val="000000"/>
          <w:sz w:val="28"/>
          <w:szCs w:val="15"/>
        </w:rPr>
        <w:t>наведено економічний ефект від реалізації програми у</w:t>
      </w:r>
      <w:r w:rsidRPr="001E5336">
        <w:rPr>
          <w:sz w:val="28"/>
        </w:rPr>
        <w:t xml:space="preserve"> </w:t>
      </w:r>
      <w:r w:rsidRPr="001E5336">
        <w:rPr>
          <w:color w:val="000000"/>
          <w:sz w:val="28"/>
          <w:szCs w:val="15"/>
        </w:rPr>
        <w:t xml:space="preserve">розмірі близько 90 мільярдів гривень, однак не зазначено методику його обчислення і не визначено, хто конкретно і в якій формі одержить вигоди від реалізації програмних заходів. Проект «Національної програми охорони родючості ґрунтів» </w:t>
      </w:r>
      <w:r w:rsidR="00A473BB">
        <w:rPr>
          <w:color w:val="000000"/>
          <w:sz w:val="28"/>
          <w:szCs w:val="15"/>
        </w:rPr>
        <w:t xml:space="preserve">[5] </w:t>
      </w:r>
      <w:r w:rsidRPr="001E5336">
        <w:rPr>
          <w:color w:val="000000"/>
          <w:sz w:val="28"/>
          <w:szCs w:val="15"/>
        </w:rPr>
        <w:t>не містить розрахунку очікуваних результатів (економічних, соціальних, екологічних тощо) виконання та ефективності.</w:t>
      </w:r>
    </w:p>
    <w:p w:rsidR="008B68BF" w:rsidRPr="001E5336" w:rsidRDefault="008B68BF" w:rsidP="008B68BF">
      <w:pPr>
        <w:shd w:val="clear" w:color="auto" w:fill="FFFFFF"/>
        <w:spacing w:line="360" w:lineRule="auto"/>
        <w:ind w:firstLine="567"/>
        <w:jc w:val="both"/>
        <w:rPr>
          <w:sz w:val="28"/>
        </w:rPr>
      </w:pPr>
      <w:r w:rsidRPr="001E5336">
        <w:rPr>
          <w:color w:val="000000"/>
          <w:sz w:val="28"/>
          <w:szCs w:val="15"/>
        </w:rPr>
        <w:t xml:space="preserve">Отже, </w:t>
      </w:r>
      <w:r>
        <w:rPr>
          <w:color w:val="000000"/>
          <w:sz w:val="28"/>
          <w:szCs w:val="15"/>
        </w:rPr>
        <w:t xml:space="preserve">до </w:t>
      </w:r>
      <w:r w:rsidRPr="001E5336">
        <w:rPr>
          <w:color w:val="000000"/>
          <w:sz w:val="28"/>
          <w:szCs w:val="15"/>
        </w:rPr>
        <w:t>головн</w:t>
      </w:r>
      <w:r>
        <w:rPr>
          <w:color w:val="000000"/>
          <w:sz w:val="28"/>
          <w:szCs w:val="15"/>
        </w:rPr>
        <w:t>и</w:t>
      </w:r>
      <w:r w:rsidRPr="001E5336">
        <w:rPr>
          <w:color w:val="000000"/>
          <w:sz w:val="28"/>
          <w:szCs w:val="15"/>
        </w:rPr>
        <w:t xml:space="preserve">х недоліків розробки цільових програм з охорони земель </w:t>
      </w:r>
      <w:r>
        <w:rPr>
          <w:color w:val="000000"/>
          <w:sz w:val="28"/>
          <w:szCs w:val="15"/>
        </w:rPr>
        <w:t xml:space="preserve">віднесемо </w:t>
      </w:r>
      <w:r w:rsidRPr="001E5336">
        <w:rPr>
          <w:color w:val="000000"/>
          <w:sz w:val="28"/>
          <w:szCs w:val="15"/>
        </w:rPr>
        <w:t>наступні:</w:t>
      </w:r>
    </w:p>
    <w:p w:rsidR="008B68BF" w:rsidRPr="001E5336" w:rsidRDefault="008B68BF" w:rsidP="008B68BF">
      <w:pPr>
        <w:numPr>
          <w:ilvl w:val="0"/>
          <w:numId w:val="4"/>
        </w:numPr>
        <w:shd w:val="clear" w:color="auto" w:fill="FFFFFF"/>
        <w:tabs>
          <w:tab w:val="clear" w:pos="720"/>
          <w:tab w:val="num" w:pos="1080"/>
        </w:tabs>
        <w:autoSpaceDE/>
        <w:autoSpaceDN/>
        <w:adjustRightInd/>
        <w:spacing w:line="360" w:lineRule="auto"/>
        <w:ind w:left="0" w:firstLine="567"/>
        <w:jc w:val="both"/>
        <w:rPr>
          <w:sz w:val="28"/>
        </w:rPr>
      </w:pPr>
      <w:r w:rsidRPr="001E5336">
        <w:rPr>
          <w:color w:val="000000"/>
          <w:sz w:val="28"/>
          <w:szCs w:val="15"/>
        </w:rPr>
        <w:lastRenderedPageBreak/>
        <w:t>не визначаються стартові та кінцеві показники розв’язання пріоритетних проблем охорони земель та ґрунтів;</w:t>
      </w:r>
    </w:p>
    <w:p w:rsidR="008B68BF" w:rsidRPr="001E5336" w:rsidRDefault="008B68BF" w:rsidP="008B68BF">
      <w:pPr>
        <w:numPr>
          <w:ilvl w:val="0"/>
          <w:numId w:val="4"/>
        </w:numPr>
        <w:shd w:val="clear" w:color="auto" w:fill="FFFFFF"/>
        <w:tabs>
          <w:tab w:val="clear" w:pos="720"/>
          <w:tab w:val="left" w:pos="166"/>
          <w:tab w:val="num" w:pos="1080"/>
        </w:tabs>
        <w:spacing w:line="360" w:lineRule="auto"/>
        <w:ind w:left="0" w:firstLine="567"/>
        <w:jc w:val="both"/>
        <w:rPr>
          <w:color w:val="000000"/>
          <w:sz w:val="28"/>
          <w:szCs w:val="15"/>
        </w:rPr>
      </w:pPr>
      <w:r w:rsidRPr="001E5336">
        <w:rPr>
          <w:color w:val="000000"/>
          <w:sz w:val="28"/>
          <w:szCs w:val="15"/>
        </w:rPr>
        <w:t>не встановлюються конкретні індикатори розв’язання проблеми, формулювання цілей (завдань) та очікуваних результаті;</w:t>
      </w:r>
    </w:p>
    <w:p w:rsidR="008B68BF" w:rsidRPr="001E5336" w:rsidRDefault="008B68BF" w:rsidP="008B68BF">
      <w:pPr>
        <w:numPr>
          <w:ilvl w:val="0"/>
          <w:numId w:val="4"/>
        </w:numPr>
        <w:shd w:val="clear" w:color="auto" w:fill="FFFFFF"/>
        <w:tabs>
          <w:tab w:val="clear" w:pos="720"/>
          <w:tab w:val="num" w:pos="1080"/>
        </w:tabs>
        <w:autoSpaceDE/>
        <w:autoSpaceDN/>
        <w:adjustRightInd/>
        <w:spacing w:line="360" w:lineRule="auto"/>
        <w:ind w:left="0" w:firstLine="567"/>
        <w:jc w:val="both"/>
        <w:rPr>
          <w:sz w:val="28"/>
        </w:rPr>
      </w:pPr>
      <w:r w:rsidRPr="001E5336">
        <w:rPr>
          <w:color w:val="000000"/>
          <w:sz w:val="28"/>
          <w:szCs w:val="15"/>
        </w:rPr>
        <w:t>не обґрунтовуються чіткі критерії і показники оцінки ефективності їх реалізації (відсутні посилання на методики, застосовувані для оцінки економічної, соціальної, екологічної ефективності);</w:t>
      </w:r>
    </w:p>
    <w:p w:rsidR="008B68BF" w:rsidRPr="001E5336" w:rsidRDefault="008B68BF" w:rsidP="008B68BF">
      <w:pPr>
        <w:numPr>
          <w:ilvl w:val="0"/>
          <w:numId w:val="4"/>
        </w:numPr>
        <w:shd w:val="clear" w:color="auto" w:fill="FFFFFF"/>
        <w:tabs>
          <w:tab w:val="clear" w:pos="720"/>
          <w:tab w:val="left" w:pos="166"/>
          <w:tab w:val="num" w:pos="1080"/>
        </w:tabs>
        <w:autoSpaceDE/>
        <w:autoSpaceDN/>
        <w:adjustRightInd/>
        <w:spacing w:line="360" w:lineRule="auto"/>
        <w:ind w:left="0" w:firstLine="567"/>
        <w:jc w:val="both"/>
        <w:rPr>
          <w:sz w:val="28"/>
        </w:rPr>
      </w:pPr>
      <w:r w:rsidRPr="001E5336">
        <w:rPr>
          <w:color w:val="000000"/>
          <w:sz w:val="28"/>
          <w:szCs w:val="15"/>
        </w:rPr>
        <w:t>не передбачається розподіл основних показників по роках реалізації, не визначаються механізми залучення позабюджетних джерел фінансування</w:t>
      </w:r>
      <w:r w:rsidRPr="001E5336">
        <w:rPr>
          <w:sz w:val="28"/>
        </w:rPr>
        <w:t>;</w:t>
      </w:r>
    </w:p>
    <w:p w:rsidR="008B68BF" w:rsidRPr="001E5336" w:rsidRDefault="008B68BF" w:rsidP="008B68BF">
      <w:pPr>
        <w:numPr>
          <w:ilvl w:val="0"/>
          <w:numId w:val="4"/>
        </w:numPr>
        <w:shd w:val="clear" w:color="auto" w:fill="FFFFFF"/>
        <w:tabs>
          <w:tab w:val="clear" w:pos="720"/>
          <w:tab w:val="left" w:pos="166"/>
          <w:tab w:val="num" w:pos="1080"/>
        </w:tabs>
        <w:autoSpaceDE/>
        <w:autoSpaceDN/>
        <w:adjustRightInd/>
        <w:spacing w:line="360" w:lineRule="auto"/>
        <w:ind w:left="0" w:firstLine="567"/>
        <w:jc w:val="both"/>
        <w:rPr>
          <w:sz w:val="28"/>
        </w:rPr>
      </w:pPr>
      <w:r w:rsidRPr="001E5336">
        <w:rPr>
          <w:sz w:val="28"/>
        </w:rPr>
        <w:t>розпорошеність програм (а значить – і коштів), які мають схожі або взаємопов’язані завдання.</w:t>
      </w:r>
    </w:p>
    <w:p w:rsidR="008B68BF" w:rsidRDefault="008B68BF" w:rsidP="008B68BF">
      <w:pPr>
        <w:shd w:val="clear" w:color="auto" w:fill="FFFFFF"/>
        <w:tabs>
          <w:tab w:val="left" w:pos="166"/>
        </w:tabs>
        <w:spacing w:line="360" w:lineRule="auto"/>
        <w:ind w:firstLine="567"/>
        <w:jc w:val="both"/>
        <w:rPr>
          <w:sz w:val="28"/>
        </w:rPr>
      </w:pPr>
      <w:r>
        <w:rPr>
          <w:sz w:val="28"/>
        </w:rPr>
        <w:t xml:space="preserve">Розпорядженням Кабінету Міністрів України від 17 червня 2009 року схвалено Концепцію Державної цільової програми розвитку земельних відносин в Україні на період до 2020 року, однак документ містить практично усі перелічені раніше недоліки </w:t>
      </w:r>
      <w:r w:rsidRPr="001E5336">
        <w:rPr>
          <w:color w:val="000000"/>
          <w:sz w:val="28"/>
          <w:szCs w:val="15"/>
        </w:rPr>
        <w:t>розробки цільових програм</w:t>
      </w:r>
      <w:r>
        <w:rPr>
          <w:color w:val="000000"/>
          <w:sz w:val="28"/>
          <w:szCs w:val="15"/>
        </w:rPr>
        <w:t xml:space="preserve">. Зокрема, існує невідповідність між поставленою метою, очікуваними результатами та шляхами розв’язання проблеми. Так, відповідно до Концепції </w:t>
      </w:r>
      <w:r>
        <w:rPr>
          <w:sz w:val="28"/>
        </w:rPr>
        <w:t xml:space="preserve">Державної цільової програми розвитку земельних відносин в Україні на період до 2020 року, метою </w:t>
      </w:r>
      <w:r w:rsidRPr="002F22A7">
        <w:rPr>
          <w:color w:val="000000"/>
          <w:sz w:val="28"/>
          <w:szCs w:val="28"/>
        </w:rPr>
        <w:t>Програми є визначення та реалізація основних напрямів державної політики, спрямованих на удосконалення земельних відносин та створення сприятливих умов для сталого розвитку землекористування міських і сільських територій, сприяння розв'язанню екологічних та соціальних проблем села, розвитку високоефективного конкурентоспроможного сільськогосподарського виробництва, збереження при</w:t>
      </w:r>
      <w:r>
        <w:rPr>
          <w:color w:val="000000"/>
          <w:sz w:val="28"/>
          <w:szCs w:val="28"/>
        </w:rPr>
        <w:t xml:space="preserve">родних цінностей </w:t>
      </w:r>
      <w:proofErr w:type="spellStart"/>
      <w:r>
        <w:rPr>
          <w:color w:val="000000"/>
          <w:sz w:val="28"/>
          <w:szCs w:val="28"/>
        </w:rPr>
        <w:t>агроландшафтів</w:t>
      </w:r>
      <w:proofErr w:type="spellEnd"/>
      <w:r>
        <w:rPr>
          <w:color w:val="000000"/>
          <w:sz w:val="28"/>
          <w:szCs w:val="28"/>
        </w:rPr>
        <w:t xml:space="preserve">; очікуваними результатами виконання Програми є досягнення сталого розвитку землекористування. Однак шляхи і способи розв’язання проблеми, визначені в Концепції, недостатні для досягнення поставленої мети та очікуваних результатів. На нашу думку, шляхи і способи розв’язання проблеми слід доповнити визначеними нами раніше в Концепції стійкого розвитку землекористування в Україні. Слід також відмітити неточність у визначенні та  </w:t>
      </w:r>
      <w:r>
        <w:rPr>
          <w:color w:val="000000"/>
          <w:sz w:val="28"/>
          <w:szCs w:val="28"/>
        </w:rPr>
        <w:lastRenderedPageBreak/>
        <w:t xml:space="preserve">неповноту змісту окремих положень </w:t>
      </w:r>
      <w:r>
        <w:rPr>
          <w:sz w:val="28"/>
        </w:rPr>
        <w:t xml:space="preserve">Концепції Державної цільової програми розвитку земельних відносин в Україні на період до 2020 року (табл. 1). </w:t>
      </w:r>
    </w:p>
    <w:p w:rsidR="008B68BF" w:rsidRPr="00FF315B" w:rsidRDefault="008B68BF" w:rsidP="008B68BF">
      <w:pPr>
        <w:shd w:val="clear" w:color="auto" w:fill="FFFFFF"/>
        <w:tabs>
          <w:tab w:val="left" w:pos="166"/>
        </w:tabs>
        <w:spacing w:line="360" w:lineRule="auto"/>
        <w:ind w:firstLine="567"/>
        <w:jc w:val="right"/>
        <w:rPr>
          <w:i/>
          <w:sz w:val="28"/>
        </w:rPr>
      </w:pPr>
      <w:r w:rsidRPr="00FF315B">
        <w:rPr>
          <w:i/>
          <w:sz w:val="28"/>
        </w:rPr>
        <w:t>Таблиця 1</w:t>
      </w:r>
    </w:p>
    <w:p w:rsidR="008B68BF" w:rsidRPr="002E4A00" w:rsidRDefault="008B68BF" w:rsidP="008B68BF">
      <w:pPr>
        <w:shd w:val="clear" w:color="auto" w:fill="FFFFFF"/>
        <w:tabs>
          <w:tab w:val="left" w:pos="166"/>
        </w:tabs>
        <w:spacing w:line="360" w:lineRule="auto"/>
        <w:ind w:firstLine="567"/>
        <w:jc w:val="center"/>
        <w:rPr>
          <w:b/>
          <w:sz w:val="28"/>
        </w:rPr>
      </w:pPr>
      <w:r w:rsidRPr="002E4A00">
        <w:rPr>
          <w:b/>
          <w:sz w:val="28"/>
        </w:rPr>
        <w:t>Порівняльний аналіз відповідності основних положень Концепції Державної цільової програми розвитку земельних відносин в Україні на період до 2020 року Закону України «Про державні цільові програми»</w:t>
      </w:r>
      <w:r>
        <w:rPr>
          <w:b/>
          <w:sz w:val="28"/>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4395"/>
        <w:gridCol w:w="1596"/>
      </w:tblGrid>
      <w:tr w:rsidR="008B68BF" w:rsidTr="001535AB">
        <w:tc>
          <w:tcPr>
            <w:tcW w:w="3794" w:type="dxa"/>
            <w:vAlign w:val="center"/>
          </w:tcPr>
          <w:p w:rsidR="008B68BF" w:rsidRPr="00407E0D" w:rsidRDefault="008B68BF" w:rsidP="001535AB">
            <w:pPr>
              <w:tabs>
                <w:tab w:val="left" w:pos="166"/>
              </w:tabs>
              <w:spacing w:line="360" w:lineRule="auto"/>
              <w:jc w:val="center"/>
              <w:rPr>
                <w:sz w:val="24"/>
                <w:szCs w:val="24"/>
              </w:rPr>
            </w:pPr>
            <w:r w:rsidRPr="00407E0D">
              <w:rPr>
                <w:sz w:val="24"/>
                <w:szCs w:val="24"/>
              </w:rPr>
              <w:t>Основні положення Концепції Державної цільової програми розвитку земельних відносин в Україні на період до 2020 року</w:t>
            </w:r>
          </w:p>
        </w:tc>
        <w:tc>
          <w:tcPr>
            <w:tcW w:w="4395" w:type="dxa"/>
            <w:vAlign w:val="center"/>
          </w:tcPr>
          <w:p w:rsidR="008B68BF" w:rsidRPr="00407E0D" w:rsidRDefault="008B68BF" w:rsidP="001535AB">
            <w:pPr>
              <w:tabs>
                <w:tab w:val="left" w:pos="166"/>
              </w:tabs>
              <w:spacing w:line="360" w:lineRule="auto"/>
              <w:jc w:val="center"/>
              <w:rPr>
                <w:sz w:val="24"/>
                <w:szCs w:val="24"/>
              </w:rPr>
            </w:pPr>
            <w:r w:rsidRPr="00407E0D">
              <w:rPr>
                <w:sz w:val="24"/>
                <w:szCs w:val="24"/>
              </w:rPr>
              <w:t>Основні положення Концепції державної цільової програми відповідно до Закону України «Про державні цільові програми»</w:t>
            </w:r>
          </w:p>
        </w:tc>
        <w:tc>
          <w:tcPr>
            <w:tcW w:w="1596" w:type="dxa"/>
            <w:vAlign w:val="center"/>
          </w:tcPr>
          <w:p w:rsidR="008B68BF" w:rsidRPr="00407E0D" w:rsidRDefault="008B68BF" w:rsidP="001535AB">
            <w:pPr>
              <w:tabs>
                <w:tab w:val="left" w:pos="166"/>
              </w:tabs>
              <w:spacing w:line="360" w:lineRule="auto"/>
              <w:jc w:val="center"/>
              <w:rPr>
                <w:sz w:val="24"/>
                <w:szCs w:val="24"/>
              </w:rPr>
            </w:pPr>
            <w:r w:rsidRPr="00407E0D">
              <w:rPr>
                <w:sz w:val="24"/>
                <w:szCs w:val="24"/>
              </w:rPr>
              <w:t xml:space="preserve">Оцінка відповідності </w:t>
            </w:r>
          </w:p>
          <w:p w:rsidR="008B68BF" w:rsidRPr="00407E0D" w:rsidRDefault="008B68BF" w:rsidP="001535AB">
            <w:pPr>
              <w:tabs>
                <w:tab w:val="left" w:pos="166"/>
              </w:tabs>
              <w:spacing w:line="360" w:lineRule="auto"/>
              <w:jc w:val="center"/>
              <w:rPr>
                <w:sz w:val="24"/>
                <w:szCs w:val="24"/>
              </w:rPr>
            </w:pP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Визначення проблеми, на розв’язання якої спрямована програма</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Визначення проблеми, на розв’язання якої спрямована програма</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 xml:space="preserve">відповідає </w:t>
            </w: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Аналіз причин виникнення проблеми та обґрунтування необхідності її розв’язання програмним методом</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Аналіз причин виникнення проблеми та обґрунтування необхідності її розв’язання шляхом розроблення і  виконання програми</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відповідає</w:t>
            </w: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Мета програми</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Визначення мети програми</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відповідає</w:t>
            </w: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Визначення оптимального варіанта розв’язання проблеми на основі порівняльного аналізу можливих варіантів</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Визначення, порівняльний аналіз можливих варіантів розв’язання проблеми та обґрунтування оптимального варіанта</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відповідає</w:t>
            </w: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Шляхи і способи розв’язання проблеми, строк виконання програми</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Визначення на основі оптимального варіанта шляхів і засобів розв’язання проблеми, строків виконання програми</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не відповідає</w:t>
            </w:r>
          </w:p>
        </w:tc>
      </w:tr>
      <w:tr w:rsidR="008B68BF" w:rsidTr="001535AB">
        <w:tc>
          <w:tcPr>
            <w:tcW w:w="3794" w:type="dxa"/>
          </w:tcPr>
          <w:p w:rsidR="008B68BF" w:rsidRPr="00407E0D" w:rsidRDefault="008B68BF" w:rsidP="001535AB">
            <w:pPr>
              <w:tabs>
                <w:tab w:val="left" w:pos="166"/>
              </w:tabs>
              <w:spacing w:line="360" w:lineRule="auto"/>
              <w:rPr>
                <w:sz w:val="24"/>
                <w:szCs w:val="24"/>
              </w:rPr>
            </w:pPr>
            <w:r w:rsidRPr="00407E0D">
              <w:rPr>
                <w:color w:val="000000"/>
                <w:sz w:val="24"/>
                <w:szCs w:val="24"/>
              </w:rPr>
              <w:t>Очікувані результати виконання програми, визначення її ефективності</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Оцінка очікуваних результатів виконання програми, зокрема економічних, соціальних, екологічних, та визначення її ефективності</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не відповідає</w:t>
            </w:r>
          </w:p>
        </w:tc>
      </w:tr>
      <w:tr w:rsidR="008B68BF" w:rsidTr="001535AB">
        <w:tc>
          <w:tcPr>
            <w:tcW w:w="3794" w:type="dxa"/>
          </w:tcPr>
          <w:p w:rsidR="008B68BF" w:rsidRPr="00407E0D" w:rsidRDefault="008B68BF" w:rsidP="001535AB">
            <w:pPr>
              <w:tabs>
                <w:tab w:val="left" w:pos="0"/>
              </w:tabs>
              <w:spacing w:line="360" w:lineRule="auto"/>
              <w:rPr>
                <w:sz w:val="24"/>
                <w:szCs w:val="24"/>
              </w:rPr>
            </w:pPr>
            <w:r w:rsidRPr="00407E0D">
              <w:rPr>
                <w:color w:val="000000"/>
                <w:sz w:val="24"/>
                <w:szCs w:val="24"/>
              </w:rPr>
              <w:t>Оцінка фінансових ресурсів, необхідних для виконання п</w:t>
            </w:r>
            <w:bookmarkStart w:id="0" w:name="_GoBack"/>
            <w:bookmarkEnd w:id="0"/>
            <w:r w:rsidRPr="00407E0D">
              <w:rPr>
                <w:color w:val="000000"/>
                <w:sz w:val="24"/>
                <w:szCs w:val="24"/>
              </w:rPr>
              <w:t>рограми</w:t>
            </w:r>
          </w:p>
        </w:tc>
        <w:tc>
          <w:tcPr>
            <w:tcW w:w="4395" w:type="dxa"/>
          </w:tcPr>
          <w:p w:rsidR="008B68BF" w:rsidRPr="00407E0D" w:rsidRDefault="008B68BF" w:rsidP="001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407E0D">
              <w:rPr>
                <w:color w:val="000000"/>
                <w:sz w:val="24"/>
                <w:szCs w:val="24"/>
              </w:rPr>
              <w:t>Оцінка фінансових, матеріально-технічних, трудових ресурсів, необхідних для виконання програми.</w:t>
            </w:r>
          </w:p>
        </w:tc>
        <w:tc>
          <w:tcPr>
            <w:tcW w:w="1596" w:type="dxa"/>
          </w:tcPr>
          <w:p w:rsidR="008B68BF" w:rsidRPr="00407E0D" w:rsidRDefault="008B68BF" w:rsidP="001535AB">
            <w:pPr>
              <w:tabs>
                <w:tab w:val="left" w:pos="166"/>
              </w:tabs>
              <w:spacing w:line="360" w:lineRule="auto"/>
              <w:jc w:val="center"/>
              <w:rPr>
                <w:sz w:val="24"/>
                <w:szCs w:val="24"/>
              </w:rPr>
            </w:pPr>
            <w:r w:rsidRPr="00407E0D">
              <w:rPr>
                <w:sz w:val="24"/>
                <w:szCs w:val="24"/>
              </w:rPr>
              <w:t xml:space="preserve">не відповідає  </w:t>
            </w:r>
          </w:p>
        </w:tc>
      </w:tr>
    </w:tbl>
    <w:p w:rsidR="008B68BF" w:rsidRPr="002E4A00" w:rsidRDefault="008B68BF" w:rsidP="008B68BF">
      <w:pPr>
        <w:shd w:val="clear" w:color="auto" w:fill="FFFFFF"/>
        <w:tabs>
          <w:tab w:val="left" w:pos="166"/>
        </w:tabs>
        <w:spacing w:line="360" w:lineRule="auto"/>
        <w:ind w:firstLine="567"/>
        <w:rPr>
          <w:sz w:val="24"/>
          <w:szCs w:val="24"/>
        </w:rPr>
      </w:pPr>
      <w:r>
        <w:rPr>
          <w:sz w:val="24"/>
          <w:szCs w:val="24"/>
        </w:rPr>
        <w:t>* розроблено автором</w:t>
      </w:r>
    </w:p>
    <w:p w:rsidR="008B68BF" w:rsidRDefault="008B68BF" w:rsidP="008B68BF">
      <w:pPr>
        <w:shd w:val="clear" w:color="auto" w:fill="FFFFFF"/>
        <w:tabs>
          <w:tab w:val="left" w:pos="166"/>
        </w:tabs>
        <w:spacing w:line="360" w:lineRule="auto"/>
        <w:ind w:firstLine="567"/>
        <w:jc w:val="both"/>
        <w:rPr>
          <w:sz w:val="28"/>
        </w:rPr>
      </w:pPr>
    </w:p>
    <w:p w:rsidR="00363D41" w:rsidRDefault="00363D41" w:rsidP="00363D41">
      <w:pPr>
        <w:shd w:val="clear" w:color="auto" w:fill="FFFFFF"/>
        <w:tabs>
          <w:tab w:val="left" w:pos="166"/>
        </w:tabs>
        <w:spacing w:line="360" w:lineRule="auto"/>
        <w:ind w:firstLine="567"/>
        <w:jc w:val="both"/>
        <w:rPr>
          <w:color w:val="000000"/>
          <w:sz w:val="28"/>
          <w:szCs w:val="28"/>
        </w:rPr>
      </w:pPr>
      <w:r>
        <w:rPr>
          <w:sz w:val="28"/>
        </w:rPr>
        <w:lastRenderedPageBreak/>
        <w:t xml:space="preserve">Так, в положенні про </w:t>
      </w:r>
      <w:r w:rsidRPr="00273D26">
        <w:rPr>
          <w:color w:val="000000"/>
          <w:sz w:val="28"/>
          <w:szCs w:val="28"/>
        </w:rPr>
        <w:t xml:space="preserve">очікувані </w:t>
      </w:r>
      <w:r w:rsidRPr="00CF0CE1">
        <w:rPr>
          <w:color w:val="000000"/>
          <w:sz w:val="28"/>
          <w:szCs w:val="28"/>
        </w:rPr>
        <w:t>результати виконання Програми не визначено соціальні та екологічні результати, а економічні не підтверджені цифровим матеріалом; не визначена потреба в матеріально-технічних, трудових ресурсів, необхідних для виконання програми</w:t>
      </w:r>
      <w:r>
        <w:rPr>
          <w:color w:val="000000"/>
          <w:sz w:val="28"/>
          <w:szCs w:val="28"/>
        </w:rPr>
        <w:t>, а потреба в фінансових ресурсах визначена лише за напрямами джерел фінансування</w:t>
      </w:r>
      <w:r w:rsidRPr="00CF0CE1">
        <w:rPr>
          <w:color w:val="000000"/>
          <w:sz w:val="28"/>
          <w:szCs w:val="28"/>
        </w:rPr>
        <w:t>.</w:t>
      </w:r>
    </w:p>
    <w:p w:rsidR="00363D41" w:rsidRDefault="00363D41" w:rsidP="00363D41">
      <w:pPr>
        <w:shd w:val="clear" w:color="auto" w:fill="FFFFFF"/>
        <w:tabs>
          <w:tab w:val="left" w:pos="166"/>
        </w:tabs>
        <w:spacing w:line="360" w:lineRule="auto"/>
        <w:ind w:firstLine="567"/>
        <w:jc w:val="both"/>
        <w:rPr>
          <w:sz w:val="28"/>
        </w:rPr>
      </w:pPr>
      <w:r w:rsidRPr="001E5336">
        <w:rPr>
          <w:sz w:val="28"/>
        </w:rPr>
        <w:t>В більшості країн Європейського Союзу питання стійкого розвитку сільськогосподарського землекористування регулюються через Програми розвитку сільських територій. Однак не слід забувати що навіть в країнах центральної та східної Європи, де ще 30 років тому панував соціалістичний устрій, земельні відносини вже впорядковані. Україна, натомість, вже майже 20 років цю проблему вирішити не може, і ситуація лише ускладнюється.</w:t>
      </w:r>
      <w:r>
        <w:rPr>
          <w:sz w:val="28"/>
        </w:rPr>
        <w:t xml:space="preserve"> </w:t>
      </w:r>
      <w:r w:rsidRPr="001E5336">
        <w:rPr>
          <w:sz w:val="28"/>
        </w:rPr>
        <w:t>Тому, на нашу думку, враховуючи сьогоднішні складні умови розвитку земельних відносин в Україні, що мають негативні економічні, екологічні та соціальні наслідки, відмовлятися від створення Державної програми стійкого розвитку землекористування недоцільно. Крім того, Програма розвитку сільських територій має стати складовою Державної програми стійкого розвитку землекористування.</w:t>
      </w:r>
    </w:p>
    <w:p w:rsidR="00FF315B" w:rsidRDefault="008B68BF" w:rsidP="00FF315B">
      <w:pPr>
        <w:shd w:val="clear" w:color="auto" w:fill="FFFFFF"/>
        <w:tabs>
          <w:tab w:val="left" w:pos="166"/>
        </w:tabs>
        <w:spacing w:line="360" w:lineRule="auto"/>
        <w:ind w:firstLine="567"/>
        <w:jc w:val="both"/>
        <w:rPr>
          <w:sz w:val="28"/>
        </w:rPr>
      </w:pPr>
      <w:r w:rsidRPr="001E5336">
        <w:rPr>
          <w:sz w:val="28"/>
        </w:rPr>
        <w:t xml:space="preserve">Пояснення такої позиції полягає в тому, що реалізація принципів стійкого розвитку ставить за мету покращення умов життя людей без загрози для майбутніх поколінь. На селі ж погіршення показників якості життя сільського населення, включаючи зменшення споживання продуктів харчування, зростання смертності (зменшення народжуваності), збільшення безробітних, висока питома вага доходів від продажу виробництва сільськогосподарської продукції власного виробництва при значному зменшенні рівня доходів порівняно з міським населенням та ін., пов’язане з проблемами раціонального землеволодіння та землекористування. З часом, коли головне завдання переходу </w:t>
      </w:r>
      <w:r>
        <w:rPr>
          <w:sz w:val="28"/>
        </w:rPr>
        <w:t>на модель</w:t>
      </w:r>
      <w:r w:rsidRPr="001E5336">
        <w:rPr>
          <w:sz w:val="28"/>
        </w:rPr>
        <w:t xml:space="preserve"> стійкого розвитку землекористування, в тому числі й сільськогосподарського, буде вирішено, доцільним буде перехід до Європейського підходу – розробка та реалізація Програми розвитку сільських територі</w:t>
      </w:r>
      <w:r>
        <w:rPr>
          <w:sz w:val="28"/>
        </w:rPr>
        <w:t>й</w:t>
      </w:r>
      <w:r w:rsidRPr="001E5336">
        <w:rPr>
          <w:sz w:val="28"/>
        </w:rPr>
        <w:t>.</w:t>
      </w:r>
    </w:p>
    <w:p w:rsidR="008B68BF" w:rsidRPr="00FF315B" w:rsidRDefault="003E6C34" w:rsidP="00F64EBF">
      <w:pPr>
        <w:shd w:val="clear" w:color="auto" w:fill="FFFFFF"/>
        <w:tabs>
          <w:tab w:val="left" w:pos="166"/>
        </w:tabs>
        <w:spacing w:line="360" w:lineRule="auto"/>
        <w:ind w:firstLine="567"/>
        <w:jc w:val="both"/>
        <w:rPr>
          <w:sz w:val="28"/>
        </w:rPr>
      </w:pPr>
      <w:r w:rsidRPr="007227E7">
        <w:rPr>
          <w:b/>
          <w:i/>
          <w:sz w:val="28"/>
          <w:szCs w:val="28"/>
          <w:u w:val="single"/>
        </w:rPr>
        <w:lastRenderedPageBreak/>
        <w:t>Висновк</w:t>
      </w:r>
      <w:r>
        <w:rPr>
          <w:b/>
          <w:i/>
          <w:sz w:val="28"/>
          <w:szCs w:val="28"/>
          <w:u w:val="single"/>
        </w:rPr>
        <w:t>и з даного дослідження</w:t>
      </w:r>
      <w:r w:rsidRPr="007227E7">
        <w:rPr>
          <w:b/>
          <w:i/>
          <w:sz w:val="28"/>
          <w:szCs w:val="28"/>
          <w:u w:val="single"/>
        </w:rPr>
        <w:t>.</w:t>
      </w:r>
      <w:r>
        <w:rPr>
          <w:sz w:val="28"/>
          <w:szCs w:val="28"/>
        </w:rPr>
        <w:t xml:space="preserve"> </w:t>
      </w:r>
      <w:r w:rsidR="00FF315B">
        <w:rPr>
          <w:sz w:val="28"/>
        </w:rPr>
        <w:t xml:space="preserve">Отже, </w:t>
      </w:r>
      <w:r w:rsidR="008B68BF">
        <w:rPr>
          <w:color w:val="000000"/>
          <w:sz w:val="28"/>
          <w:szCs w:val="15"/>
        </w:rPr>
        <w:t>одним</w:t>
      </w:r>
      <w:r w:rsidR="008B68BF" w:rsidRPr="001E5336">
        <w:rPr>
          <w:rFonts w:cs="Arial"/>
          <w:color w:val="000000"/>
          <w:sz w:val="28"/>
          <w:szCs w:val="15"/>
        </w:rPr>
        <w:t xml:space="preserve"> </w:t>
      </w:r>
      <w:r w:rsidR="008B68BF">
        <w:rPr>
          <w:rFonts w:cs="Arial"/>
          <w:color w:val="000000"/>
          <w:sz w:val="28"/>
          <w:szCs w:val="15"/>
        </w:rPr>
        <w:t>і</w:t>
      </w:r>
      <w:r w:rsidR="008B68BF" w:rsidRPr="001E5336">
        <w:rPr>
          <w:color w:val="000000"/>
          <w:sz w:val="28"/>
          <w:szCs w:val="15"/>
        </w:rPr>
        <w:t>з</w:t>
      </w:r>
      <w:r w:rsidR="008B68BF" w:rsidRPr="001E5336">
        <w:rPr>
          <w:rFonts w:cs="Arial"/>
          <w:color w:val="000000"/>
          <w:sz w:val="28"/>
          <w:szCs w:val="15"/>
        </w:rPr>
        <w:t xml:space="preserve"> </w:t>
      </w:r>
      <w:r w:rsidR="008B68BF" w:rsidRPr="001E5336">
        <w:rPr>
          <w:color w:val="000000"/>
          <w:sz w:val="28"/>
          <w:szCs w:val="15"/>
        </w:rPr>
        <w:t>найважливіших</w:t>
      </w:r>
      <w:r w:rsidR="008B68BF" w:rsidRPr="001E5336">
        <w:rPr>
          <w:rFonts w:cs="Arial"/>
          <w:color w:val="000000"/>
          <w:sz w:val="28"/>
          <w:szCs w:val="15"/>
        </w:rPr>
        <w:t xml:space="preserve"> </w:t>
      </w:r>
      <w:r w:rsidR="008B68BF" w:rsidRPr="001E5336">
        <w:rPr>
          <w:color w:val="000000"/>
          <w:sz w:val="28"/>
          <w:szCs w:val="15"/>
        </w:rPr>
        <w:t>інструментів</w:t>
      </w:r>
      <w:r w:rsidR="008B68BF" w:rsidRPr="001E5336">
        <w:rPr>
          <w:rFonts w:cs="Arial"/>
          <w:color w:val="000000"/>
          <w:sz w:val="28"/>
          <w:szCs w:val="15"/>
        </w:rPr>
        <w:t xml:space="preserve"> </w:t>
      </w:r>
      <w:r w:rsidR="008B68BF" w:rsidRPr="001E5336">
        <w:rPr>
          <w:color w:val="000000"/>
          <w:sz w:val="28"/>
          <w:szCs w:val="15"/>
        </w:rPr>
        <w:t>державного</w:t>
      </w:r>
      <w:r w:rsidR="008B68BF" w:rsidRPr="001E5336">
        <w:rPr>
          <w:rFonts w:cs="Arial"/>
          <w:color w:val="000000"/>
          <w:sz w:val="28"/>
          <w:szCs w:val="15"/>
        </w:rPr>
        <w:t xml:space="preserve"> </w:t>
      </w:r>
      <w:r w:rsidR="008B68BF" w:rsidRPr="001E5336">
        <w:rPr>
          <w:color w:val="000000"/>
          <w:sz w:val="28"/>
          <w:szCs w:val="15"/>
        </w:rPr>
        <w:t>управління</w:t>
      </w:r>
      <w:r w:rsidR="008B68BF" w:rsidRPr="001E5336">
        <w:rPr>
          <w:rFonts w:cs="Arial"/>
          <w:color w:val="000000"/>
          <w:sz w:val="28"/>
          <w:szCs w:val="15"/>
        </w:rPr>
        <w:t xml:space="preserve"> </w:t>
      </w:r>
      <w:r w:rsidR="008B68BF" w:rsidRPr="001E5336">
        <w:rPr>
          <w:color w:val="000000"/>
          <w:sz w:val="28"/>
          <w:szCs w:val="15"/>
        </w:rPr>
        <w:t>є</w:t>
      </w:r>
      <w:r w:rsidR="008B68BF" w:rsidRPr="001E5336">
        <w:rPr>
          <w:sz w:val="28"/>
        </w:rPr>
        <w:t xml:space="preserve"> </w:t>
      </w:r>
      <w:r w:rsidR="008B68BF" w:rsidRPr="001E5336">
        <w:rPr>
          <w:bCs/>
          <w:color w:val="000000"/>
          <w:sz w:val="28"/>
          <w:szCs w:val="15"/>
        </w:rPr>
        <w:t>цільові</w:t>
      </w:r>
      <w:r w:rsidR="008B68BF" w:rsidRPr="001E5336">
        <w:rPr>
          <w:rFonts w:cs="Arial"/>
          <w:bCs/>
          <w:color w:val="000000"/>
          <w:sz w:val="28"/>
          <w:szCs w:val="15"/>
        </w:rPr>
        <w:t xml:space="preserve"> </w:t>
      </w:r>
      <w:r w:rsidR="008B68BF" w:rsidRPr="001E5336">
        <w:rPr>
          <w:bCs/>
          <w:color w:val="000000"/>
          <w:sz w:val="28"/>
          <w:szCs w:val="15"/>
        </w:rPr>
        <w:t>програми</w:t>
      </w:r>
      <w:r w:rsidR="008B68BF" w:rsidRPr="001E5336">
        <w:rPr>
          <w:rFonts w:cs="Arial"/>
          <w:bCs/>
          <w:color w:val="000000"/>
          <w:sz w:val="28"/>
          <w:szCs w:val="15"/>
        </w:rPr>
        <w:t xml:space="preserve">, </w:t>
      </w:r>
      <w:r w:rsidR="008B68BF" w:rsidRPr="001E5336">
        <w:rPr>
          <w:color w:val="000000"/>
          <w:sz w:val="28"/>
          <w:szCs w:val="15"/>
        </w:rPr>
        <w:t>які</w:t>
      </w:r>
      <w:r w:rsidR="008B68BF" w:rsidRPr="001E5336">
        <w:rPr>
          <w:rFonts w:cs="Arial"/>
          <w:color w:val="000000"/>
          <w:sz w:val="28"/>
          <w:szCs w:val="15"/>
        </w:rPr>
        <w:t xml:space="preserve"> </w:t>
      </w:r>
      <w:r w:rsidR="008B68BF" w:rsidRPr="001E5336">
        <w:rPr>
          <w:color w:val="000000"/>
          <w:sz w:val="28"/>
          <w:szCs w:val="15"/>
        </w:rPr>
        <w:t>дають</w:t>
      </w:r>
      <w:r w:rsidR="008B68BF" w:rsidRPr="001E5336">
        <w:rPr>
          <w:rFonts w:cs="Arial"/>
          <w:color w:val="000000"/>
          <w:sz w:val="28"/>
          <w:szCs w:val="15"/>
        </w:rPr>
        <w:t xml:space="preserve"> </w:t>
      </w:r>
      <w:r w:rsidR="008B68BF" w:rsidRPr="001E5336">
        <w:rPr>
          <w:color w:val="000000"/>
          <w:sz w:val="28"/>
          <w:szCs w:val="15"/>
        </w:rPr>
        <w:t>змогу</w:t>
      </w:r>
      <w:r w:rsidR="008B68BF" w:rsidRPr="001E5336">
        <w:rPr>
          <w:rFonts w:cs="Arial"/>
          <w:color w:val="000000"/>
          <w:sz w:val="28"/>
          <w:szCs w:val="15"/>
        </w:rPr>
        <w:t xml:space="preserve"> </w:t>
      </w:r>
      <w:r w:rsidR="008B68BF" w:rsidRPr="001E5336">
        <w:rPr>
          <w:color w:val="000000"/>
          <w:sz w:val="28"/>
          <w:szCs w:val="15"/>
        </w:rPr>
        <w:t>зосередити</w:t>
      </w:r>
      <w:r w:rsidR="008B68BF" w:rsidRPr="001E5336">
        <w:rPr>
          <w:rFonts w:cs="Arial"/>
          <w:color w:val="000000"/>
          <w:sz w:val="28"/>
          <w:szCs w:val="15"/>
        </w:rPr>
        <w:t xml:space="preserve"> </w:t>
      </w:r>
      <w:r w:rsidR="008B68BF" w:rsidRPr="001E5336">
        <w:rPr>
          <w:color w:val="000000"/>
          <w:sz w:val="28"/>
          <w:szCs w:val="15"/>
        </w:rPr>
        <w:t>зусилля</w:t>
      </w:r>
      <w:r w:rsidR="008B68BF" w:rsidRPr="001E5336">
        <w:rPr>
          <w:rFonts w:cs="Arial"/>
          <w:color w:val="000000"/>
          <w:sz w:val="28"/>
          <w:szCs w:val="15"/>
        </w:rPr>
        <w:t xml:space="preserve"> </w:t>
      </w:r>
      <w:r w:rsidR="008B68BF" w:rsidRPr="001E5336">
        <w:rPr>
          <w:color w:val="000000"/>
          <w:sz w:val="28"/>
          <w:szCs w:val="15"/>
        </w:rPr>
        <w:t>державних органів</w:t>
      </w:r>
      <w:r w:rsidR="008B68BF" w:rsidRPr="001E5336">
        <w:rPr>
          <w:rFonts w:cs="Arial"/>
          <w:color w:val="000000"/>
          <w:sz w:val="28"/>
          <w:szCs w:val="15"/>
        </w:rPr>
        <w:t xml:space="preserve"> </w:t>
      </w:r>
      <w:r w:rsidR="008B68BF" w:rsidRPr="001E5336">
        <w:rPr>
          <w:color w:val="000000"/>
          <w:sz w:val="28"/>
          <w:szCs w:val="15"/>
        </w:rPr>
        <w:t>влади</w:t>
      </w:r>
      <w:r w:rsidR="008B68BF" w:rsidRPr="001E5336">
        <w:rPr>
          <w:rFonts w:cs="Arial"/>
          <w:color w:val="000000"/>
          <w:sz w:val="28"/>
          <w:szCs w:val="15"/>
        </w:rPr>
        <w:t xml:space="preserve"> </w:t>
      </w:r>
      <w:r w:rsidR="008B68BF" w:rsidRPr="001E5336">
        <w:rPr>
          <w:color w:val="000000"/>
          <w:sz w:val="28"/>
          <w:szCs w:val="15"/>
        </w:rPr>
        <w:t>на</w:t>
      </w:r>
      <w:r w:rsidR="008B68BF" w:rsidRPr="001E5336">
        <w:rPr>
          <w:rFonts w:cs="Arial"/>
          <w:color w:val="000000"/>
          <w:sz w:val="28"/>
          <w:szCs w:val="15"/>
        </w:rPr>
        <w:t xml:space="preserve"> </w:t>
      </w:r>
      <w:r w:rsidR="008B68BF" w:rsidRPr="001E5336">
        <w:rPr>
          <w:color w:val="000000"/>
          <w:sz w:val="28"/>
          <w:szCs w:val="15"/>
        </w:rPr>
        <w:t>комплексному</w:t>
      </w:r>
      <w:r w:rsidR="008B68BF" w:rsidRPr="001E5336">
        <w:rPr>
          <w:rFonts w:cs="Arial"/>
          <w:color w:val="000000"/>
          <w:sz w:val="28"/>
          <w:szCs w:val="15"/>
        </w:rPr>
        <w:t xml:space="preserve"> </w:t>
      </w:r>
      <w:r w:rsidR="008B68BF" w:rsidRPr="001E5336">
        <w:rPr>
          <w:color w:val="000000"/>
          <w:sz w:val="28"/>
          <w:szCs w:val="15"/>
        </w:rPr>
        <w:t>і</w:t>
      </w:r>
      <w:r w:rsidR="008B68BF" w:rsidRPr="001E5336">
        <w:rPr>
          <w:rFonts w:cs="Arial"/>
          <w:color w:val="000000"/>
          <w:sz w:val="28"/>
          <w:szCs w:val="15"/>
        </w:rPr>
        <w:t xml:space="preserve"> </w:t>
      </w:r>
      <w:r w:rsidR="008B68BF" w:rsidRPr="001E5336">
        <w:rPr>
          <w:color w:val="000000"/>
          <w:sz w:val="28"/>
          <w:szCs w:val="15"/>
        </w:rPr>
        <w:t>системному</w:t>
      </w:r>
      <w:r w:rsidR="008B68BF" w:rsidRPr="001E5336">
        <w:rPr>
          <w:rFonts w:cs="Arial"/>
          <w:color w:val="000000"/>
          <w:sz w:val="28"/>
          <w:szCs w:val="15"/>
        </w:rPr>
        <w:t xml:space="preserve"> </w:t>
      </w:r>
      <w:r w:rsidR="008B68BF" w:rsidRPr="001E5336">
        <w:rPr>
          <w:color w:val="000000"/>
          <w:sz w:val="28"/>
          <w:szCs w:val="15"/>
        </w:rPr>
        <w:t>розв’язанні</w:t>
      </w:r>
      <w:r w:rsidR="008B68BF" w:rsidRPr="001E5336">
        <w:rPr>
          <w:sz w:val="28"/>
        </w:rPr>
        <w:t xml:space="preserve"> </w:t>
      </w:r>
      <w:r w:rsidR="008B68BF" w:rsidRPr="001E5336">
        <w:rPr>
          <w:color w:val="000000"/>
          <w:sz w:val="28"/>
          <w:szCs w:val="15"/>
        </w:rPr>
        <w:t>середньострокових</w:t>
      </w:r>
      <w:r w:rsidR="008B68BF" w:rsidRPr="001E5336">
        <w:rPr>
          <w:rFonts w:cs="Arial"/>
          <w:color w:val="000000"/>
          <w:sz w:val="28"/>
          <w:szCs w:val="15"/>
        </w:rPr>
        <w:t xml:space="preserve"> </w:t>
      </w:r>
      <w:r w:rsidR="008B68BF" w:rsidRPr="001E5336">
        <w:rPr>
          <w:color w:val="000000"/>
          <w:sz w:val="28"/>
          <w:szCs w:val="15"/>
        </w:rPr>
        <w:t>і</w:t>
      </w:r>
      <w:r w:rsidR="008B68BF" w:rsidRPr="001E5336">
        <w:rPr>
          <w:rFonts w:cs="Arial"/>
          <w:color w:val="000000"/>
          <w:sz w:val="28"/>
          <w:szCs w:val="15"/>
        </w:rPr>
        <w:t xml:space="preserve"> </w:t>
      </w:r>
      <w:r w:rsidR="008B68BF" w:rsidRPr="001E5336">
        <w:rPr>
          <w:color w:val="000000"/>
          <w:sz w:val="28"/>
          <w:szCs w:val="15"/>
        </w:rPr>
        <w:t>довгострокових</w:t>
      </w:r>
      <w:r w:rsidR="008B68BF" w:rsidRPr="001E5336">
        <w:rPr>
          <w:rFonts w:cs="Arial"/>
          <w:color w:val="000000"/>
          <w:sz w:val="28"/>
          <w:szCs w:val="15"/>
        </w:rPr>
        <w:t xml:space="preserve"> </w:t>
      </w:r>
      <w:r w:rsidR="008B68BF" w:rsidRPr="001E5336">
        <w:rPr>
          <w:color w:val="000000"/>
          <w:sz w:val="28"/>
          <w:szCs w:val="15"/>
        </w:rPr>
        <w:t>проблем</w:t>
      </w:r>
      <w:r w:rsidR="008B68BF" w:rsidRPr="001E5336">
        <w:rPr>
          <w:rFonts w:cs="Arial"/>
          <w:color w:val="000000"/>
          <w:sz w:val="28"/>
          <w:szCs w:val="15"/>
        </w:rPr>
        <w:t xml:space="preserve"> </w:t>
      </w:r>
      <w:r w:rsidR="008B68BF" w:rsidRPr="001E5336">
        <w:rPr>
          <w:color w:val="000000"/>
          <w:sz w:val="28"/>
          <w:szCs w:val="15"/>
        </w:rPr>
        <w:t>економічної</w:t>
      </w:r>
      <w:r w:rsidR="008B68BF" w:rsidRPr="001E5336">
        <w:rPr>
          <w:rFonts w:cs="Arial"/>
          <w:color w:val="000000"/>
          <w:sz w:val="28"/>
          <w:szCs w:val="15"/>
        </w:rPr>
        <w:t xml:space="preserve"> </w:t>
      </w:r>
      <w:r w:rsidR="008B68BF" w:rsidRPr="001E5336">
        <w:rPr>
          <w:color w:val="000000"/>
          <w:sz w:val="28"/>
          <w:szCs w:val="15"/>
        </w:rPr>
        <w:t>і</w:t>
      </w:r>
      <w:r w:rsidR="008B68BF" w:rsidRPr="001E5336">
        <w:rPr>
          <w:rFonts w:cs="Arial"/>
          <w:color w:val="000000"/>
          <w:sz w:val="28"/>
          <w:szCs w:val="15"/>
        </w:rPr>
        <w:t xml:space="preserve"> </w:t>
      </w:r>
      <w:r w:rsidR="008B68BF" w:rsidRPr="001E5336">
        <w:rPr>
          <w:color w:val="000000"/>
          <w:sz w:val="28"/>
          <w:szCs w:val="15"/>
        </w:rPr>
        <w:t>соціальної</w:t>
      </w:r>
      <w:r w:rsidR="008B68BF" w:rsidRPr="001E5336">
        <w:rPr>
          <w:sz w:val="28"/>
        </w:rPr>
        <w:t xml:space="preserve"> </w:t>
      </w:r>
      <w:r w:rsidR="008B68BF" w:rsidRPr="001E5336">
        <w:rPr>
          <w:color w:val="000000"/>
          <w:sz w:val="28"/>
          <w:szCs w:val="15"/>
        </w:rPr>
        <w:t>політики</w:t>
      </w:r>
      <w:r w:rsidR="008B68BF" w:rsidRPr="001E5336">
        <w:rPr>
          <w:rFonts w:cs="Arial"/>
          <w:color w:val="000000"/>
          <w:sz w:val="28"/>
          <w:szCs w:val="15"/>
        </w:rPr>
        <w:t xml:space="preserve"> </w:t>
      </w:r>
      <w:r w:rsidR="008B68BF" w:rsidRPr="001E5336">
        <w:rPr>
          <w:color w:val="000000"/>
          <w:sz w:val="28"/>
          <w:szCs w:val="15"/>
        </w:rPr>
        <w:t>на</w:t>
      </w:r>
      <w:r w:rsidR="008B68BF" w:rsidRPr="001E5336">
        <w:rPr>
          <w:rFonts w:cs="Arial"/>
          <w:color w:val="000000"/>
          <w:sz w:val="28"/>
          <w:szCs w:val="15"/>
        </w:rPr>
        <w:t xml:space="preserve"> </w:t>
      </w:r>
      <w:r w:rsidR="008B68BF" w:rsidRPr="001E5336">
        <w:rPr>
          <w:color w:val="000000"/>
          <w:sz w:val="28"/>
          <w:szCs w:val="15"/>
        </w:rPr>
        <w:t>державному</w:t>
      </w:r>
      <w:r w:rsidR="008B68BF" w:rsidRPr="001E5336">
        <w:rPr>
          <w:rFonts w:cs="Arial"/>
          <w:color w:val="000000"/>
          <w:sz w:val="28"/>
          <w:szCs w:val="15"/>
        </w:rPr>
        <w:t xml:space="preserve"> </w:t>
      </w:r>
      <w:r w:rsidR="008B68BF" w:rsidRPr="001E5336">
        <w:rPr>
          <w:color w:val="000000"/>
          <w:sz w:val="28"/>
          <w:szCs w:val="15"/>
        </w:rPr>
        <w:t>і регіональному</w:t>
      </w:r>
      <w:r w:rsidR="008B68BF" w:rsidRPr="001E5336">
        <w:rPr>
          <w:rFonts w:cs="Arial"/>
          <w:color w:val="000000"/>
          <w:sz w:val="28"/>
          <w:szCs w:val="15"/>
        </w:rPr>
        <w:t xml:space="preserve"> </w:t>
      </w:r>
      <w:r w:rsidR="008B68BF" w:rsidRPr="001E5336">
        <w:rPr>
          <w:color w:val="000000"/>
          <w:sz w:val="28"/>
          <w:szCs w:val="15"/>
        </w:rPr>
        <w:t>рівнях</w:t>
      </w:r>
      <w:r w:rsidR="008B68BF" w:rsidRPr="001E5336">
        <w:rPr>
          <w:rFonts w:cs="Arial"/>
          <w:color w:val="000000"/>
          <w:sz w:val="28"/>
          <w:szCs w:val="15"/>
        </w:rPr>
        <w:t>.</w:t>
      </w:r>
      <w:r w:rsidR="008B68BF">
        <w:rPr>
          <w:rFonts w:cs="Arial"/>
          <w:color w:val="000000"/>
          <w:sz w:val="28"/>
          <w:szCs w:val="15"/>
        </w:rPr>
        <w:t xml:space="preserve"> В</w:t>
      </w:r>
      <w:r w:rsidR="008B68BF" w:rsidRPr="001E5336">
        <w:rPr>
          <w:sz w:val="28"/>
        </w:rPr>
        <w:t xml:space="preserve">раховуючи сьогоднішні складні умови розвитку земельних відносин в Україні, що мають негативні економічні, екологічні та соціальні наслідки, </w:t>
      </w:r>
      <w:r w:rsidR="008B68BF">
        <w:rPr>
          <w:sz w:val="28"/>
        </w:rPr>
        <w:t>визначені за доцільне розробка та реалізація Д</w:t>
      </w:r>
      <w:r w:rsidR="008B68BF" w:rsidRPr="001E5336">
        <w:rPr>
          <w:sz w:val="28"/>
        </w:rPr>
        <w:t>ержавної програми стійкого розвитку землекористування</w:t>
      </w:r>
      <w:r w:rsidR="008B68BF">
        <w:rPr>
          <w:color w:val="000000"/>
          <w:sz w:val="28"/>
          <w:szCs w:val="15"/>
        </w:rPr>
        <w:t>.</w:t>
      </w:r>
      <w:r w:rsidR="008B68BF" w:rsidRPr="001E5336">
        <w:rPr>
          <w:color w:val="000000"/>
          <w:sz w:val="28"/>
          <w:szCs w:val="15"/>
        </w:rPr>
        <w:t xml:space="preserve"> </w:t>
      </w:r>
    </w:p>
    <w:p w:rsidR="003E6C34" w:rsidRDefault="003E6C34" w:rsidP="003E6C34">
      <w:pPr>
        <w:pStyle w:val="a3"/>
        <w:tabs>
          <w:tab w:val="left" w:pos="709"/>
        </w:tabs>
        <w:spacing w:line="360" w:lineRule="auto"/>
        <w:ind w:left="426"/>
        <w:jc w:val="center"/>
        <w:rPr>
          <w:sz w:val="28"/>
          <w:szCs w:val="28"/>
        </w:rPr>
      </w:pPr>
      <w:r w:rsidRPr="00E12315">
        <w:rPr>
          <w:b/>
          <w:sz w:val="28"/>
          <w:szCs w:val="28"/>
        </w:rPr>
        <w:t>Література</w:t>
      </w:r>
    </w:p>
    <w:p w:rsidR="00F64EBF" w:rsidRDefault="00FF315B" w:rsidP="00F64EBF">
      <w:pPr>
        <w:pStyle w:val="a3"/>
        <w:numPr>
          <w:ilvl w:val="0"/>
          <w:numId w:val="6"/>
        </w:numPr>
        <w:tabs>
          <w:tab w:val="left" w:pos="709"/>
        </w:tabs>
        <w:spacing w:line="360" w:lineRule="auto"/>
        <w:ind w:left="0" w:firstLine="426"/>
        <w:jc w:val="both"/>
        <w:rPr>
          <w:sz w:val="28"/>
          <w:szCs w:val="28"/>
        </w:rPr>
      </w:pPr>
      <w:r w:rsidRPr="00F64EBF">
        <w:rPr>
          <w:sz w:val="28"/>
          <w:szCs w:val="28"/>
        </w:rPr>
        <w:t>Закон України «Про державні цільові програми» від 18.03.2004 р. №1621-ІV</w:t>
      </w:r>
      <w:r w:rsidR="00F64EBF" w:rsidRPr="00F64EBF">
        <w:rPr>
          <w:sz w:val="28"/>
          <w:szCs w:val="28"/>
        </w:rPr>
        <w:t xml:space="preserve"> </w:t>
      </w:r>
      <w:r w:rsidRPr="00F64EBF">
        <w:rPr>
          <w:sz w:val="28"/>
          <w:szCs w:val="28"/>
        </w:rPr>
        <w:t xml:space="preserve"> </w:t>
      </w:r>
      <w:r w:rsidR="00D3217E">
        <w:rPr>
          <w:sz w:val="28"/>
          <w:szCs w:val="28"/>
        </w:rPr>
        <w:t>[</w:t>
      </w:r>
      <w:r w:rsidR="00D3217E" w:rsidRPr="00F64EBF">
        <w:rPr>
          <w:sz w:val="28"/>
          <w:szCs w:val="28"/>
        </w:rPr>
        <w:t>Електронний ресурс</w:t>
      </w:r>
      <w:r w:rsidR="00D3217E">
        <w:rPr>
          <w:sz w:val="28"/>
          <w:szCs w:val="28"/>
        </w:rPr>
        <w:t>]</w:t>
      </w:r>
      <w:r w:rsidR="00D3217E" w:rsidRPr="00F64EBF">
        <w:rPr>
          <w:sz w:val="28"/>
          <w:szCs w:val="28"/>
        </w:rPr>
        <w:t xml:space="preserve"> </w:t>
      </w:r>
      <w:r w:rsidR="00D3217E" w:rsidRPr="00F64EBF">
        <w:rPr>
          <w:bCs/>
          <w:color w:val="000000"/>
          <w:sz w:val="28"/>
          <w:szCs w:val="28"/>
        </w:rPr>
        <w:t xml:space="preserve">— </w:t>
      </w:r>
      <w:r w:rsidR="00D3217E" w:rsidRPr="00F64EBF">
        <w:rPr>
          <w:sz w:val="28"/>
          <w:szCs w:val="28"/>
        </w:rPr>
        <w:t xml:space="preserve"> Режим доступу</w:t>
      </w:r>
      <w:r w:rsidR="00D3217E">
        <w:rPr>
          <w:sz w:val="28"/>
          <w:szCs w:val="28"/>
        </w:rPr>
        <w:t xml:space="preserve"> до журн. : </w:t>
      </w:r>
      <w:r w:rsidR="00D3217E" w:rsidRPr="00F64EBF">
        <w:rPr>
          <w:sz w:val="28"/>
          <w:szCs w:val="28"/>
        </w:rPr>
        <w:t xml:space="preserve"> </w:t>
      </w:r>
      <w:r w:rsidR="00F64EBF" w:rsidRPr="00F64EBF">
        <w:rPr>
          <w:bCs/>
          <w:color w:val="000000"/>
          <w:sz w:val="28"/>
          <w:szCs w:val="28"/>
        </w:rPr>
        <w:t xml:space="preserve"> </w:t>
      </w:r>
      <w:hyperlink r:id="rId5" w:history="1">
        <w:r w:rsidR="00F64EBF" w:rsidRPr="00D105F9">
          <w:rPr>
            <w:rStyle w:val="a4"/>
            <w:sz w:val="28"/>
            <w:szCs w:val="28"/>
          </w:rPr>
          <w:t>http://zakon2.rada.gov.ua/laws/show/1621-15</w:t>
        </w:r>
      </w:hyperlink>
    </w:p>
    <w:p w:rsidR="00F64EBF" w:rsidRPr="00F64EBF" w:rsidRDefault="00F64EBF" w:rsidP="00F64EBF">
      <w:pPr>
        <w:pStyle w:val="a3"/>
        <w:numPr>
          <w:ilvl w:val="0"/>
          <w:numId w:val="6"/>
        </w:numPr>
        <w:tabs>
          <w:tab w:val="left" w:pos="709"/>
        </w:tabs>
        <w:spacing w:line="360" w:lineRule="auto"/>
        <w:ind w:left="0" w:firstLine="426"/>
        <w:jc w:val="both"/>
        <w:rPr>
          <w:sz w:val="28"/>
          <w:szCs w:val="28"/>
        </w:rPr>
      </w:pPr>
      <w:r>
        <w:rPr>
          <w:color w:val="000000"/>
          <w:sz w:val="28"/>
          <w:szCs w:val="16"/>
        </w:rPr>
        <w:t>Закон України «</w:t>
      </w:r>
      <w:r w:rsidRPr="001E5336">
        <w:rPr>
          <w:color w:val="000000"/>
          <w:sz w:val="28"/>
          <w:szCs w:val="16"/>
        </w:rPr>
        <w:t>Про державне прогнозування та розроблення програм економічного і соціального розвитку України</w:t>
      </w:r>
      <w:r>
        <w:rPr>
          <w:color w:val="000000"/>
          <w:sz w:val="28"/>
          <w:szCs w:val="16"/>
        </w:rPr>
        <w:t xml:space="preserve">» від 23.03.2000 р. №1602-ІІІ </w:t>
      </w:r>
      <w:r w:rsidR="00D3217E">
        <w:rPr>
          <w:sz w:val="28"/>
          <w:szCs w:val="28"/>
        </w:rPr>
        <w:t>[</w:t>
      </w:r>
      <w:r w:rsidR="00D3217E" w:rsidRPr="00F64EBF">
        <w:rPr>
          <w:sz w:val="28"/>
          <w:szCs w:val="28"/>
        </w:rPr>
        <w:t>Електронний ресурс</w:t>
      </w:r>
      <w:r w:rsidR="00D3217E">
        <w:rPr>
          <w:sz w:val="28"/>
          <w:szCs w:val="28"/>
        </w:rPr>
        <w:t>]</w:t>
      </w:r>
      <w:r w:rsidR="00D3217E" w:rsidRPr="00F64EBF">
        <w:rPr>
          <w:sz w:val="28"/>
          <w:szCs w:val="28"/>
        </w:rPr>
        <w:t xml:space="preserve"> </w:t>
      </w:r>
      <w:r w:rsidR="00D3217E" w:rsidRPr="00F64EBF">
        <w:rPr>
          <w:bCs/>
          <w:color w:val="000000"/>
          <w:sz w:val="28"/>
          <w:szCs w:val="28"/>
        </w:rPr>
        <w:t xml:space="preserve">— </w:t>
      </w:r>
      <w:r w:rsidR="00D3217E" w:rsidRPr="00F64EBF">
        <w:rPr>
          <w:sz w:val="28"/>
          <w:szCs w:val="28"/>
        </w:rPr>
        <w:t xml:space="preserve"> Режим доступу</w:t>
      </w:r>
      <w:r w:rsidR="00D3217E">
        <w:rPr>
          <w:sz w:val="28"/>
          <w:szCs w:val="28"/>
        </w:rPr>
        <w:t xml:space="preserve"> до журн. : </w:t>
      </w:r>
      <w:r w:rsidR="00D3217E" w:rsidRPr="00F64EBF">
        <w:rPr>
          <w:sz w:val="28"/>
          <w:szCs w:val="28"/>
        </w:rPr>
        <w:t xml:space="preserve"> </w:t>
      </w:r>
      <w:r>
        <w:rPr>
          <w:bCs/>
          <w:color w:val="000000"/>
          <w:sz w:val="28"/>
          <w:szCs w:val="28"/>
        </w:rPr>
        <w:t xml:space="preserve"> </w:t>
      </w:r>
      <w:hyperlink r:id="rId6" w:history="1">
        <w:r w:rsidRPr="00D105F9">
          <w:rPr>
            <w:rStyle w:val="a4"/>
            <w:bCs/>
            <w:sz w:val="28"/>
            <w:szCs w:val="28"/>
          </w:rPr>
          <w:t>http://zakon2.rada.gov.ua/laws/show/1602-14</w:t>
        </w:r>
      </w:hyperlink>
    </w:p>
    <w:p w:rsidR="00F64EBF" w:rsidRPr="00F64EBF" w:rsidRDefault="00F64EBF" w:rsidP="00F64EBF">
      <w:pPr>
        <w:pStyle w:val="a3"/>
        <w:numPr>
          <w:ilvl w:val="0"/>
          <w:numId w:val="6"/>
        </w:numPr>
        <w:tabs>
          <w:tab w:val="left" w:pos="709"/>
        </w:tabs>
        <w:spacing w:line="360" w:lineRule="auto"/>
        <w:ind w:left="0" w:firstLine="426"/>
        <w:jc w:val="both"/>
        <w:rPr>
          <w:sz w:val="28"/>
          <w:szCs w:val="28"/>
        </w:rPr>
      </w:pPr>
      <w:r>
        <w:rPr>
          <w:color w:val="000000"/>
          <w:sz w:val="28"/>
          <w:szCs w:val="16"/>
        </w:rPr>
        <w:t xml:space="preserve">Закон </w:t>
      </w:r>
      <w:r w:rsidRPr="00F64EBF">
        <w:rPr>
          <w:color w:val="000000"/>
          <w:sz w:val="28"/>
          <w:szCs w:val="16"/>
        </w:rPr>
        <w:t>України «Про охорону земель» від 19.06.2003 р. №962</w:t>
      </w:r>
      <w:r w:rsidRPr="00F64EBF">
        <w:rPr>
          <w:sz w:val="28"/>
          <w:szCs w:val="28"/>
        </w:rPr>
        <w:t xml:space="preserve">-ІV  </w:t>
      </w:r>
      <w:r w:rsidR="00D3217E">
        <w:rPr>
          <w:sz w:val="28"/>
          <w:szCs w:val="28"/>
        </w:rPr>
        <w:t>[</w:t>
      </w:r>
      <w:r w:rsidR="00D3217E" w:rsidRPr="00F64EBF">
        <w:rPr>
          <w:sz w:val="28"/>
          <w:szCs w:val="28"/>
        </w:rPr>
        <w:t>Електронний ресурс</w:t>
      </w:r>
      <w:r w:rsidR="00D3217E">
        <w:rPr>
          <w:sz w:val="28"/>
          <w:szCs w:val="28"/>
        </w:rPr>
        <w:t>]</w:t>
      </w:r>
      <w:r w:rsidR="00D3217E" w:rsidRPr="00F64EBF">
        <w:rPr>
          <w:sz w:val="28"/>
          <w:szCs w:val="28"/>
        </w:rPr>
        <w:t xml:space="preserve"> </w:t>
      </w:r>
      <w:r w:rsidR="00D3217E" w:rsidRPr="00F64EBF">
        <w:rPr>
          <w:bCs/>
          <w:color w:val="000000"/>
          <w:sz w:val="28"/>
          <w:szCs w:val="28"/>
        </w:rPr>
        <w:t xml:space="preserve">— </w:t>
      </w:r>
      <w:r w:rsidR="00D3217E" w:rsidRPr="00F64EBF">
        <w:rPr>
          <w:sz w:val="28"/>
          <w:szCs w:val="28"/>
        </w:rPr>
        <w:t xml:space="preserve"> Режим доступу</w:t>
      </w:r>
      <w:r w:rsidR="00D3217E">
        <w:rPr>
          <w:sz w:val="28"/>
          <w:szCs w:val="28"/>
        </w:rPr>
        <w:t xml:space="preserve"> до журн. : </w:t>
      </w:r>
      <w:r w:rsidR="00D3217E" w:rsidRPr="00F64EBF">
        <w:rPr>
          <w:sz w:val="28"/>
          <w:szCs w:val="28"/>
        </w:rPr>
        <w:t xml:space="preserve"> </w:t>
      </w:r>
      <w:r w:rsidRPr="00F64EBF">
        <w:rPr>
          <w:bCs/>
          <w:color w:val="000000"/>
          <w:sz w:val="28"/>
          <w:szCs w:val="28"/>
        </w:rPr>
        <w:t xml:space="preserve"> </w:t>
      </w:r>
      <w:hyperlink r:id="rId7" w:history="1">
        <w:r w:rsidRPr="00F64EBF">
          <w:rPr>
            <w:rStyle w:val="a4"/>
            <w:bCs/>
            <w:sz w:val="28"/>
            <w:szCs w:val="28"/>
          </w:rPr>
          <w:t>http://zakon1.rada.gov.ua/laws/show/962-15/page2</w:t>
        </w:r>
      </w:hyperlink>
    </w:p>
    <w:p w:rsidR="00F64EBF" w:rsidRPr="00F64EBF" w:rsidRDefault="00F64EBF" w:rsidP="00F64EBF">
      <w:pPr>
        <w:pStyle w:val="a3"/>
        <w:widowControl/>
        <w:numPr>
          <w:ilvl w:val="0"/>
          <w:numId w:val="6"/>
        </w:numPr>
        <w:tabs>
          <w:tab w:val="left" w:pos="709"/>
        </w:tabs>
        <w:autoSpaceDE/>
        <w:autoSpaceDN/>
        <w:adjustRightInd/>
        <w:spacing w:before="100" w:beforeAutospacing="1" w:after="100" w:afterAutospacing="1" w:line="360" w:lineRule="auto"/>
        <w:ind w:left="0" w:firstLine="426"/>
        <w:jc w:val="both"/>
        <w:outlineLvl w:val="2"/>
        <w:rPr>
          <w:bCs/>
          <w:sz w:val="27"/>
          <w:szCs w:val="27"/>
        </w:rPr>
      </w:pPr>
      <w:r w:rsidRPr="00F64EBF">
        <w:rPr>
          <w:bCs/>
          <w:sz w:val="27"/>
          <w:szCs w:val="27"/>
        </w:rPr>
        <w:t xml:space="preserve">Проект Закону України «Про Загальнодержавну програму використання та охорони земель» </w:t>
      </w:r>
      <w:r w:rsidR="00D3217E">
        <w:rPr>
          <w:sz w:val="28"/>
          <w:szCs w:val="28"/>
        </w:rPr>
        <w:t>[</w:t>
      </w:r>
      <w:r w:rsidR="00D3217E" w:rsidRPr="00F64EBF">
        <w:rPr>
          <w:sz w:val="28"/>
          <w:szCs w:val="28"/>
        </w:rPr>
        <w:t>Електронний ресурс</w:t>
      </w:r>
      <w:r w:rsidR="00D3217E">
        <w:rPr>
          <w:sz w:val="28"/>
          <w:szCs w:val="28"/>
        </w:rPr>
        <w:t>]</w:t>
      </w:r>
      <w:r w:rsidR="00D3217E" w:rsidRPr="00F64EBF">
        <w:rPr>
          <w:sz w:val="28"/>
          <w:szCs w:val="28"/>
        </w:rPr>
        <w:t xml:space="preserve"> </w:t>
      </w:r>
      <w:r w:rsidR="00D3217E" w:rsidRPr="00F64EBF">
        <w:rPr>
          <w:bCs/>
          <w:color w:val="000000"/>
          <w:sz w:val="28"/>
          <w:szCs w:val="28"/>
        </w:rPr>
        <w:t xml:space="preserve">— </w:t>
      </w:r>
      <w:r w:rsidR="00D3217E" w:rsidRPr="00F64EBF">
        <w:rPr>
          <w:sz w:val="28"/>
          <w:szCs w:val="28"/>
        </w:rPr>
        <w:t xml:space="preserve"> Режим доступу</w:t>
      </w:r>
      <w:r w:rsidR="00D3217E">
        <w:rPr>
          <w:sz w:val="28"/>
          <w:szCs w:val="28"/>
        </w:rPr>
        <w:t xml:space="preserve"> до журн. : </w:t>
      </w:r>
      <w:r w:rsidR="00D3217E" w:rsidRPr="00F64EBF">
        <w:rPr>
          <w:sz w:val="28"/>
          <w:szCs w:val="28"/>
        </w:rPr>
        <w:t xml:space="preserve"> </w:t>
      </w:r>
      <w:r w:rsidRPr="00F64EBF">
        <w:rPr>
          <w:bCs/>
          <w:color w:val="000000"/>
          <w:sz w:val="28"/>
          <w:szCs w:val="28"/>
        </w:rPr>
        <w:t xml:space="preserve"> </w:t>
      </w:r>
      <w:hyperlink r:id="rId8" w:history="1">
        <w:r w:rsidRPr="00F64EBF">
          <w:rPr>
            <w:rStyle w:val="a4"/>
            <w:bCs/>
            <w:sz w:val="28"/>
            <w:szCs w:val="28"/>
          </w:rPr>
          <w:t>http://w1.c1.rada.gov.ua/pls/zweb_n/webproc4_1?pf3511=33590</w:t>
        </w:r>
      </w:hyperlink>
    </w:p>
    <w:p w:rsidR="00C21CFC" w:rsidRDefault="00FF315B" w:rsidP="00F64EBF">
      <w:pPr>
        <w:pStyle w:val="a3"/>
        <w:numPr>
          <w:ilvl w:val="0"/>
          <w:numId w:val="6"/>
        </w:numPr>
        <w:tabs>
          <w:tab w:val="left" w:pos="709"/>
        </w:tabs>
        <w:spacing w:line="360" w:lineRule="auto"/>
        <w:ind w:left="0" w:firstLine="426"/>
        <w:jc w:val="both"/>
        <w:rPr>
          <w:sz w:val="28"/>
          <w:szCs w:val="28"/>
        </w:rPr>
      </w:pPr>
      <w:r w:rsidRPr="00F64EBF">
        <w:rPr>
          <w:sz w:val="28"/>
          <w:szCs w:val="28"/>
        </w:rPr>
        <w:t xml:space="preserve">Проект Закону України «Про </w:t>
      </w:r>
      <w:r w:rsidR="00A473BB">
        <w:rPr>
          <w:sz w:val="28"/>
          <w:szCs w:val="28"/>
        </w:rPr>
        <w:t xml:space="preserve">Національну програму </w:t>
      </w:r>
      <w:r w:rsidRPr="00F64EBF">
        <w:rPr>
          <w:sz w:val="28"/>
          <w:szCs w:val="28"/>
        </w:rPr>
        <w:t>охорон</w:t>
      </w:r>
      <w:r w:rsidR="00A473BB">
        <w:rPr>
          <w:sz w:val="28"/>
          <w:szCs w:val="28"/>
        </w:rPr>
        <w:t>и</w:t>
      </w:r>
      <w:r w:rsidRPr="00F64EBF">
        <w:rPr>
          <w:sz w:val="28"/>
          <w:szCs w:val="28"/>
        </w:rPr>
        <w:t xml:space="preserve"> родючості ґрунтів» </w:t>
      </w:r>
      <w:r w:rsidR="00D3217E">
        <w:rPr>
          <w:sz w:val="28"/>
          <w:szCs w:val="28"/>
        </w:rPr>
        <w:t>[</w:t>
      </w:r>
      <w:r w:rsidRPr="00F64EBF">
        <w:rPr>
          <w:sz w:val="28"/>
          <w:szCs w:val="28"/>
        </w:rPr>
        <w:t>Електронний ресурс</w:t>
      </w:r>
      <w:r w:rsidR="00D3217E">
        <w:rPr>
          <w:sz w:val="28"/>
          <w:szCs w:val="28"/>
        </w:rPr>
        <w:t>]</w:t>
      </w:r>
      <w:r w:rsidRPr="00F64EBF">
        <w:rPr>
          <w:sz w:val="28"/>
          <w:szCs w:val="28"/>
        </w:rPr>
        <w:t xml:space="preserve"> </w:t>
      </w:r>
      <w:r w:rsidR="00F64EBF" w:rsidRPr="00F64EBF">
        <w:rPr>
          <w:bCs/>
          <w:color w:val="000000"/>
          <w:sz w:val="28"/>
          <w:szCs w:val="28"/>
        </w:rPr>
        <w:t xml:space="preserve">— </w:t>
      </w:r>
      <w:r w:rsidRPr="00F64EBF">
        <w:rPr>
          <w:sz w:val="28"/>
          <w:szCs w:val="28"/>
        </w:rPr>
        <w:t xml:space="preserve"> Режим доступу</w:t>
      </w:r>
      <w:r w:rsidR="00D3217E">
        <w:rPr>
          <w:sz w:val="28"/>
          <w:szCs w:val="28"/>
        </w:rPr>
        <w:t xml:space="preserve"> до журн. : </w:t>
      </w:r>
      <w:r w:rsidRPr="00F64EBF">
        <w:rPr>
          <w:sz w:val="28"/>
          <w:szCs w:val="28"/>
        </w:rPr>
        <w:t xml:space="preserve"> </w:t>
      </w:r>
      <w:hyperlink r:id="rId9" w:history="1">
        <w:r w:rsidR="00F64EBF" w:rsidRPr="00D105F9">
          <w:rPr>
            <w:rStyle w:val="a4"/>
            <w:sz w:val="28"/>
            <w:szCs w:val="28"/>
          </w:rPr>
          <w:t>http://w1.c1.rada.gov.ua/pls/zweb_n/webproc4_2?id=&amp;pf3516=5754&amp;skl=5</w:t>
        </w:r>
      </w:hyperlink>
    </w:p>
    <w:p w:rsidR="00F64EBF" w:rsidRPr="00DC2B14" w:rsidRDefault="00A473BB" w:rsidP="00F64EBF">
      <w:pPr>
        <w:pStyle w:val="a3"/>
        <w:numPr>
          <w:ilvl w:val="0"/>
          <w:numId w:val="6"/>
        </w:numPr>
        <w:tabs>
          <w:tab w:val="left" w:pos="709"/>
        </w:tabs>
        <w:spacing w:line="360" w:lineRule="auto"/>
        <w:ind w:left="0" w:firstLine="426"/>
        <w:jc w:val="both"/>
        <w:rPr>
          <w:sz w:val="28"/>
          <w:szCs w:val="28"/>
        </w:rPr>
      </w:pPr>
      <w:r w:rsidRPr="003E18F9">
        <w:rPr>
          <w:sz w:val="28"/>
          <w:szCs w:val="28"/>
        </w:rPr>
        <w:t>Розпоряджен</w:t>
      </w:r>
      <w:r>
        <w:rPr>
          <w:sz w:val="28"/>
          <w:szCs w:val="28"/>
        </w:rPr>
        <w:t>ня</w:t>
      </w:r>
      <w:r w:rsidRPr="003E18F9">
        <w:rPr>
          <w:sz w:val="28"/>
          <w:szCs w:val="28"/>
        </w:rPr>
        <w:t xml:space="preserve"> Кабінету Міністрів України від 17 </w:t>
      </w:r>
      <w:r w:rsidRPr="005B1FBF">
        <w:rPr>
          <w:sz w:val="28"/>
          <w:szCs w:val="28"/>
        </w:rPr>
        <w:t xml:space="preserve">червня 2009 р. №743-р </w:t>
      </w:r>
      <w:r>
        <w:rPr>
          <w:sz w:val="28"/>
          <w:szCs w:val="28"/>
        </w:rPr>
        <w:t xml:space="preserve">«Про </w:t>
      </w:r>
      <w:r w:rsidRPr="005B1FBF">
        <w:rPr>
          <w:sz w:val="28"/>
          <w:szCs w:val="28"/>
        </w:rPr>
        <w:t>схвален</w:t>
      </w:r>
      <w:r>
        <w:rPr>
          <w:sz w:val="28"/>
          <w:szCs w:val="28"/>
        </w:rPr>
        <w:t>ня</w:t>
      </w:r>
      <w:r w:rsidRPr="005B1FBF">
        <w:rPr>
          <w:sz w:val="28"/>
          <w:szCs w:val="28"/>
        </w:rPr>
        <w:t xml:space="preserve"> </w:t>
      </w:r>
      <w:r>
        <w:rPr>
          <w:sz w:val="28"/>
          <w:szCs w:val="28"/>
        </w:rPr>
        <w:t>К</w:t>
      </w:r>
      <w:r w:rsidRPr="005B1FBF">
        <w:rPr>
          <w:sz w:val="28"/>
          <w:szCs w:val="28"/>
        </w:rPr>
        <w:t>онцепці</w:t>
      </w:r>
      <w:r>
        <w:rPr>
          <w:sz w:val="28"/>
          <w:szCs w:val="28"/>
        </w:rPr>
        <w:t>ї</w:t>
      </w:r>
      <w:r w:rsidRPr="005B1FBF">
        <w:rPr>
          <w:sz w:val="28"/>
          <w:szCs w:val="28"/>
        </w:rPr>
        <w:t xml:space="preserve"> Державн</w:t>
      </w:r>
      <w:r w:rsidRPr="00441F2A">
        <w:rPr>
          <w:sz w:val="28"/>
          <w:szCs w:val="28"/>
        </w:rPr>
        <w:t>ої цільової</w:t>
      </w:r>
      <w:r w:rsidRPr="005B1FBF">
        <w:rPr>
          <w:sz w:val="28"/>
          <w:szCs w:val="28"/>
        </w:rPr>
        <w:t xml:space="preserve"> </w:t>
      </w:r>
      <w:r w:rsidRPr="00441F2A">
        <w:rPr>
          <w:sz w:val="28"/>
          <w:szCs w:val="28"/>
        </w:rPr>
        <w:t xml:space="preserve">програми розвитку </w:t>
      </w:r>
      <w:r w:rsidRPr="005B1FBF">
        <w:rPr>
          <w:sz w:val="28"/>
          <w:szCs w:val="28"/>
        </w:rPr>
        <w:t>з</w:t>
      </w:r>
      <w:r w:rsidRPr="00441F2A">
        <w:rPr>
          <w:sz w:val="28"/>
          <w:szCs w:val="28"/>
        </w:rPr>
        <w:t>емельних відносин в Україні на період до 2020 року</w:t>
      </w:r>
      <w:r>
        <w:rPr>
          <w:sz w:val="28"/>
          <w:szCs w:val="28"/>
        </w:rPr>
        <w:t xml:space="preserve">» </w:t>
      </w:r>
      <w:r w:rsidR="00D3217E">
        <w:rPr>
          <w:sz w:val="28"/>
          <w:szCs w:val="28"/>
        </w:rPr>
        <w:t xml:space="preserve">[Електронний ресурс] </w:t>
      </w:r>
      <w:r w:rsidR="00D3217E" w:rsidRPr="00F64EBF">
        <w:rPr>
          <w:bCs/>
          <w:color w:val="000000"/>
          <w:sz w:val="28"/>
          <w:szCs w:val="28"/>
        </w:rPr>
        <w:t>—</w:t>
      </w:r>
      <w:r w:rsidR="00D3217E">
        <w:rPr>
          <w:sz w:val="28"/>
          <w:szCs w:val="28"/>
        </w:rPr>
        <w:t xml:space="preserve"> Режим до жур. : </w:t>
      </w:r>
      <w:hyperlink r:id="rId10" w:history="1">
        <w:r w:rsidRPr="00D105F9">
          <w:rPr>
            <w:rStyle w:val="a4"/>
            <w:sz w:val="28"/>
            <w:szCs w:val="28"/>
          </w:rPr>
          <w:t>http://zakon1.rada.gov.ua/laws/show/743-2009-%D1%80</w:t>
        </w:r>
      </w:hyperlink>
    </w:p>
    <w:p w:rsidR="00037C2E" w:rsidRDefault="00037C2E" w:rsidP="00082CAD">
      <w:pPr>
        <w:shd w:val="clear" w:color="auto" w:fill="FFFFFF"/>
        <w:spacing w:line="360" w:lineRule="auto"/>
        <w:ind w:firstLine="567"/>
        <w:rPr>
          <w:sz w:val="28"/>
          <w:szCs w:val="28"/>
        </w:rPr>
        <w:sectPr w:rsidR="00037C2E" w:rsidSect="00FF315B">
          <w:pgSz w:w="11906" w:h="16838"/>
          <w:pgMar w:top="1134" w:right="1134" w:bottom="1134" w:left="1134" w:header="709" w:footer="709" w:gutter="0"/>
          <w:cols w:space="708"/>
          <w:docGrid w:linePitch="360"/>
        </w:sectPr>
      </w:pPr>
    </w:p>
    <w:p w:rsidR="00D20B78" w:rsidRPr="00082CAD" w:rsidRDefault="00037C2E" w:rsidP="00790A01">
      <w:pPr>
        <w:shd w:val="clear" w:color="auto" w:fill="FFFFFF"/>
        <w:spacing w:line="360" w:lineRule="auto"/>
        <w:rPr>
          <w:sz w:val="28"/>
          <w:szCs w:val="28"/>
        </w:rPr>
      </w:pPr>
      <w:r>
        <w:rPr>
          <w:sz w:val="28"/>
          <w:szCs w:val="28"/>
        </w:rPr>
        <w:lastRenderedPageBreak/>
        <w:t xml:space="preserve">О.І. </w:t>
      </w:r>
      <w:r w:rsidR="00D20B78" w:rsidRPr="00082CAD">
        <w:rPr>
          <w:sz w:val="28"/>
          <w:szCs w:val="28"/>
        </w:rPr>
        <w:t>Котикова</w:t>
      </w:r>
    </w:p>
    <w:p w:rsidR="00DC2B14" w:rsidRPr="00082CAD" w:rsidRDefault="00DC2B14" w:rsidP="00790A01">
      <w:pPr>
        <w:shd w:val="clear" w:color="auto" w:fill="FFFFFF"/>
        <w:spacing w:line="360" w:lineRule="auto"/>
        <w:jc w:val="center"/>
        <w:rPr>
          <w:caps/>
          <w:color w:val="000000"/>
          <w:sz w:val="28"/>
          <w:szCs w:val="28"/>
        </w:rPr>
      </w:pPr>
      <w:r w:rsidRPr="00082CAD">
        <w:rPr>
          <w:caps/>
          <w:sz w:val="28"/>
          <w:szCs w:val="28"/>
        </w:rPr>
        <w:t>Державна програма як інструмент реалізації земельної політики</w:t>
      </w:r>
    </w:p>
    <w:p w:rsidR="00DC2B14" w:rsidRPr="00082CAD" w:rsidRDefault="00082CAD" w:rsidP="00790A01">
      <w:pPr>
        <w:shd w:val="clear" w:color="auto" w:fill="FFFFFF"/>
        <w:spacing w:line="360" w:lineRule="auto"/>
        <w:jc w:val="both"/>
        <w:rPr>
          <w:sz w:val="28"/>
          <w:szCs w:val="28"/>
          <w:lang w:eastAsia="uk-UA"/>
        </w:rPr>
      </w:pPr>
      <w:r>
        <w:rPr>
          <w:sz w:val="28"/>
          <w:szCs w:val="28"/>
          <w:lang w:eastAsia="uk-UA"/>
        </w:rPr>
        <w:t xml:space="preserve">Анотація. </w:t>
      </w:r>
      <w:r w:rsidR="00DC2B14" w:rsidRPr="00082CAD">
        <w:rPr>
          <w:sz w:val="28"/>
          <w:szCs w:val="28"/>
          <w:lang w:eastAsia="uk-UA"/>
        </w:rPr>
        <w:t xml:space="preserve">У статті досліджено нормативно-правову базу </w:t>
      </w:r>
      <w:r w:rsidR="00DC2B14" w:rsidRPr="00082CAD">
        <w:rPr>
          <w:color w:val="000000"/>
          <w:sz w:val="28"/>
          <w:szCs w:val="28"/>
        </w:rPr>
        <w:t>програмування</w:t>
      </w:r>
      <w:r w:rsidR="00DC2B14" w:rsidRPr="00082CAD">
        <w:rPr>
          <w:sz w:val="28"/>
          <w:szCs w:val="28"/>
          <w:lang w:eastAsia="uk-UA"/>
        </w:rPr>
        <w:t xml:space="preserve"> з</w:t>
      </w:r>
      <w:r w:rsidR="00DC2B14" w:rsidRPr="00082CAD">
        <w:rPr>
          <w:sz w:val="28"/>
          <w:szCs w:val="28"/>
        </w:rPr>
        <w:t xml:space="preserve">аходів охорони та відтворення родючості ґрунтів, визначено </w:t>
      </w:r>
      <w:r w:rsidR="00DC2B14" w:rsidRPr="00082CAD">
        <w:rPr>
          <w:color w:val="000000"/>
          <w:sz w:val="28"/>
          <w:szCs w:val="28"/>
        </w:rPr>
        <w:t>недоліки розробки цільових програм з охорони земель, проведено п</w:t>
      </w:r>
      <w:r w:rsidR="00DC2B14" w:rsidRPr="00082CAD">
        <w:rPr>
          <w:sz w:val="28"/>
          <w:szCs w:val="28"/>
        </w:rPr>
        <w:t xml:space="preserve">орівняльний аналіз відповідності основних положень Концепції Державної цільової програми розвитку земельних відносин в Україні на період до 2020 року </w:t>
      </w:r>
      <w:r>
        <w:rPr>
          <w:sz w:val="28"/>
          <w:szCs w:val="28"/>
        </w:rPr>
        <w:t xml:space="preserve">та </w:t>
      </w:r>
      <w:r w:rsidR="00DC2B14" w:rsidRPr="00082CAD">
        <w:rPr>
          <w:sz w:val="28"/>
          <w:szCs w:val="28"/>
        </w:rPr>
        <w:t>Закону України «Про державні цільові програми»</w:t>
      </w:r>
      <w:r w:rsidR="00DC2B14" w:rsidRPr="00082CAD">
        <w:rPr>
          <w:sz w:val="28"/>
          <w:szCs w:val="28"/>
          <w:lang w:eastAsia="uk-UA"/>
        </w:rPr>
        <w:t>.</w:t>
      </w:r>
    </w:p>
    <w:p w:rsidR="00DC2B14" w:rsidRPr="00082CAD" w:rsidRDefault="00DC2B14" w:rsidP="00790A01">
      <w:pPr>
        <w:shd w:val="clear" w:color="auto" w:fill="FFFFFF"/>
        <w:spacing w:line="360" w:lineRule="auto"/>
        <w:jc w:val="both"/>
        <w:rPr>
          <w:sz w:val="28"/>
          <w:szCs w:val="28"/>
          <w:lang w:eastAsia="uk-UA"/>
        </w:rPr>
      </w:pPr>
      <w:r w:rsidRPr="00082CAD">
        <w:rPr>
          <w:sz w:val="28"/>
          <w:szCs w:val="28"/>
          <w:lang w:eastAsia="uk-UA"/>
        </w:rPr>
        <w:t>Ключові слова:</w:t>
      </w:r>
      <w:r w:rsidRPr="00082CAD">
        <w:rPr>
          <w:b/>
          <w:sz w:val="28"/>
          <w:szCs w:val="28"/>
          <w:lang w:eastAsia="uk-UA"/>
        </w:rPr>
        <w:t xml:space="preserve"> </w:t>
      </w:r>
      <w:r w:rsidRPr="00082CAD">
        <w:rPr>
          <w:sz w:val="28"/>
          <w:szCs w:val="28"/>
          <w:lang w:eastAsia="uk-UA"/>
        </w:rPr>
        <w:t>землі сільськогосподарського призначення, цільова комплексна програма, охорона навколишнього середовища.</w:t>
      </w:r>
    </w:p>
    <w:p w:rsidR="00082CAD" w:rsidRPr="00082CAD" w:rsidRDefault="00082CAD" w:rsidP="00790A01">
      <w:pPr>
        <w:tabs>
          <w:tab w:val="left" w:pos="900"/>
        </w:tabs>
        <w:spacing w:line="360" w:lineRule="auto"/>
        <w:jc w:val="both"/>
        <w:rPr>
          <w:rStyle w:val="hps"/>
          <w:sz w:val="28"/>
          <w:szCs w:val="28"/>
          <w:lang w:val="ru-RU"/>
        </w:rPr>
      </w:pPr>
      <w:r w:rsidRPr="00082CAD">
        <w:rPr>
          <w:rStyle w:val="hps"/>
          <w:sz w:val="28"/>
          <w:szCs w:val="28"/>
          <w:lang w:val="ru-RU"/>
        </w:rPr>
        <w:t xml:space="preserve">Е.И. </w:t>
      </w:r>
      <w:proofErr w:type="spellStart"/>
      <w:r w:rsidRPr="00082CAD">
        <w:rPr>
          <w:rStyle w:val="hps"/>
          <w:sz w:val="28"/>
          <w:szCs w:val="28"/>
          <w:lang w:val="ru-RU"/>
        </w:rPr>
        <w:t>Котикова</w:t>
      </w:r>
      <w:proofErr w:type="spellEnd"/>
    </w:p>
    <w:p w:rsidR="00DC2B14" w:rsidRPr="00082CAD" w:rsidRDefault="00DC2B14" w:rsidP="00790A01">
      <w:pPr>
        <w:tabs>
          <w:tab w:val="left" w:pos="900"/>
        </w:tabs>
        <w:spacing w:line="360" w:lineRule="auto"/>
        <w:jc w:val="center"/>
        <w:rPr>
          <w:rStyle w:val="hps"/>
          <w:caps/>
          <w:sz w:val="28"/>
          <w:szCs w:val="28"/>
          <w:lang w:val="ru-RU"/>
        </w:rPr>
      </w:pPr>
      <w:r w:rsidRPr="00082CAD">
        <w:rPr>
          <w:rStyle w:val="hps"/>
          <w:sz w:val="28"/>
          <w:szCs w:val="28"/>
        </w:rPr>
        <w:t>ГОСУДАРСТВЕННАЯ ПРОГРАММА</w:t>
      </w:r>
      <w:r w:rsidRPr="00082CAD">
        <w:rPr>
          <w:sz w:val="28"/>
          <w:szCs w:val="28"/>
        </w:rPr>
        <w:t xml:space="preserve"> </w:t>
      </w:r>
      <w:r w:rsidRPr="00082CAD">
        <w:rPr>
          <w:rStyle w:val="hps"/>
          <w:sz w:val="28"/>
          <w:szCs w:val="28"/>
        </w:rPr>
        <w:t>КАК ИНСТРУМЕНТ</w:t>
      </w:r>
      <w:r w:rsidRPr="00082CAD">
        <w:rPr>
          <w:sz w:val="28"/>
          <w:szCs w:val="28"/>
        </w:rPr>
        <w:t xml:space="preserve"> </w:t>
      </w:r>
      <w:r w:rsidRPr="00082CAD">
        <w:rPr>
          <w:rStyle w:val="hps"/>
          <w:sz w:val="28"/>
          <w:szCs w:val="28"/>
        </w:rPr>
        <w:t>РЕАЛИЗАЦИИ</w:t>
      </w:r>
      <w:r w:rsidRPr="00082CAD">
        <w:rPr>
          <w:sz w:val="28"/>
          <w:szCs w:val="28"/>
        </w:rPr>
        <w:t xml:space="preserve"> </w:t>
      </w:r>
      <w:r w:rsidRPr="00082CAD">
        <w:rPr>
          <w:rStyle w:val="hps"/>
          <w:sz w:val="28"/>
          <w:szCs w:val="28"/>
        </w:rPr>
        <w:t>ЗЕМЕЛЬНОЙ</w:t>
      </w:r>
      <w:r w:rsidRPr="00082CAD">
        <w:rPr>
          <w:sz w:val="28"/>
          <w:szCs w:val="28"/>
        </w:rPr>
        <w:t xml:space="preserve"> </w:t>
      </w:r>
      <w:r w:rsidRPr="00082CAD">
        <w:rPr>
          <w:rStyle w:val="hps"/>
          <w:sz w:val="28"/>
          <w:szCs w:val="28"/>
        </w:rPr>
        <w:t>ПОЛИТИКИ</w:t>
      </w:r>
    </w:p>
    <w:p w:rsidR="00DC2B14" w:rsidRPr="00082CAD" w:rsidRDefault="00082CAD" w:rsidP="00790A01">
      <w:pPr>
        <w:tabs>
          <w:tab w:val="left" w:pos="900"/>
        </w:tabs>
        <w:spacing w:line="360" w:lineRule="auto"/>
        <w:jc w:val="both"/>
        <w:rPr>
          <w:rStyle w:val="hps"/>
          <w:sz w:val="28"/>
          <w:szCs w:val="28"/>
          <w:lang w:val="ru-RU"/>
        </w:rPr>
      </w:pPr>
      <w:r>
        <w:rPr>
          <w:rStyle w:val="hps"/>
          <w:sz w:val="28"/>
          <w:szCs w:val="28"/>
          <w:lang w:val="ru-RU"/>
        </w:rPr>
        <w:t xml:space="preserve">Аннотация. </w:t>
      </w:r>
      <w:r w:rsidR="00DC2B14" w:rsidRPr="00082CAD">
        <w:rPr>
          <w:rStyle w:val="hps"/>
          <w:sz w:val="28"/>
          <w:szCs w:val="28"/>
          <w:lang w:val="ru-RU"/>
        </w:rPr>
        <w:t>В статье исследованы</w:t>
      </w:r>
      <w:r w:rsidR="00DC2B14" w:rsidRPr="00082CAD">
        <w:rPr>
          <w:sz w:val="28"/>
          <w:szCs w:val="28"/>
          <w:lang w:val="ru-RU"/>
        </w:rPr>
        <w:t xml:space="preserve"> </w:t>
      </w:r>
      <w:r w:rsidR="00DC2B14" w:rsidRPr="00082CAD">
        <w:rPr>
          <w:rStyle w:val="hps"/>
          <w:sz w:val="28"/>
          <w:szCs w:val="28"/>
          <w:lang w:val="ru-RU"/>
        </w:rPr>
        <w:t>нормативно</w:t>
      </w:r>
      <w:r w:rsidR="00DC2B14" w:rsidRPr="00082CAD">
        <w:rPr>
          <w:sz w:val="28"/>
          <w:szCs w:val="28"/>
          <w:lang w:val="ru-RU"/>
        </w:rPr>
        <w:t xml:space="preserve">-правовую </w:t>
      </w:r>
      <w:r w:rsidR="00DC2B14" w:rsidRPr="00082CAD">
        <w:rPr>
          <w:rStyle w:val="hps"/>
          <w:sz w:val="28"/>
          <w:szCs w:val="28"/>
          <w:lang w:val="ru-RU"/>
        </w:rPr>
        <w:t>базу</w:t>
      </w:r>
      <w:r w:rsidR="00DC2B14" w:rsidRPr="00082CAD">
        <w:rPr>
          <w:sz w:val="28"/>
          <w:szCs w:val="28"/>
          <w:lang w:val="ru-RU"/>
        </w:rPr>
        <w:t xml:space="preserve"> </w:t>
      </w:r>
      <w:r w:rsidR="00DC2B14" w:rsidRPr="00082CAD">
        <w:rPr>
          <w:rStyle w:val="hps"/>
          <w:sz w:val="28"/>
          <w:szCs w:val="28"/>
          <w:lang w:val="ru-RU"/>
        </w:rPr>
        <w:t>программирования</w:t>
      </w:r>
      <w:r w:rsidR="00DC2B14" w:rsidRPr="00082CAD">
        <w:rPr>
          <w:sz w:val="28"/>
          <w:szCs w:val="28"/>
          <w:lang w:val="ru-RU"/>
        </w:rPr>
        <w:t xml:space="preserve"> </w:t>
      </w:r>
      <w:r w:rsidR="00DC2B14" w:rsidRPr="00082CAD">
        <w:rPr>
          <w:rStyle w:val="hps"/>
          <w:sz w:val="28"/>
          <w:szCs w:val="28"/>
          <w:lang w:val="ru-RU"/>
        </w:rPr>
        <w:t>мер охраны</w:t>
      </w:r>
      <w:r w:rsidR="00DC2B14" w:rsidRPr="00082CAD">
        <w:rPr>
          <w:sz w:val="28"/>
          <w:szCs w:val="28"/>
          <w:lang w:val="ru-RU"/>
        </w:rPr>
        <w:t xml:space="preserve"> </w:t>
      </w:r>
      <w:r w:rsidR="00DC2B14" w:rsidRPr="00082CAD">
        <w:rPr>
          <w:rStyle w:val="hps"/>
          <w:sz w:val="28"/>
          <w:szCs w:val="28"/>
          <w:lang w:val="ru-RU"/>
        </w:rPr>
        <w:t>и воспроизводства плодородия почв</w:t>
      </w:r>
      <w:r w:rsidR="00DC2B14" w:rsidRPr="00082CAD">
        <w:rPr>
          <w:sz w:val="28"/>
          <w:szCs w:val="28"/>
          <w:lang w:val="ru-RU"/>
        </w:rPr>
        <w:t xml:space="preserve">, </w:t>
      </w:r>
      <w:r w:rsidR="00DC2B14" w:rsidRPr="00082CAD">
        <w:rPr>
          <w:rStyle w:val="hps"/>
          <w:sz w:val="28"/>
          <w:szCs w:val="28"/>
          <w:lang w:val="ru-RU"/>
        </w:rPr>
        <w:t>определены недостатки</w:t>
      </w:r>
      <w:r w:rsidR="00DC2B14" w:rsidRPr="00082CAD">
        <w:rPr>
          <w:sz w:val="28"/>
          <w:szCs w:val="28"/>
          <w:lang w:val="ru-RU"/>
        </w:rPr>
        <w:t xml:space="preserve"> </w:t>
      </w:r>
      <w:r w:rsidR="00DC2B14" w:rsidRPr="00082CAD">
        <w:rPr>
          <w:rStyle w:val="hps"/>
          <w:sz w:val="28"/>
          <w:szCs w:val="28"/>
          <w:lang w:val="ru-RU"/>
        </w:rPr>
        <w:t>разработки целевых</w:t>
      </w:r>
      <w:r w:rsidR="00DC2B14" w:rsidRPr="00082CAD">
        <w:rPr>
          <w:sz w:val="28"/>
          <w:szCs w:val="28"/>
          <w:lang w:val="ru-RU"/>
        </w:rPr>
        <w:t xml:space="preserve"> </w:t>
      </w:r>
      <w:r w:rsidR="00DC2B14" w:rsidRPr="00082CAD">
        <w:rPr>
          <w:rStyle w:val="hps"/>
          <w:sz w:val="28"/>
          <w:szCs w:val="28"/>
          <w:lang w:val="ru-RU"/>
        </w:rPr>
        <w:t>программ по охране</w:t>
      </w:r>
      <w:r w:rsidR="00DC2B14" w:rsidRPr="00082CAD">
        <w:rPr>
          <w:sz w:val="28"/>
          <w:szCs w:val="28"/>
          <w:lang w:val="ru-RU"/>
        </w:rPr>
        <w:t xml:space="preserve"> </w:t>
      </w:r>
      <w:r w:rsidR="00DC2B14" w:rsidRPr="00082CAD">
        <w:rPr>
          <w:rStyle w:val="hps"/>
          <w:sz w:val="28"/>
          <w:szCs w:val="28"/>
          <w:lang w:val="ru-RU"/>
        </w:rPr>
        <w:t>земель</w:t>
      </w:r>
      <w:r w:rsidR="00DC2B14" w:rsidRPr="00082CAD">
        <w:rPr>
          <w:sz w:val="28"/>
          <w:szCs w:val="28"/>
          <w:lang w:val="ru-RU"/>
        </w:rPr>
        <w:t xml:space="preserve">, </w:t>
      </w:r>
      <w:r w:rsidR="00DC2B14" w:rsidRPr="00082CAD">
        <w:rPr>
          <w:rStyle w:val="hps"/>
          <w:sz w:val="28"/>
          <w:szCs w:val="28"/>
          <w:lang w:val="ru-RU"/>
        </w:rPr>
        <w:t>проведен сравнительный</w:t>
      </w:r>
      <w:r w:rsidR="00DC2B14" w:rsidRPr="00082CAD">
        <w:rPr>
          <w:sz w:val="28"/>
          <w:szCs w:val="28"/>
          <w:lang w:val="ru-RU"/>
        </w:rPr>
        <w:t xml:space="preserve"> </w:t>
      </w:r>
      <w:r w:rsidR="00DC2B14" w:rsidRPr="00082CAD">
        <w:rPr>
          <w:rStyle w:val="hps"/>
          <w:sz w:val="28"/>
          <w:szCs w:val="28"/>
          <w:lang w:val="ru-RU"/>
        </w:rPr>
        <w:t xml:space="preserve">анализ </w:t>
      </w:r>
      <w:proofErr w:type="gramStart"/>
      <w:r w:rsidR="00DC2B14" w:rsidRPr="00082CAD">
        <w:rPr>
          <w:rStyle w:val="hps"/>
          <w:sz w:val="28"/>
          <w:szCs w:val="28"/>
          <w:lang w:val="ru-RU"/>
        </w:rPr>
        <w:t>соответствия</w:t>
      </w:r>
      <w:r w:rsidR="00DC2B14" w:rsidRPr="00082CAD">
        <w:rPr>
          <w:sz w:val="28"/>
          <w:szCs w:val="28"/>
          <w:lang w:val="ru-RU"/>
        </w:rPr>
        <w:t xml:space="preserve"> </w:t>
      </w:r>
      <w:r w:rsidR="00DC2B14" w:rsidRPr="00082CAD">
        <w:rPr>
          <w:rStyle w:val="hps"/>
          <w:sz w:val="28"/>
          <w:szCs w:val="28"/>
          <w:lang w:val="ru-RU"/>
        </w:rPr>
        <w:t>основных положений Концепции</w:t>
      </w:r>
      <w:r w:rsidR="00DC2B14" w:rsidRPr="00082CAD">
        <w:rPr>
          <w:sz w:val="28"/>
          <w:szCs w:val="28"/>
          <w:lang w:val="ru-RU"/>
        </w:rPr>
        <w:t xml:space="preserve"> </w:t>
      </w:r>
      <w:r w:rsidR="00DC2B14" w:rsidRPr="00082CAD">
        <w:rPr>
          <w:rStyle w:val="hps"/>
          <w:sz w:val="28"/>
          <w:szCs w:val="28"/>
          <w:lang w:val="ru-RU"/>
        </w:rPr>
        <w:t>Государственной целевой программы развития</w:t>
      </w:r>
      <w:r w:rsidR="00DC2B14" w:rsidRPr="00082CAD">
        <w:rPr>
          <w:sz w:val="28"/>
          <w:szCs w:val="28"/>
          <w:lang w:val="ru-RU"/>
        </w:rPr>
        <w:t xml:space="preserve"> </w:t>
      </w:r>
      <w:r w:rsidR="00DC2B14" w:rsidRPr="00082CAD">
        <w:rPr>
          <w:rStyle w:val="hps"/>
          <w:sz w:val="28"/>
          <w:szCs w:val="28"/>
          <w:lang w:val="ru-RU"/>
        </w:rPr>
        <w:t>земельных отношений</w:t>
      </w:r>
      <w:proofErr w:type="gramEnd"/>
      <w:r w:rsidR="00DC2B14" w:rsidRPr="00082CAD">
        <w:rPr>
          <w:rStyle w:val="hps"/>
          <w:sz w:val="28"/>
          <w:szCs w:val="28"/>
          <w:lang w:val="ru-RU"/>
        </w:rPr>
        <w:t xml:space="preserve"> в</w:t>
      </w:r>
      <w:r w:rsidR="00DC2B14" w:rsidRPr="00082CAD">
        <w:rPr>
          <w:sz w:val="28"/>
          <w:szCs w:val="28"/>
          <w:lang w:val="ru-RU"/>
        </w:rPr>
        <w:t xml:space="preserve"> </w:t>
      </w:r>
      <w:r w:rsidR="00DC2B14" w:rsidRPr="00082CAD">
        <w:rPr>
          <w:rStyle w:val="hps"/>
          <w:sz w:val="28"/>
          <w:szCs w:val="28"/>
          <w:lang w:val="ru-RU"/>
        </w:rPr>
        <w:t>Украине на период</w:t>
      </w:r>
      <w:r w:rsidR="00DC2B14" w:rsidRPr="00082CAD">
        <w:rPr>
          <w:sz w:val="28"/>
          <w:szCs w:val="28"/>
          <w:lang w:val="ru-RU"/>
        </w:rPr>
        <w:t xml:space="preserve"> </w:t>
      </w:r>
      <w:r w:rsidR="00DC2B14" w:rsidRPr="00082CAD">
        <w:rPr>
          <w:rStyle w:val="hps"/>
          <w:sz w:val="28"/>
          <w:szCs w:val="28"/>
          <w:lang w:val="ru-RU"/>
        </w:rPr>
        <w:t>до 2020</w:t>
      </w:r>
      <w:r w:rsidR="00DC2B14" w:rsidRPr="00082CAD">
        <w:rPr>
          <w:sz w:val="28"/>
          <w:szCs w:val="28"/>
          <w:lang w:val="ru-RU"/>
        </w:rPr>
        <w:t xml:space="preserve"> </w:t>
      </w:r>
      <w:r w:rsidR="00DC2B14" w:rsidRPr="00082CAD">
        <w:rPr>
          <w:rStyle w:val="hps"/>
          <w:sz w:val="28"/>
          <w:szCs w:val="28"/>
          <w:lang w:val="ru-RU"/>
        </w:rPr>
        <w:t xml:space="preserve">года </w:t>
      </w:r>
      <w:r>
        <w:rPr>
          <w:rStyle w:val="hps"/>
          <w:sz w:val="28"/>
          <w:szCs w:val="28"/>
          <w:lang w:val="ru-RU"/>
        </w:rPr>
        <w:t xml:space="preserve">и </w:t>
      </w:r>
      <w:r w:rsidR="00DC2B14" w:rsidRPr="00082CAD">
        <w:rPr>
          <w:rStyle w:val="hps"/>
          <w:sz w:val="28"/>
          <w:szCs w:val="28"/>
          <w:lang w:val="ru-RU"/>
        </w:rPr>
        <w:t>Закона Украины «</w:t>
      </w:r>
      <w:r w:rsidR="00DC2B14" w:rsidRPr="00082CAD">
        <w:rPr>
          <w:sz w:val="28"/>
          <w:szCs w:val="28"/>
          <w:lang w:val="ru-RU"/>
        </w:rPr>
        <w:t xml:space="preserve">О государственных целевых </w:t>
      </w:r>
      <w:r w:rsidR="00DC2B14" w:rsidRPr="00082CAD">
        <w:rPr>
          <w:rStyle w:val="hps"/>
          <w:sz w:val="28"/>
          <w:szCs w:val="28"/>
          <w:lang w:val="ru-RU"/>
        </w:rPr>
        <w:t>программ</w:t>
      </w:r>
      <w:r w:rsidR="00037C2E">
        <w:rPr>
          <w:rStyle w:val="hps"/>
          <w:sz w:val="28"/>
          <w:szCs w:val="28"/>
          <w:lang w:val="ru-RU"/>
        </w:rPr>
        <w:t>ах</w:t>
      </w:r>
      <w:r w:rsidR="00DC2B14" w:rsidRPr="00082CAD">
        <w:rPr>
          <w:rStyle w:val="hps"/>
          <w:sz w:val="28"/>
          <w:szCs w:val="28"/>
          <w:lang w:val="ru-RU"/>
        </w:rPr>
        <w:t>».</w:t>
      </w:r>
    </w:p>
    <w:p w:rsidR="00DC2B14" w:rsidRPr="00082CAD" w:rsidRDefault="00DC2B14" w:rsidP="00790A01">
      <w:pPr>
        <w:tabs>
          <w:tab w:val="left" w:pos="900"/>
        </w:tabs>
        <w:spacing w:line="360" w:lineRule="auto"/>
        <w:jc w:val="both"/>
        <w:rPr>
          <w:sz w:val="28"/>
          <w:szCs w:val="28"/>
          <w:lang w:val="ru-RU"/>
        </w:rPr>
      </w:pPr>
      <w:r w:rsidRPr="00082CAD">
        <w:rPr>
          <w:rStyle w:val="hps"/>
          <w:sz w:val="28"/>
          <w:szCs w:val="28"/>
          <w:lang w:val="ru-RU"/>
        </w:rPr>
        <w:t>Ключевые слова</w:t>
      </w:r>
      <w:r w:rsidRPr="00082CAD">
        <w:rPr>
          <w:sz w:val="28"/>
          <w:szCs w:val="28"/>
          <w:lang w:val="ru-RU"/>
        </w:rPr>
        <w:t xml:space="preserve">: земли сельскохозяйственного назначения, </w:t>
      </w:r>
      <w:r w:rsidRPr="00082CAD">
        <w:rPr>
          <w:rStyle w:val="hps"/>
          <w:sz w:val="28"/>
          <w:szCs w:val="28"/>
          <w:lang w:val="ru-RU"/>
        </w:rPr>
        <w:t>целевая комплексная программа</w:t>
      </w:r>
      <w:r w:rsidRPr="00082CAD">
        <w:rPr>
          <w:sz w:val="28"/>
          <w:szCs w:val="28"/>
          <w:lang w:val="ru-RU"/>
        </w:rPr>
        <w:t xml:space="preserve">, </w:t>
      </w:r>
      <w:r w:rsidRPr="00082CAD">
        <w:rPr>
          <w:rStyle w:val="hps"/>
          <w:sz w:val="28"/>
          <w:szCs w:val="28"/>
          <w:lang w:val="ru-RU"/>
        </w:rPr>
        <w:t>охрана окружающей среды.</w:t>
      </w:r>
    </w:p>
    <w:p w:rsidR="00082CAD" w:rsidRPr="00082CAD" w:rsidRDefault="00082CAD" w:rsidP="00790A01">
      <w:pPr>
        <w:tabs>
          <w:tab w:val="left" w:pos="900"/>
        </w:tabs>
        <w:spacing w:line="360" w:lineRule="auto"/>
        <w:jc w:val="both"/>
        <w:rPr>
          <w:rStyle w:val="hps"/>
          <w:sz w:val="28"/>
          <w:szCs w:val="28"/>
          <w:lang w:val="en-US"/>
        </w:rPr>
      </w:pPr>
      <w:proofErr w:type="spellStart"/>
      <w:r w:rsidRPr="00082CAD">
        <w:rPr>
          <w:rStyle w:val="hps"/>
          <w:sz w:val="28"/>
          <w:szCs w:val="28"/>
          <w:lang w:val="en-US"/>
        </w:rPr>
        <w:t>Olena</w:t>
      </w:r>
      <w:proofErr w:type="spellEnd"/>
      <w:r w:rsidRPr="00082CAD">
        <w:rPr>
          <w:rStyle w:val="hps"/>
          <w:sz w:val="28"/>
          <w:szCs w:val="28"/>
          <w:lang w:val="en-US"/>
        </w:rPr>
        <w:t xml:space="preserve"> </w:t>
      </w:r>
      <w:proofErr w:type="spellStart"/>
      <w:r w:rsidRPr="00082CAD">
        <w:rPr>
          <w:rStyle w:val="hps"/>
          <w:sz w:val="28"/>
          <w:szCs w:val="28"/>
          <w:lang w:val="en-US"/>
        </w:rPr>
        <w:t>Kotikova</w:t>
      </w:r>
      <w:proofErr w:type="spellEnd"/>
    </w:p>
    <w:p w:rsidR="00DC2B14" w:rsidRPr="00082CAD" w:rsidRDefault="00DC2B14" w:rsidP="00790A01">
      <w:pPr>
        <w:tabs>
          <w:tab w:val="left" w:pos="900"/>
        </w:tabs>
        <w:spacing w:line="360" w:lineRule="auto"/>
        <w:jc w:val="center"/>
        <w:rPr>
          <w:rStyle w:val="hps"/>
          <w:sz w:val="28"/>
          <w:szCs w:val="28"/>
        </w:rPr>
      </w:pPr>
      <w:r w:rsidRPr="00082CAD">
        <w:rPr>
          <w:rStyle w:val="hps"/>
          <w:sz w:val="28"/>
          <w:szCs w:val="28"/>
        </w:rPr>
        <w:t>STATE PROGRAM</w:t>
      </w:r>
      <w:r w:rsidRPr="00082CAD">
        <w:rPr>
          <w:sz w:val="28"/>
          <w:szCs w:val="28"/>
        </w:rPr>
        <w:t xml:space="preserve"> </w:t>
      </w:r>
      <w:r w:rsidRPr="00082CAD">
        <w:rPr>
          <w:rStyle w:val="hps"/>
          <w:sz w:val="28"/>
          <w:szCs w:val="28"/>
        </w:rPr>
        <w:t>AS A</w:t>
      </w:r>
      <w:r w:rsidRPr="00082CAD">
        <w:rPr>
          <w:sz w:val="28"/>
          <w:szCs w:val="28"/>
        </w:rPr>
        <w:t xml:space="preserve"> </w:t>
      </w:r>
      <w:r w:rsidRPr="00082CAD">
        <w:rPr>
          <w:rStyle w:val="hps"/>
          <w:sz w:val="28"/>
          <w:szCs w:val="28"/>
        </w:rPr>
        <w:t>TOOL</w:t>
      </w:r>
      <w:r w:rsidRPr="00082CAD">
        <w:rPr>
          <w:sz w:val="28"/>
          <w:szCs w:val="28"/>
        </w:rPr>
        <w:t xml:space="preserve"> </w:t>
      </w:r>
      <w:r w:rsidRPr="00082CAD">
        <w:rPr>
          <w:rStyle w:val="hps"/>
          <w:sz w:val="28"/>
          <w:szCs w:val="28"/>
        </w:rPr>
        <w:t>OF</w:t>
      </w:r>
      <w:r w:rsidRPr="00082CAD">
        <w:rPr>
          <w:sz w:val="28"/>
          <w:szCs w:val="28"/>
        </w:rPr>
        <w:t xml:space="preserve"> </w:t>
      </w:r>
      <w:r w:rsidRPr="00082CAD">
        <w:rPr>
          <w:rStyle w:val="hps"/>
          <w:sz w:val="28"/>
          <w:szCs w:val="28"/>
        </w:rPr>
        <w:t>LAND</w:t>
      </w:r>
      <w:r w:rsidRPr="00082CAD">
        <w:rPr>
          <w:sz w:val="28"/>
          <w:szCs w:val="28"/>
        </w:rPr>
        <w:t xml:space="preserve"> </w:t>
      </w:r>
      <w:r w:rsidRPr="00082CAD">
        <w:rPr>
          <w:rStyle w:val="hps"/>
          <w:sz w:val="28"/>
          <w:szCs w:val="28"/>
        </w:rPr>
        <w:t>POLICY</w:t>
      </w:r>
    </w:p>
    <w:p w:rsidR="00DC2B14" w:rsidRPr="00082CAD" w:rsidRDefault="00082CAD" w:rsidP="00790A01">
      <w:pPr>
        <w:tabs>
          <w:tab w:val="left" w:pos="900"/>
        </w:tabs>
        <w:spacing w:line="360" w:lineRule="auto"/>
        <w:jc w:val="both"/>
        <w:rPr>
          <w:rStyle w:val="atn"/>
          <w:sz w:val="28"/>
          <w:szCs w:val="28"/>
        </w:rPr>
      </w:pPr>
      <w:proofErr w:type="gramStart"/>
      <w:r w:rsidRPr="00BB0F0A">
        <w:rPr>
          <w:rStyle w:val="longtext"/>
          <w:sz w:val="28"/>
          <w:szCs w:val="28"/>
          <w:lang w:val="en-US"/>
        </w:rPr>
        <w:t>Annotation.</w:t>
      </w:r>
      <w:proofErr w:type="gramEnd"/>
      <w:r w:rsidRPr="00BB0F0A">
        <w:rPr>
          <w:rStyle w:val="longtext"/>
          <w:sz w:val="28"/>
          <w:szCs w:val="28"/>
          <w:lang w:val="en-US"/>
        </w:rPr>
        <w:t xml:space="preserve"> </w:t>
      </w:r>
      <w:proofErr w:type="spellStart"/>
      <w:r w:rsidR="00DC2B14" w:rsidRPr="00082CAD">
        <w:rPr>
          <w:rStyle w:val="hps"/>
          <w:sz w:val="28"/>
          <w:szCs w:val="28"/>
        </w:rPr>
        <w:t>This</w:t>
      </w:r>
      <w:proofErr w:type="spellEnd"/>
      <w:r w:rsidR="00DC2B14" w:rsidRPr="00082CAD">
        <w:rPr>
          <w:rStyle w:val="hps"/>
          <w:sz w:val="28"/>
          <w:szCs w:val="28"/>
        </w:rPr>
        <w:t xml:space="preserve"> </w:t>
      </w:r>
      <w:proofErr w:type="spellStart"/>
      <w:r w:rsidR="00DC2B14" w:rsidRPr="00082CAD">
        <w:rPr>
          <w:rStyle w:val="hps"/>
          <w:sz w:val="28"/>
          <w:szCs w:val="28"/>
        </w:rPr>
        <w:t>article</w:t>
      </w:r>
      <w:proofErr w:type="spellEnd"/>
      <w:r w:rsidR="00DC2B14" w:rsidRPr="00082CAD">
        <w:rPr>
          <w:rStyle w:val="hps"/>
          <w:sz w:val="28"/>
          <w:szCs w:val="28"/>
        </w:rPr>
        <w:t xml:space="preserve"> </w:t>
      </w:r>
      <w:proofErr w:type="spellStart"/>
      <w:r w:rsidR="00DC2B14" w:rsidRPr="00082CAD">
        <w:rPr>
          <w:rStyle w:val="hps"/>
          <w:sz w:val="28"/>
          <w:szCs w:val="28"/>
        </w:rPr>
        <w:t>explores</w:t>
      </w:r>
      <w:proofErr w:type="spellEnd"/>
      <w:r w:rsidR="00DC2B14" w:rsidRPr="00082CAD">
        <w:rPr>
          <w:rStyle w:val="hps"/>
          <w:sz w:val="28"/>
          <w:szCs w:val="28"/>
        </w:rPr>
        <w:t xml:space="preserve"> </w:t>
      </w:r>
      <w:proofErr w:type="spellStart"/>
      <w:r w:rsidR="00DC2B14" w:rsidRPr="00082CAD">
        <w:rPr>
          <w:rStyle w:val="hps"/>
          <w:sz w:val="28"/>
          <w:szCs w:val="28"/>
        </w:rPr>
        <w:t>the</w:t>
      </w:r>
      <w:proofErr w:type="spellEnd"/>
      <w:r w:rsidR="00DC2B14" w:rsidRPr="00082CAD">
        <w:rPr>
          <w:sz w:val="28"/>
          <w:szCs w:val="28"/>
        </w:rPr>
        <w:t xml:space="preserve"> </w:t>
      </w:r>
      <w:proofErr w:type="spellStart"/>
      <w:r w:rsidR="00DC2B14" w:rsidRPr="00082CAD">
        <w:rPr>
          <w:rStyle w:val="hps"/>
          <w:sz w:val="28"/>
          <w:szCs w:val="28"/>
        </w:rPr>
        <w:t>legal</w:t>
      </w:r>
      <w:proofErr w:type="spellEnd"/>
      <w:r w:rsidR="00DC2B14" w:rsidRPr="00082CAD">
        <w:rPr>
          <w:rStyle w:val="hps"/>
          <w:sz w:val="28"/>
          <w:szCs w:val="28"/>
        </w:rPr>
        <w:t xml:space="preserve"> </w:t>
      </w:r>
      <w:proofErr w:type="spellStart"/>
      <w:r w:rsidR="00DC2B14" w:rsidRPr="00082CAD">
        <w:rPr>
          <w:rStyle w:val="hps"/>
          <w:sz w:val="28"/>
          <w:szCs w:val="28"/>
        </w:rPr>
        <w:t>framework</w:t>
      </w:r>
      <w:proofErr w:type="spellEnd"/>
      <w:r w:rsidR="00DC2B14" w:rsidRPr="00082CAD">
        <w:rPr>
          <w:sz w:val="28"/>
          <w:szCs w:val="28"/>
        </w:rPr>
        <w:t xml:space="preserve"> </w:t>
      </w:r>
      <w:proofErr w:type="spellStart"/>
      <w:r w:rsidR="00DC2B14" w:rsidRPr="00082CAD">
        <w:rPr>
          <w:rStyle w:val="hps"/>
          <w:sz w:val="28"/>
          <w:szCs w:val="28"/>
        </w:rPr>
        <w:t>program</w:t>
      </w:r>
      <w:proofErr w:type="spellEnd"/>
      <w:r w:rsidR="00DC2B14" w:rsidRPr="00082CAD">
        <w:rPr>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measures</w:t>
      </w:r>
      <w:proofErr w:type="spellEnd"/>
      <w:r w:rsidR="00DC2B14" w:rsidRPr="00082CAD">
        <w:rPr>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protection</w:t>
      </w:r>
      <w:proofErr w:type="spellEnd"/>
      <w:r w:rsidR="00DC2B14" w:rsidRPr="00082CAD">
        <w:rPr>
          <w:rStyle w:val="hps"/>
          <w:sz w:val="28"/>
          <w:szCs w:val="28"/>
        </w:rPr>
        <w:t xml:space="preserve"> </w:t>
      </w:r>
      <w:proofErr w:type="spellStart"/>
      <w:r w:rsidR="00DC2B14" w:rsidRPr="00082CAD">
        <w:rPr>
          <w:rStyle w:val="hps"/>
          <w:sz w:val="28"/>
          <w:szCs w:val="28"/>
        </w:rPr>
        <w:t>and</w:t>
      </w:r>
      <w:proofErr w:type="spellEnd"/>
      <w:r w:rsidR="00DC2B14" w:rsidRPr="00082CAD">
        <w:rPr>
          <w:sz w:val="28"/>
          <w:szCs w:val="28"/>
        </w:rPr>
        <w:t xml:space="preserve"> </w:t>
      </w:r>
      <w:proofErr w:type="spellStart"/>
      <w:r w:rsidR="00DC2B14" w:rsidRPr="00082CAD">
        <w:rPr>
          <w:rStyle w:val="hps"/>
          <w:sz w:val="28"/>
          <w:szCs w:val="28"/>
        </w:rPr>
        <w:t>restoration</w:t>
      </w:r>
      <w:proofErr w:type="spellEnd"/>
      <w:r w:rsidR="00DC2B14" w:rsidRPr="00082CAD">
        <w:rPr>
          <w:rStyle w:val="hps"/>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soil</w:t>
      </w:r>
      <w:proofErr w:type="spellEnd"/>
      <w:r w:rsidR="00DC2B14" w:rsidRPr="00082CAD">
        <w:rPr>
          <w:rStyle w:val="hps"/>
          <w:sz w:val="28"/>
          <w:szCs w:val="28"/>
        </w:rPr>
        <w:t xml:space="preserve"> </w:t>
      </w:r>
      <w:proofErr w:type="spellStart"/>
      <w:r w:rsidR="00DC2B14" w:rsidRPr="00082CAD">
        <w:rPr>
          <w:rStyle w:val="hps"/>
          <w:sz w:val="28"/>
          <w:szCs w:val="28"/>
        </w:rPr>
        <w:t>fertility</w:t>
      </w:r>
      <w:proofErr w:type="spellEnd"/>
      <w:r w:rsidR="00DC2B14" w:rsidRPr="00082CAD">
        <w:rPr>
          <w:sz w:val="28"/>
          <w:szCs w:val="28"/>
        </w:rPr>
        <w:t xml:space="preserve">, </w:t>
      </w:r>
      <w:proofErr w:type="spellStart"/>
      <w:r w:rsidR="00DC2B14" w:rsidRPr="00082CAD">
        <w:rPr>
          <w:rStyle w:val="hps"/>
          <w:sz w:val="28"/>
          <w:szCs w:val="28"/>
        </w:rPr>
        <w:t>identified</w:t>
      </w:r>
      <w:proofErr w:type="spellEnd"/>
      <w:r w:rsidR="00DC2B14" w:rsidRPr="00082CAD">
        <w:rPr>
          <w:sz w:val="28"/>
          <w:szCs w:val="28"/>
        </w:rPr>
        <w:t xml:space="preserve"> </w:t>
      </w:r>
      <w:proofErr w:type="spellStart"/>
      <w:r w:rsidR="00DC2B14" w:rsidRPr="00082CAD">
        <w:rPr>
          <w:rStyle w:val="hps"/>
          <w:sz w:val="28"/>
          <w:szCs w:val="28"/>
        </w:rPr>
        <w:t>deficiencies</w:t>
      </w:r>
      <w:proofErr w:type="spellEnd"/>
      <w:r w:rsidR="00DC2B14" w:rsidRPr="00082CAD">
        <w:rPr>
          <w:sz w:val="28"/>
          <w:szCs w:val="28"/>
        </w:rPr>
        <w:t xml:space="preserve"> </w:t>
      </w:r>
      <w:proofErr w:type="spellStart"/>
      <w:r w:rsidR="00DC2B14" w:rsidRPr="00082CAD">
        <w:rPr>
          <w:rStyle w:val="hps"/>
          <w:sz w:val="28"/>
          <w:szCs w:val="28"/>
        </w:rPr>
        <w:t>develop</w:t>
      </w:r>
      <w:proofErr w:type="spellEnd"/>
      <w:r w:rsidR="00DC2B14" w:rsidRPr="00082CAD">
        <w:rPr>
          <w:sz w:val="28"/>
          <w:szCs w:val="28"/>
        </w:rPr>
        <w:t xml:space="preserve"> </w:t>
      </w:r>
      <w:proofErr w:type="spellStart"/>
      <w:r w:rsidR="00DC2B14" w:rsidRPr="00082CAD">
        <w:rPr>
          <w:rStyle w:val="hps"/>
          <w:sz w:val="28"/>
          <w:szCs w:val="28"/>
        </w:rPr>
        <w:t>targeted</w:t>
      </w:r>
      <w:proofErr w:type="spellEnd"/>
      <w:r w:rsidR="00DC2B14" w:rsidRPr="00082CAD">
        <w:rPr>
          <w:sz w:val="28"/>
          <w:szCs w:val="28"/>
        </w:rPr>
        <w:t xml:space="preserve"> </w:t>
      </w:r>
      <w:proofErr w:type="spellStart"/>
      <w:r w:rsidR="00DC2B14" w:rsidRPr="00082CAD">
        <w:rPr>
          <w:rStyle w:val="hps"/>
          <w:sz w:val="28"/>
          <w:szCs w:val="28"/>
        </w:rPr>
        <w:t>programs</w:t>
      </w:r>
      <w:proofErr w:type="spellEnd"/>
      <w:r w:rsidR="00DC2B14" w:rsidRPr="00082CAD">
        <w:rPr>
          <w:rStyle w:val="hps"/>
          <w:sz w:val="28"/>
          <w:szCs w:val="28"/>
        </w:rPr>
        <w:t xml:space="preserve"> </w:t>
      </w:r>
      <w:proofErr w:type="spellStart"/>
      <w:r w:rsidR="00DC2B14" w:rsidRPr="00082CAD">
        <w:rPr>
          <w:rStyle w:val="hps"/>
          <w:sz w:val="28"/>
          <w:szCs w:val="28"/>
        </w:rPr>
        <w:t>for</w:t>
      </w:r>
      <w:proofErr w:type="spellEnd"/>
      <w:r w:rsidR="00DC2B14" w:rsidRPr="00082CAD">
        <w:rPr>
          <w:sz w:val="28"/>
          <w:szCs w:val="28"/>
        </w:rPr>
        <w:t xml:space="preserve"> </w:t>
      </w:r>
      <w:proofErr w:type="spellStart"/>
      <w:r w:rsidR="00DC2B14" w:rsidRPr="00082CAD">
        <w:rPr>
          <w:rStyle w:val="hps"/>
          <w:sz w:val="28"/>
          <w:szCs w:val="28"/>
        </w:rPr>
        <w:t>land</w:t>
      </w:r>
      <w:proofErr w:type="spellEnd"/>
      <w:r w:rsidR="00DC2B14" w:rsidRPr="00082CAD">
        <w:rPr>
          <w:rStyle w:val="hps"/>
          <w:sz w:val="28"/>
          <w:szCs w:val="28"/>
        </w:rPr>
        <w:t xml:space="preserve"> </w:t>
      </w:r>
      <w:proofErr w:type="spellStart"/>
      <w:r w:rsidR="00DC2B14" w:rsidRPr="00082CAD">
        <w:rPr>
          <w:rStyle w:val="hps"/>
          <w:sz w:val="28"/>
          <w:szCs w:val="28"/>
        </w:rPr>
        <w:t>protection</w:t>
      </w:r>
      <w:proofErr w:type="spellEnd"/>
      <w:r w:rsidR="00DC2B14" w:rsidRPr="00082CAD">
        <w:rPr>
          <w:sz w:val="28"/>
          <w:szCs w:val="28"/>
        </w:rPr>
        <w:t xml:space="preserve">, </w:t>
      </w:r>
      <w:r w:rsidR="00DC2B14" w:rsidRPr="00082CAD">
        <w:rPr>
          <w:rStyle w:val="hps"/>
          <w:sz w:val="28"/>
          <w:szCs w:val="28"/>
        </w:rPr>
        <w:t xml:space="preserve">a </w:t>
      </w:r>
      <w:proofErr w:type="spellStart"/>
      <w:r w:rsidR="00DC2B14" w:rsidRPr="00082CAD">
        <w:rPr>
          <w:rStyle w:val="hps"/>
          <w:sz w:val="28"/>
          <w:szCs w:val="28"/>
        </w:rPr>
        <w:t>comparative</w:t>
      </w:r>
      <w:proofErr w:type="spellEnd"/>
      <w:r w:rsidR="00DC2B14" w:rsidRPr="00082CAD">
        <w:rPr>
          <w:sz w:val="28"/>
          <w:szCs w:val="28"/>
        </w:rPr>
        <w:t xml:space="preserve"> </w:t>
      </w:r>
      <w:proofErr w:type="spellStart"/>
      <w:r w:rsidR="00DC2B14" w:rsidRPr="00082CAD">
        <w:rPr>
          <w:rStyle w:val="hps"/>
          <w:sz w:val="28"/>
          <w:szCs w:val="28"/>
        </w:rPr>
        <w:t>analysis</w:t>
      </w:r>
      <w:proofErr w:type="spellEnd"/>
      <w:r w:rsidR="00DC2B14" w:rsidRPr="00082CAD">
        <w:rPr>
          <w:rStyle w:val="hps"/>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the</w:t>
      </w:r>
      <w:proofErr w:type="spellEnd"/>
      <w:r w:rsidR="00DC2B14" w:rsidRPr="00082CAD">
        <w:rPr>
          <w:sz w:val="28"/>
          <w:szCs w:val="28"/>
        </w:rPr>
        <w:t xml:space="preserve"> </w:t>
      </w:r>
      <w:proofErr w:type="spellStart"/>
      <w:r w:rsidR="00DC2B14" w:rsidRPr="00082CAD">
        <w:rPr>
          <w:rStyle w:val="hps"/>
          <w:sz w:val="28"/>
          <w:szCs w:val="28"/>
        </w:rPr>
        <w:t>basic</w:t>
      </w:r>
      <w:proofErr w:type="spellEnd"/>
      <w:r w:rsidR="00DC2B14" w:rsidRPr="00082CAD">
        <w:rPr>
          <w:rStyle w:val="hps"/>
          <w:sz w:val="28"/>
          <w:szCs w:val="28"/>
        </w:rPr>
        <w:t xml:space="preserve"> </w:t>
      </w:r>
      <w:proofErr w:type="spellStart"/>
      <w:r w:rsidR="00DC2B14" w:rsidRPr="00082CAD">
        <w:rPr>
          <w:rStyle w:val="hps"/>
          <w:sz w:val="28"/>
          <w:szCs w:val="28"/>
        </w:rPr>
        <w:t>principles</w:t>
      </w:r>
      <w:proofErr w:type="spellEnd"/>
      <w:r w:rsidR="00DC2B14" w:rsidRPr="00082CAD">
        <w:rPr>
          <w:rStyle w:val="hps"/>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the</w:t>
      </w:r>
      <w:proofErr w:type="spellEnd"/>
      <w:r w:rsidR="00DC2B14" w:rsidRPr="00082CAD">
        <w:rPr>
          <w:sz w:val="28"/>
          <w:szCs w:val="28"/>
        </w:rPr>
        <w:t xml:space="preserve"> </w:t>
      </w:r>
      <w:proofErr w:type="spellStart"/>
      <w:r w:rsidR="00DC2B14" w:rsidRPr="00082CAD">
        <w:rPr>
          <w:rStyle w:val="hps"/>
          <w:sz w:val="28"/>
          <w:szCs w:val="28"/>
        </w:rPr>
        <w:t>State</w:t>
      </w:r>
      <w:proofErr w:type="spellEnd"/>
      <w:r w:rsidR="00DC2B14" w:rsidRPr="00082CAD">
        <w:rPr>
          <w:rStyle w:val="hps"/>
          <w:sz w:val="28"/>
          <w:szCs w:val="28"/>
        </w:rPr>
        <w:t xml:space="preserve"> </w:t>
      </w:r>
      <w:proofErr w:type="spellStart"/>
      <w:r w:rsidR="00DC2B14" w:rsidRPr="00082CAD">
        <w:rPr>
          <w:rStyle w:val="hps"/>
          <w:sz w:val="28"/>
          <w:szCs w:val="28"/>
        </w:rPr>
        <w:t>program</w:t>
      </w:r>
      <w:proofErr w:type="spellEnd"/>
      <w:r w:rsidR="00DC2B14" w:rsidRPr="00082CAD">
        <w:rPr>
          <w:sz w:val="28"/>
          <w:szCs w:val="28"/>
        </w:rPr>
        <w:t xml:space="preserve"> </w:t>
      </w:r>
      <w:proofErr w:type="spellStart"/>
      <w:r w:rsidR="00DC2B14" w:rsidRPr="00082CAD">
        <w:rPr>
          <w:rStyle w:val="hps"/>
          <w:sz w:val="28"/>
          <w:szCs w:val="28"/>
        </w:rPr>
        <w:t>of</w:t>
      </w:r>
      <w:proofErr w:type="spellEnd"/>
      <w:r w:rsidR="00DC2B14" w:rsidRPr="00082CAD">
        <w:rPr>
          <w:sz w:val="28"/>
          <w:szCs w:val="28"/>
        </w:rPr>
        <w:t xml:space="preserve"> </w:t>
      </w:r>
      <w:proofErr w:type="spellStart"/>
      <w:r w:rsidR="00DC2B14" w:rsidRPr="00082CAD">
        <w:rPr>
          <w:rStyle w:val="hps"/>
          <w:sz w:val="28"/>
          <w:szCs w:val="28"/>
        </w:rPr>
        <w:t>land</w:t>
      </w:r>
      <w:proofErr w:type="spellEnd"/>
      <w:r w:rsidR="00DC2B14" w:rsidRPr="00082CAD">
        <w:rPr>
          <w:rStyle w:val="hps"/>
          <w:sz w:val="28"/>
          <w:szCs w:val="28"/>
        </w:rPr>
        <w:t xml:space="preserve"> </w:t>
      </w:r>
      <w:proofErr w:type="spellStart"/>
      <w:r w:rsidR="00DC2B14" w:rsidRPr="00082CAD">
        <w:rPr>
          <w:rStyle w:val="hps"/>
          <w:sz w:val="28"/>
          <w:szCs w:val="28"/>
        </w:rPr>
        <w:t>relations</w:t>
      </w:r>
      <w:proofErr w:type="spellEnd"/>
      <w:r w:rsidR="00DC2B14" w:rsidRPr="00082CAD">
        <w:rPr>
          <w:sz w:val="28"/>
          <w:szCs w:val="28"/>
        </w:rPr>
        <w:t xml:space="preserve"> </w:t>
      </w:r>
      <w:proofErr w:type="spellStart"/>
      <w:r w:rsidR="00DC2B14" w:rsidRPr="00082CAD">
        <w:rPr>
          <w:rStyle w:val="hps"/>
          <w:sz w:val="28"/>
          <w:szCs w:val="28"/>
        </w:rPr>
        <w:t>in</w:t>
      </w:r>
      <w:proofErr w:type="spellEnd"/>
      <w:r w:rsidR="00DC2B14" w:rsidRPr="00082CAD">
        <w:rPr>
          <w:rStyle w:val="hps"/>
          <w:sz w:val="28"/>
          <w:szCs w:val="28"/>
        </w:rPr>
        <w:t xml:space="preserve"> </w:t>
      </w:r>
      <w:proofErr w:type="spellStart"/>
      <w:r w:rsidR="00DC2B14" w:rsidRPr="00082CAD">
        <w:rPr>
          <w:rStyle w:val="hps"/>
          <w:sz w:val="28"/>
          <w:szCs w:val="28"/>
        </w:rPr>
        <w:t>Ukraine</w:t>
      </w:r>
      <w:proofErr w:type="spellEnd"/>
      <w:r w:rsidR="00DC2B14" w:rsidRPr="00082CAD">
        <w:rPr>
          <w:sz w:val="28"/>
          <w:szCs w:val="28"/>
        </w:rPr>
        <w:t xml:space="preserve"> </w:t>
      </w:r>
      <w:proofErr w:type="spellStart"/>
      <w:r w:rsidR="00DC2B14" w:rsidRPr="00082CAD">
        <w:rPr>
          <w:rStyle w:val="hps"/>
          <w:sz w:val="28"/>
          <w:szCs w:val="28"/>
        </w:rPr>
        <w:t>until</w:t>
      </w:r>
      <w:proofErr w:type="spellEnd"/>
      <w:r w:rsidR="00DC2B14" w:rsidRPr="00082CAD">
        <w:rPr>
          <w:rStyle w:val="hps"/>
          <w:sz w:val="28"/>
          <w:szCs w:val="28"/>
        </w:rPr>
        <w:t xml:space="preserve"> 2020</w:t>
      </w:r>
      <w:r w:rsidR="00DC2B14" w:rsidRPr="00082CAD">
        <w:rPr>
          <w:sz w:val="28"/>
          <w:szCs w:val="28"/>
        </w:rPr>
        <w:t xml:space="preserve"> </w:t>
      </w:r>
      <w:proofErr w:type="spellStart"/>
      <w:r w:rsidR="00DC2B14" w:rsidRPr="00082CAD">
        <w:rPr>
          <w:rStyle w:val="hps"/>
          <w:sz w:val="28"/>
          <w:szCs w:val="28"/>
        </w:rPr>
        <w:t>Law</w:t>
      </w:r>
      <w:proofErr w:type="spellEnd"/>
      <w:r w:rsidR="00DC2B14" w:rsidRPr="00082CAD">
        <w:rPr>
          <w:rStyle w:val="hps"/>
          <w:sz w:val="28"/>
          <w:szCs w:val="28"/>
        </w:rPr>
        <w:t xml:space="preserve"> </w:t>
      </w:r>
      <w:proofErr w:type="spellStart"/>
      <w:r w:rsidR="00DC2B14" w:rsidRPr="00082CAD">
        <w:rPr>
          <w:rStyle w:val="hps"/>
          <w:sz w:val="28"/>
          <w:szCs w:val="28"/>
        </w:rPr>
        <w:t>of</w:t>
      </w:r>
      <w:proofErr w:type="spellEnd"/>
      <w:r w:rsidR="00DC2B14" w:rsidRPr="00082CAD">
        <w:rPr>
          <w:rStyle w:val="hps"/>
          <w:sz w:val="28"/>
          <w:szCs w:val="28"/>
        </w:rPr>
        <w:t xml:space="preserve"> </w:t>
      </w:r>
      <w:proofErr w:type="spellStart"/>
      <w:r w:rsidR="00DC2B14" w:rsidRPr="00082CAD">
        <w:rPr>
          <w:rStyle w:val="hps"/>
          <w:sz w:val="28"/>
          <w:szCs w:val="28"/>
        </w:rPr>
        <w:t>Ukraine</w:t>
      </w:r>
      <w:proofErr w:type="spellEnd"/>
      <w:r w:rsidR="00DC2B14" w:rsidRPr="00082CAD">
        <w:rPr>
          <w:rStyle w:val="hps"/>
          <w:sz w:val="28"/>
          <w:szCs w:val="28"/>
        </w:rPr>
        <w:t xml:space="preserve"> "</w:t>
      </w:r>
      <w:proofErr w:type="spellStart"/>
      <w:r w:rsidR="00DC2B14" w:rsidRPr="00082CAD">
        <w:rPr>
          <w:sz w:val="28"/>
          <w:szCs w:val="28"/>
        </w:rPr>
        <w:t>On</w:t>
      </w:r>
      <w:proofErr w:type="spellEnd"/>
      <w:r w:rsidR="00DC2B14" w:rsidRPr="00082CAD">
        <w:rPr>
          <w:sz w:val="28"/>
          <w:szCs w:val="28"/>
        </w:rPr>
        <w:t xml:space="preserve"> </w:t>
      </w:r>
      <w:proofErr w:type="spellStart"/>
      <w:r w:rsidR="00DC2B14" w:rsidRPr="00082CAD">
        <w:rPr>
          <w:sz w:val="28"/>
          <w:szCs w:val="28"/>
        </w:rPr>
        <w:t>State</w:t>
      </w:r>
      <w:proofErr w:type="spellEnd"/>
      <w:r w:rsidR="00DC2B14" w:rsidRPr="00082CAD">
        <w:rPr>
          <w:sz w:val="28"/>
          <w:szCs w:val="28"/>
        </w:rPr>
        <w:t xml:space="preserve"> </w:t>
      </w:r>
      <w:proofErr w:type="spellStart"/>
      <w:r w:rsidR="00DC2B14" w:rsidRPr="00082CAD">
        <w:rPr>
          <w:sz w:val="28"/>
          <w:szCs w:val="28"/>
        </w:rPr>
        <w:t>Target</w:t>
      </w:r>
      <w:proofErr w:type="spellEnd"/>
      <w:r w:rsidR="00DC2B14" w:rsidRPr="00082CAD">
        <w:rPr>
          <w:sz w:val="28"/>
          <w:szCs w:val="28"/>
        </w:rPr>
        <w:t xml:space="preserve"> </w:t>
      </w:r>
      <w:proofErr w:type="spellStart"/>
      <w:r w:rsidR="00DC2B14" w:rsidRPr="00082CAD">
        <w:rPr>
          <w:rStyle w:val="hps"/>
          <w:sz w:val="28"/>
          <w:szCs w:val="28"/>
        </w:rPr>
        <w:t>the</w:t>
      </w:r>
      <w:proofErr w:type="spellEnd"/>
      <w:r w:rsidR="00DC2B14" w:rsidRPr="00082CAD">
        <w:rPr>
          <w:rStyle w:val="hps"/>
          <w:sz w:val="28"/>
          <w:szCs w:val="28"/>
        </w:rPr>
        <w:t xml:space="preserve"> </w:t>
      </w:r>
      <w:proofErr w:type="spellStart"/>
      <w:r w:rsidR="00DC2B14" w:rsidRPr="00082CAD">
        <w:rPr>
          <w:rStyle w:val="hps"/>
          <w:sz w:val="28"/>
          <w:szCs w:val="28"/>
        </w:rPr>
        <w:t>program</w:t>
      </w:r>
      <w:proofErr w:type="spellEnd"/>
      <w:r w:rsidR="00DC2B14" w:rsidRPr="00082CAD">
        <w:rPr>
          <w:rStyle w:val="atn"/>
          <w:sz w:val="28"/>
          <w:szCs w:val="28"/>
        </w:rPr>
        <w:t>".</w:t>
      </w:r>
    </w:p>
    <w:p w:rsidR="00DC2B14" w:rsidRPr="00082CAD" w:rsidRDefault="00DC2B14" w:rsidP="00790A01">
      <w:pPr>
        <w:tabs>
          <w:tab w:val="left" w:pos="900"/>
        </w:tabs>
        <w:spacing w:line="360" w:lineRule="auto"/>
        <w:jc w:val="both"/>
        <w:rPr>
          <w:sz w:val="28"/>
          <w:szCs w:val="28"/>
          <w:lang w:val="en-US"/>
        </w:rPr>
      </w:pPr>
      <w:proofErr w:type="spellStart"/>
      <w:r w:rsidRPr="00082CAD">
        <w:rPr>
          <w:rStyle w:val="hps"/>
          <w:sz w:val="28"/>
          <w:szCs w:val="28"/>
        </w:rPr>
        <w:t>Keywords</w:t>
      </w:r>
      <w:proofErr w:type="spellEnd"/>
      <w:r w:rsidRPr="00082CAD">
        <w:rPr>
          <w:rStyle w:val="hps"/>
          <w:sz w:val="28"/>
          <w:szCs w:val="28"/>
        </w:rPr>
        <w:t>:</w:t>
      </w:r>
      <w:r w:rsidRPr="00082CAD">
        <w:rPr>
          <w:sz w:val="28"/>
          <w:szCs w:val="28"/>
        </w:rPr>
        <w:t xml:space="preserve"> </w:t>
      </w:r>
      <w:proofErr w:type="spellStart"/>
      <w:r w:rsidRPr="00082CAD">
        <w:rPr>
          <w:rStyle w:val="hps"/>
          <w:sz w:val="28"/>
          <w:szCs w:val="28"/>
        </w:rPr>
        <w:t>agricultural</w:t>
      </w:r>
      <w:proofErr w:type="spellEnd"/>
      <w:r w:rsidRPr="00082CAD">
        <w:rPr>
          <w:rStyle w:val="hps"/>
          <w:sz w:val="28"/>
          <w:szCs w:val="28"/>
        </w:rPr>
        <w:t xml:space="preserve"> </w:t>
      </w:r>
      <w:proofErr w:type="spellStart"/>
      <w:r w:rsidRPr="00082CAD">
        <w:rPr>
          <w:rStyle w:val="hps"/>
          <w:sz w:val="28"/>
          <w:szCs w:val="28"/>
        </w:rPr>
        <w:t>land</w:t>
      </w:r>
      <w:proofErr w:type="spellEnd"/>
      <w:r w:rsidRPr="00082CAD">
        <w:rPr>
          <w:sz w:val="28"/>
          <w:szCs w:val="28"/>
        </w:rPr>
        <w:t xml:space="preserve">, </w:t>
      </w:r>
      <w:proofErr w:type="spellStart"/>
      <w:r w:rsidRPr="00082CAD">
        <w:rPr>
          <w:sz w:val="28"/>
          <w:szCs w:val="28"/>
        </w:rPr>
        <w:t>the</w:t>
      </w:r>
      <w:proofErr w:type="spellEnd"/>
      <w:r w:rsidRPr="00082CAD">
        <w:rPr>
          <w:sz w:val="28"/>
          <w:szCs w:val="28"/>
        </w:rPr>
        <w:t xml:space="preserve"> </w:t>
      </w:r>
      <w:proofErr w:type="spellStart"/>
      <w:r w:rsidRPr="00082CAD">
        <w:rPr>
          <w:sz w:val="28"/>
          <w:szCs w:val="28"/>
        </w:rPr>
        <w:t>target</w:t>
      </w:r>
      <w:proofErr w:type="spellEnd"/>
      <w:r w:rsidRPr="00082CAD">
        <w:rPr>
          <w:sz w:val="28"/>
          <w:szCs w:val="28"/>
        </w:rPr>
        <w:t xml:space="preserve"> </w:t>
      </w:r>
      <w:proofErr w:type="spellStart"/>
      <w:r w:rsidRPr="00082CAD">
        <w:rPr>
          <w:rStyle w:val="hps"/>
          <w:sz w:val="28"/>
          <w:szCs w:val="28"/>
        </w:rPr>
        <w:t>complex</w:t>
      </w:r>
      <w:proofErr w:type="spellEnd"/>
      <w:r w:rsidRPr="00082CAD">
        <w:rPr>
          <w:rStyle w:val="hps"/>
          <w:sz w:val="28"/>
          <w:szCs w:val="28"/>
        </w:rPr>
        <w:t xml:space="preserve"> </w:t>
      </w:r>
      <w:proofErr w:type="spellStart"/>
      <w:r w:rsidRPr="00082CAD">
        <w:rPr>
          <w:rStyle w:val="hps"/>
          <w:sz w:val="28"/>
          <w:szCs w:val="28"/>
        </w:rPr>
        <w:t>program</w:t>
      </w:r>
      <w:proofErr w:type="spellEnd"/>
      <w:r w:rsidRPr="00082CAD">
        <w:rPr>
          <w:sz w:val="28"/>
          <w:szCs w:val="28"/>
        </w:rPr>
        <w:t xml:space="preserve">, </w:t>
      </w:r>
      <w:proofErr w:type="spellStart"/>
      <w:r w:rsidRPr="00082CAD">
        <w:rPr>
          <w:sz w:val="28"/>
          <w:szCs w:val="28"/>
        </w:rPr>
        <w:t>environmental</w:t>
      </w:r>
      <w:proofErr w:type="spellEnd"/>
      <w:r w:rsidRPr="00082CAD">
        <w:rPr>
          <w:sz w:val="28"/>
          <w:szCs w:val="28"/>
        </w:rPr>
        <w:t xml:space="preserve"> </w:t>
      </w:r>
      <w:proofErr w:type="spellStart"/>
      <w:r w:rsidRPr="00082CAD">
        <w:rPr>
          <w:sz w:val="28"/>
          <w:szCs w:val="28"/>
        </w:rPr>
        <w:t>protection</w:t>
      </w:r>
      <w:proofErr w:type="spellEnd"/>
      <w:r w:rsidRPr="00082CAD">
        <w:rPr>
          <w:sz w:val="28"/>
          <w:szCs w:val="28"/>
        </w:rPr>
        <w:t>.</w:t>
      </w:r>
    </w:p>
    <w:p w:rsidR="00037C2E" w:rsidRDefault="00037C2E" w:rsidP="00DC2B14">
      <w:pPr>
        <w:pStyle w:val="a3"/>
        <w:tabs>
          <w:tab w:val="left" w:pos="709"/>
        </w:tabs>
        <w:spacing w:line="360" w:lineRule="auto"/>
        <w:ind w:left="426"/>
        <w:jc w:val="both"/>
        <w:rPr>
          <w:sz w:val="28"/>
          <w:szCs w:val="28"/>
          <w:lang w:val="en-US"/>
        </w:rPr>
        <w:sectPr w:rsidR="00037C2E" w:rsidSect="00037C2E">
          <w:pgSz w:w="11906" w:h="16838"/>
          <w:pgMar w:top="851" w:right="1134" w:bottom="851" w:left="1134" w:header="709" w:footer="709" w:gutter="0"/>
          <w:cols w:space="708"/>
          <w:docGrid w:linePitch="360"/>
        </w:sectPr>
      </w:pPr>
    </w:p>
    <w:p w:rsidR="00082CAD" w:rsidRPr="002F553B" w:rsidRDefault="00082CAD" w:rsidP="00082CAD">
      <w:pPr>
        <w:shd w:val="clear" w:color="auto" w:fill="FFFFFF"/>
        <w:ind w:left="29"/>
        <w:jc w:val="center"/>
        <w:rPr>
          <w:sz w:val="24"/>
          <w:szCs w:val="24"/>
          <w:lang w:val="ru-RU"/>
        </w:rPr>
      </w:pPr>
      <w:r>
        <w:rPr>
          <w:sz w:val="24"/>
          <w:szCs w:val="24"/>
        </w:rPr>
        <w:lastRenderedPageBreak/>
        <w:t>ЗАЯВКА</w:t>
      </w:r>
    </w:p>
    <w:p w:rsidR="00082CAD" w:rsidRPr="00BD4DDF" w:rsidRDefault="00082CAD" w:rsidP="00082CAD">
      <w:pPr>
        <w:shd w:val="clear" w:color="auto" w:fill="FFFFFF"/>
        <w:ind w:left="29"/>
        <w:jc w:val="center"/>
        <w:rPr>
          <w:sz w:val="24"/>
          <w:szCs w:val="24"/>
        </w:rPr>
      </w:pPr>
      <w:r w:rsidRPr="00BD4DDF">
        <w:rPr>
          <w:sz w:val="24"/>
          <w:szCs w:val="24"/>
        </w:rPr>
        <w:t>на розміщення статті у Всеукраїнському науково-виробничому журналі</w:t>
      </w:r>
    </w:p>
    <w:p w:rsidR="00082CAD" w:rsidRPr="00BD4DDF" w:rsidRDefault="00082CAD" w:rsidP="00082CAD">
      <w:pPr>
        <w:shd w:val="clear" w:color="auto" w:fill="FFFFFF"/>
        <w:ind w:left="29"/>
        <w:jc w:val="center"/>
        <w:rPr>
          <w:sz w:val="24"/>
          <w:szCs w:val="24"/>
        </w:rPr>
      </w:pPr>
      <w:r>
        <w:rPr>
          <w:b/>
          <w:sz w:val="24"/>
          <w:szCs w:val="24"/>
        </w:rPr>
        <w:t>«</w:t>
      </w:r>
      <w:r w:rsidRPr="00BD4DDF">
        <w:rPr>
          <w:b/>
          <w:sz w:val="24"/>
          <w:szCs w:val="24"/>
        </w:rPr>
        <w:t>Інноваційна економіка</w:t>
      </w:r>
      <w:r>
        <w:rPr>
          <w:b/>
          <w:sz w:val="24"/>
          <w:szCs w:val="24"/>
        </w:rPr>
        <w:t>»</w:t>
      </w:r>
    </w:p>
    <w:p w:rsidR="00082CAD" w:rsidRPr="00336EB8" w:rsidRDefault="00082CAD" w:rsidP="00082CAD">
      <w:pPr>
        <w:shd w:val="clear" w:color="auto" w:fill="FFFFFF"/>
        <w:tabs>
          <w:tab w:val="left" w:leader="underscore" w:pos="5299"/>
        </w:tabs>
        <w:spacing w:before="278"/>
        <w:ind w:left="29"/>
        <w:rPr>
          <w:b/>
          <w:sz w:val="24"/>
          <w:szCs w:val="24"/>
        </w:rPr>
      </w:pPr>
      <w:r w:rsidRPr="00BD4DDF">
        <w:rPr>
          <w:sz w:val="24"/>
          <w:szCs w:val="24"/>
        </w:rPr>
        <w:t>Прізвище</w:t>
      </w:r>
      <w:r>
        <w:rPr>
          <w:sz w:val="24"/>
          <w:szCs w:val="24"/>
        </w:rPr>
        <w:t xml:space="preserve">, ім’я, по батькові                                                                  </w:t>
      </w:r>
      <w:r>
        <w:rPr>
          <w:b/>
          <w:sz w:val="24"/>
          <w:szCs w:val="24"/>
        </w:rPr>
        <w:t>Котикова Олена Іванівна</w:t>
      </w:r>
    </w:p>
    <w:p w:rsidR="00082CAD" w:rsidRPr="00336EB8" w:rsidRDefault="00082CAD" w:rsidP="00082CAD">
      <w:pPr>
        <w:shd w:val="clear" w:color="auto" w:fill="FFFFFF"/>
        <w:tabs>
          <w:tab w:val="left" w:leader="underscore" w:pos="7512"/>
        </w:tabs>
        <w:ind w:left="29"/>
        <w:rPr>
          <w:b/>
          <w:sz w:val="24"/>
          <w:szCs w:val="24"/>
        </w:rPr>
      </w:pPr>
      <w:r w:rsidRPr="00A947BF">
        <w:rPr>
          <w:sz w:val="24"/>
          <w:szCs w:val="24"/>
        </w:rPr>
        <w:t>Місце роботи</w:t>
      </w:r>
      <w:r>
        <w:rPr>
          <w:sz w:val="24"/>
          <w:szCs w:val="24"/>
        </w:rPr>
        <w:t xml:space="preserve">                                              </w:t>
      </w:r>
      <w:r>
        <w:rPr>
          <w:b/>
          <w:sz w:val="24"/>
          <w:szCs w:val="24"/>
        </w:rPr>
        <w:t>Миколаївський державний аграрний університет</w:t>
      </w:r>
    </w:p>
    <w:p w:rsidR="00082CAD" w:rsidRDefault="00082CAD" w:rsidP="00082CAD">
      <w:pPr>
        <w:shd w:val="clear" w:color="auto" w:fill="FFFFFF"/>
        <w:tabs>
          <w:tab w:val="left" w:leader="underscore" w:pos="7512"/>
        </w:tabs>
        <w:ind w:left="29"/>
        <w:rPr>
          <w:sz w:val="24"/>
          <w:szCs w:val="24"/>
        </w:rPr>
      </w:pPr>
      <w:r w:rsidRPr="00BD4DDF">
        <w:rPr>
          <w:sz w:val="24"/>
          <w:szCs w:val="24"/>
        </w:rPr>
        <w:t>Посада</w:t>
      </w:r>
      <w:r>
        <w:rPr>
          <w:sz w:val="24"/>
          <w:szCs w:val="24"/>
        </w:rPr>
        <w:t xml:space="preserve">                                                           </w:t>
      </w:r>
      <w:r w:rsidRPr="00336EB8">
        <w:rPr>
          <w:b/>
          <w:sz w:val="24"/>
          <w:szCs w:val="24"/>
        </w:rPr>
        <w:t>зав. кафедри економіки сільського господарства</w:t>
      </w:r>
    </w:p>
    <w:p w:rsidR="00082CAD" w:rsidRPr="00336EB8" w:rsidRDefault="00082CAD" w:rsidP="00082CAD">
      <w:pPr>
        <w:shd w:val="clear" w:color="auto" w:fill="FFFFFF"/>
        <w:tabs>
          <w:tab w:val="left" w:leader="underscore" w:pos="7512"/>
        </w:tabs>
        <w:ind w:left="29"/>
        <w:rPr>
          <w:b/>
          <w:sz w:val="24"/>
          <w:szCs w:val="24"/>
        </w:rPr>
      </w:pPr>
      <w:r w:rsidRPr="00BD4DDF">
        <w:rPr>
          <w:sz w:val="24"/>
          <w:szCs w:val="24"/>
        </w:rPr>
        <w:t>Науковий ступінь</w:t>
      </w:r>
      <w:r>
        <w:rPr>
          <w:sz w:val="24"/>
          <w:szCs w:val="24"/>
        </w:rPr>
        <w:t xml:space="preserve">                                                                                                                        </w:t>
      </w:r>
      <w:proofErr w:type="spellStart"/>
      <w:r w:rsidRPr="00336EB8">
        <w:rPr>
          <w:b/>
          <w:sz w:val="24"/>
          <w:szCs w:val="24"/>
        </w:rPr>
        <w:t>д.е.н</w:t>
      </w:r>
      <w:proofErr w:type="spellEnd"/>
      <w:r w:rsidRPr="00336EB8">
        <w:rPr>
          <w:b/>
          <w:sz w:val="24"/>
          <w:szCs w:val="24"/>
        </w:rPr>
        <w:t>.</w:t>
      </w:r>
    </w:p>
    <w:p w:rsidR="00082CAD" w:rsidRPr="00336EB8" w:rsidRDefault="00082CAD" w:rsidP="00082CAD">
      <w:pPr>
        <w:shd w:val="clear" w:color="auto" w:fill="FFFFFF"/>
        <w:tabs>
          <w:tab w:val="left" w:leader="underscore" w:pos="7594"/>
        </w:tabs>
        <w:ind w:left="29"/>
        <w:rPr>
          <w:b/>
          <w:sz w:val="24"/>
          <w:szCs w:val="24"/>
        </w:rPr>
      </w:pPr>
      <w:r w:rsidRPr="00BD4DDF">
        <w:rPr>
          <w:sz w:val="24"/>
          <w:szCs w:val="24"/>
        </w:rPr>
        <w:t xml:space="preserve">Вчене </w:t>
      </w:r>
      <w:r w:rsidRPr="00336EB8">
        <w:rPr>
          <w:sz w:val="24"/>
          <w:szCs w:val="24"/>
        </w:rPr>
        <w:t xml:space="preserve">звання                                                                                                                             </w:t>
      </w:r>
      <w:r w:rsidRPr="00336EB8">
        <w:rPr>
          <w:b/>
          <w:sz w:val="24"/>
          <w:szCs w:val="24"/>
        </w:rPr>
        <w:t>доцент</w:t>
      </w:r>
    </w:p>
    <w:p w:rsidR="00082CAD" w:rsidRPr="00336EB8" w:rsidRDefault="00082CAD" w:rsidP="00790A01">
      <w:pPr>
        <w:tabs>
          <w:tab w:val="left" w:pos="1134"/>
        </w:tabs>
        <w:spacing w:line="360" w:lineRule="auto"/>
        <w:ind w:left="6379" w:hanging="6379"/>
        <w:jc w:val="right"/>
        <w:rPr>
          <w:b/>
          <w:caps/>
          <w:sz w:val="24"/>
          <w:szCs w:val="24"/>
        </w:rPr>
      </w:pPr>
      <w:r w:rsidRPr="00336EB8">
        <w:rPr>
          <w:sz w:val="24"/>
          <w:szCs w:val="24"/>
        </w:rPr>
        <w:t>Назва статті</w:t>
      </w:r>
      <w:r w:rsidRPr="00336EB8">
        <w:rPr>
          <w:b/>
          <w:caps/>
          <w:sz w:val="24"/>
          <w:szCs w:val="24"/>
        </w:rPr>
        <w:t xml:space="preserve">                  </w:t>
      </w:r>
      <w:r>
        <w:rPr>
          <w:b/>
          <w:caps/>
          <w:sz w:val="24"/>
          <w:szCs w:val="24"/>
        </w:rPr>
        <w:t xml:space="preserve">                    </w:t>
      </w:r>
      <w:r w:rsidRPr="00336EB8">
        <w:rPr>
          <w:b/>
          <w:caps/>
          <w:sz w:val="24"/>
          <w:szCs w:val="24"/>
        </w:rPr>
        <w:t xml:space="preserve"> </w:t>
      </w:r>
      <w:r w:rsidR="00790A01">
        <w:rPr>
          <w:b/>
          <w:caps/>
          <w:sz w:val="24"/>
          <w:szCs w:val="24"/>
        </w:rPr>
        <w:t xml:space="preserve">                </w:t>
      </w:r>
      <w:r w:rsidRPr="00336EB8">
        <w:rPr>
          <w:b/>
          <w:caps/>
          <w:sz w:val="24"/>
          <w:szCs w:val="24"/>
        </w:rPr>
        <w:t xml:space="preserve">   </w:t>
      </w:r>
      <w:r w:rsidR="00790A01">
        <w:rPr>
          <w:b/>
          <w:sz w:val="24"/>
          <w:szCs w:val="24"/>
        </w:rPr>
        <w:t>Державна програма як інструмент реалізації  земельної політики</w:t>
      </w:r>
      <w:r w:rsidRPr="00336EB8">
        <w:rPr>
          <w:b/>
          <w:sz w:val="24"/>
          <w:szCs w:val="24"/>
        </w:rPr>
        <w:t xml:space="preserve"> </w:t>
      </w:r>
    </w:p>
    <w:p w:rsidR="00082CAD" w:rsidRPr="00336EB8" w:rsidRDefault="00082CAD" w:rsidP="00082CAD">
      <w:pPr>
        <w:shd w:val="clear" w:color="auto" w:fill="FFFFFF"/>
        <w:tabs>
          <w:tab w:val="left" w:leader="underscore" w:pos="5573"/>
        </w:tabs>
        <w:ind w:left="29"/>
        <w:rPr>
          <w:sz w:val="24"/>
          <w:szCs w:val="24"/>
        </w:rPr>
      </w:pPr>
      <w:r w:rsidRPr="00336EB8">
        <w:rPr>
          <w:sz w:val="24"/>
          <w:szCs w:val="24"/>
        </w:rPr>
        <w:t>Адреса та телефон для контактів та надсилання авторського примірника:</w:t>
      </w:r>
    </w:p>
    <w:p w:rsidR="00082CAD" w:rsidRPr="00336EB8" w:rsidRDefault="00082CAD" w:rsidP="00082CAD">
      <w:pPr>
        <w:shd w:val="clear" w:color="auto" w:fill="FFFFFF"/>
        <w:ind w:left="29" w:firstLine="538"/>
        <w:jc w:val="both"/>
        <w:rPr>
          <w:b/>
          <w:sz w:val="24"/>
          <w:szCs w:val="24"/>
        </w:rPr>
      </w:pPr>
      <w:r w:rsidRPr="00336EB8">
        <w:rPr>
          <w:b/>
          <w:sz w:val="24"/>
          <w:szCs w:val="24"/>
        </w:rPr>
        <w:t>Котикова О.І.</w:t>
      </w:r>
    </w:p>
    <w:p w:rsidR="00082CAD" w:rsidRPr="00336EB8" w:rsidRDefault="00082CAD" w:rsidP="00082CAD">
      <w:pPr>
        <w:shd w:val="clear" w:color="auto" w:fill="FFFFFF"/>
        <w:ind w:left="29" w:firstLine="538"/>
        <w:jc w:val="both"/>
        <w:rPr>
          <w:b/>
          <w:sz w:val="24"/>
          <w:szCs w:val="24"/>
        </w:rPr>
      </w:pPr>
      <w:r w:rsidRPr="00336EB8">
        <w:rPr>
          <w:b/>
          <w:sz w:val="24"/>
          <w:szCs w:val="24"/>
        </w:rPr>
        <w:t>пр. Миру 17-а, кв. 61</w:t>
      </w:r>
    </w:p>
    <w:p w:rsidR="00082CAD" w:rsidRPr="00336EB8" w:rsidRDefault="00082CAD" w:rsidP="00082CAD">
      <w:pPr>
        <w:shd w:val="clear" w:color="auto" w:fill="FFFFFF"/>
        <w:ind w:left="29" w:firstLine="538"/>
        <w:jc w:val="both"/>
        <w:rPr>
          <w:b/>
          <w:sz w:val="24"/>
          <w:szCs w:val="24"/>
        </w:rPr>
      </w:pPr>
      <w:r w:rsidRPr="00336EB8">
        <w:rPr>
          <w:b/>
          <w:sz w:val="24"/>
          <w:szCs w:val="24"/>
        </w:rPr>
        <w:t>м. Миколаїв, 54056</w:t>
      </w:r>
    </w:p>
    <w:p w:rsidR="00082CAD" w:rsidRPr="00336EB8" w:rsidRDefault="00082CAD" w:rsidP="00082CAD">
      <w:pPr>
        <w:shd w:val="clear" w:color="auto" w:fill="FFFFFF"/>
        <w:ind w:left="29" w:firstLine="538"/>
        <w:jc w:val="both"/>
        <w:rPr>
          <w:b/>
          <w:sz w:val="24"/>
          <w:szCs w:val="24"/>
        </w:rPr>
      </w:pPr>
      <w:r w:rsidRPr="00336EB8">
        <w:rPr>
          <w:b/>
          <w:sz w:val="24"/>
          <w:szCs w:val="24"/>
        </w:rPr>
        <w:t>тел. – 0632833981</w:t>
      </w:r>
    </w:p>
    <w:p w:rsidR="00082CAD" w:rsidRPr="00336EB8" w:rsidRDefault="00082CAD" w:rsidP="00082CAD">
      <w:pPr>
        <w:shd w:val="clear" w:color="auto" w:fill="FFFFFF"/>
        <w:ind w:left="29"/>
        <w:jc w:val="both"/>
        <w:rPr>
          <w:sz w:val="24"/>
          <w:szCs w:val="24"/>
        </w:rPr>
      </w:pPr>
    </w:p>
    <w:p w:rsidR="00082CAD" w:rsidRPr="00BD4DDF" w:rsidRDefault="00082CAD" w:rsidP="00082CAD">
      <w:pPr>
        <w:shd w:val="clear" w:color="auto" w:fill="FFFFFF"/>
        <w:ind w:left="29" w:firstLine="511"/>
        <w:jc w:val="both"/>
        <w:rPr>
          <w:sz w:val="24"/>
          <w:szCs w:val="24"/>
        </w:rPr>
      </w:pPr>
      <w:r w:rsidRPr="00BD4DDF">
        <w:rPr>
          <w:sz w:val="24"/>
          <w:szCs w:val="24"/>
        </w:rPr>
        <w:t xml:space="preserve">Підтверджую своє бажання розмістити статтю у Всеукраїнському науково-виробничому журнал </w:t>
      </w:r>
      <w:r>
        <w:rPr>
          <w:sz w:val="24"/>
          <w:szCs w:val="24"/>
        </w:rPr>
        <w:t>«</w:t>
      </w:r>
      <w:r w:rsidRPr="00BD4DDF">
        <w:rPr>
          <w:b/>
          <w:sz w:val="24"/>
          <w:szCs w:val="24"/>
        </w:rPr>
        <w:t>Інноваційна економіка</w:t>
      </w:r>
      <w:r>
        <w:rPr>
          <w:b/>
          <w:sz w:val="24"/>
          <w:szCs w:val="24"/>
        </w:rPr>
        <w:t>»</w:t>
      </w:r>
      <w:r w:rsidRPr="00BD4DDF">
        <w:rPr>
          <w:sz w:val="24"/>
          <w:szCs w:val="24"/>
        </w:rPr>
        <w:t>. Погоджуюсь з усіма висунутими редакційною колегією вимогами щодо змісту, обсягу, оформлення і порядку пода</w:t>
      </w:r>
      <w:r>
        <w:rPr>
          <w:sz w:val="24"/>
          <w:szCs w:val="24"/>
        </w:rPr>
        <w:t>ння</w:t>
      </w:r>
      <w:r w:rsidRPr="00BD4DDF">
        <w:rPr>
          <w:sz w:val="24"/>
          <w:szCs w:val="24"/>
        </w:rPr>
        <w:t xml:space="preserve"> матеріалів.</w:t>
      </w:r>
    </w:p>
    <w:p w:rsidR="00082CAD" w:rsidRDefault="00082CAD" w:rsidP="00082CAD">
      <w:pPr>
        <w:shd w:val="clear" w:color="auto" w:fill="FFFFFF"/>
        <w:tabs>
          <w:tab w:val="left" w:pos="0"/>
        </w:tabs>
        <w:spacing w:before="269"/>
        <w:ind w:left="29"/>
        <w:rPr>
          <w:sz w:val="24"/>
          <w:szCs w:val="24"/>
        </w:rPr>
      </w:pPr>
    </w:p>
    <w:p w:rsidR="00082CAD" w:rsidRDefault="00082CAD" w:rsidP="00082CAD">
      <w:pPr>
        <w:widowControl/>
        <w:shd w:val="clear" w:color="auto" w:fill="FFFFFF"/>
        <w:ind w:left="29"/>
        <w:rPr>
          <w:color w:val="000000"/>
          <w:sz w:val="24"/>
          <w:szCs w:val="24"/>
        </w:rPr>
      </w:pPr>
    </w:p>
    <w:p w:rsidR="00082CAD" w:rsidRDefault="00082CAD" w:rsidP="00082CAD">
      <w:pPr>
        <w:widowControl/>
        <w:shd w:val="clear" w:color="auto" w:fill="FFFFFF"/>
        <w:ind w:left="29"/>
        <w:rPr>
          <w:color w:val="000000"/>
          <w:sz w:val="24"/>
          <w:szCs w:val="24"/>
        </w:rPr>
      </w:pPr>
    </w:p>
    <w:p w:rsidR="00082CAD" w:rsidRDefault="00082CAD" w:rsidP="00082CAD">
      <w:pPr>
        <w:widowControl/>
        <w:shd w:val="clear" w:color="auto" w:fill="FFFFFF"/>
        <w:ind w:left="29"/>
        <w:rPr>
          <w:color w:val="000000"/>
          <w:sz w:val="24"/>
          <w:szCs w:val="24"/>
        </w:rPr>
      </w:pPr>
    </w:p>
    <w:p w:rsidR="00082CAD" w:rsidRPr="00FB2CE2" w:rsidRDefault="00082CAD" w:rsidP="00082CAD">
      <w:pPr>
        <w:widowControl/>
        <w:shd w:val="clear" w:color="auto" w:fill="FFFFFF"/>
        <w:ind w:left="29"/>
        <w:rPr>
          <w:color w:val="000000"/>
          <w:sz w:val="24"/>
          <w:szCs w:val="24"/>
        </w:rPr>
      </w:pPr>
    </w:p>
    <w:p w:rsidR="00082CAD" w:rsidRDefault="00082CAD" w:rsidP="00082CAD">
      <w:pPr>
        <w:widowControl/>
        <w:shd w:val="clear" w:color="auto" w:fill="FFFFFF"/>
        <w:ind w:left="29"/>
        <w:rPr>
          <w:b/>
          <w:color w:val="000000"/>
          <w:sz w:val="28"/>
          <w:szCs w:val="28"/>
        </w:rPr>
      </w:pPr>
    </w:p>
    <w:p w:rsidR="00082CAD" w:rsidRPr="00F64EBF" w:rsidRDefault="00082CAD" w:rsidP="00A473BB">
      <w:pPr>
        <w:pStyle w:val="a3"/>
        <w:tabs>
          <w:tab w:val="left" w:pos="709"/>
        </w:tabs>
        <w:spacing w:line="360" w:lineRule="auto"/>
        <w:ind w:left="426"/>
        <w:jc w:val="both"/>
        <w:rPr>
          <w:sz w:val="28"/>
          <w:szCs w:val="28"/>
        </w:rPr>
      </w:pPr>
    </w:p>
    <w:sectPr w:rsidR="00082CAD" w:rsidRPr="00F64EBF" w:rsidSect="00FF315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2F86"/>
    <w:multiLevelType w:val="hybridMultilevel"/>
    <w:tmpl w:val="E3CEE684"/>
    <w:lvl w:ilvl="0" w:tplc="5FE2C3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2C2ABA"/>
    <w:multiLevelType w:val="hybridMultilevel"/>
    <w:tmpl w:val="D20A82B8"/>
    <w:lvl w:ilvl="0" w:tplc="282EF0D4">
      <w:start w:val="1"/>
      <w:numFmt w:val="decimal"/>
      <w:lvlText w:val="%1."/>
      <w:lvlJc w:val="left"/>
      <w:pPr>
        <w:tabs>
          <w:tab w:val="num" w:pos="1637"/>
        </w:tabs>
        <w:ind w:left="1637" w:hanging="360"/>
      </w:pPr>
      <w:rPr>
        <w:rFonts w:cs="Times New Roman"/>
        <w:b w:val="0"/>
      </w:rPr>
    </w:lvl>
    <w:lvl w:ilvl="1" w:tplc="04190019">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22D632BA"/>
    <w:multiLevelType w:val="hybridMultilevel"/>
    <w:tmpl w:val="B3C89192"/>
    <w:lvl w:ilvl="0" w:tplc="5FE2C3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E30003"/>
    <w:multiLevelType w:val="hybridMultilevel"/>
    <w:tmpl w:val="0836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72441"/>
    <w:multiLevelType w:val="hybridMultilevel"/>
    <w:tmpl w:val="0CAED2CA"/>
    <w:lvl w:ilvl="0" w:tplc="5FE2C31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9126DD0"/>
    <w:multiLevelType w:val="hybridMultilevel"/>
    <w:tmpl w:val="390609AC"/>
    <w:lvl w:ilvl="0" w:tplc="5FE2C3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B68BF"/>
    <w:rsid w:val="00037C2E"/>
    <w:rsid w:val="00082CAD"/>
    <w:rsid w:val="00097583"/>
    <w:rsid w:val="001C44EF"/>
    <w:rsid w:val="00202F15"/>
    <w:rsid w:val="00363D41"/>
    <w:rsid w:val="003E6C34"/>
    <w:rsid w:val="00556717"/>
    <w:rsid w:val="00790A01"/>
    <w:rsid w:val="008B68BF"/>
    <w:rsid w:val="00A13EAD"/>
    <w:rsid w:val="00A473BB"/>
    <w:rsid w:val="00B07A98"/>
    <w:rsid w:val="00B726F8"/>
    <w:rsid w:val="00C21CFC"/>
    <w:rsid w:val="00C41319"/>
    <w:rsid w:val="00C85872"/>
    <w:rsid w:val="00D20B78"/>
    <w:rsid w:val="00D3217E"/>
    <w:rsid w:val="00DC2B14"/>
    <w:rsid w:val="00E30DC4"/>
    <w:rsid w:val="00E32668"/>
    <w:rsid w:val="00F64EBF"/>
    <w:rsid w:val="00FF3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B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F64EBF"/>
    <w:pPr>
      <w:widowControl/>
      <w:autoSpaceDE/>
      <w:autoSpaceDN/>
      <w:adjustRightInd/>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56717"/>
  </w:style>
  <w:style w:type="paragraph" w:styleId="a3">
    <w:name w:val="List Paragraph"/>
    <w:basedOn w:val="a"/>
    <w:uiPriority w:val="34"/>
    <w:qFormat/>
    <w:rsid w:val="00FF315B"/>
    <w:pPr>
      <w:ind w:left="720"/>
      <w:contextualSpacing/>
    </w:pPr>
  </w:style>
  <w:style w:type="character" w:styleId="a4">
    <w:name w:val="Hyperlink"/>
    <w:basedOn w:val="a0"/>
    <w:uiPriority w:val="99"/>
    <w:unhideWhenUsed/>
    <w:rsid w:val="00F64EBF"/>
    <w:rPr>
      <w:color w:val="0000FF" w:themeColor="hyperlink"/>
      <w:u w:val="single"/>
    </w:rPr>
  </w:style>
  <w:style w:type="character" w:customStyle="1" w:styleId="30">
    <w:name w:val="Заголовок 3 Знак"/>
    <w:basedOn w:val="a0"/>
    <w:link w:val="3"/>
    <w:uiPriority w:val="9"/>
    <w:rsid w:val="00F64EBF"/>
    <w:rPr>
      <w:rFonts w:ascii="Times New Roman" w:eastAsia="Times New Roman" w:hAnsi="Times New Roman" w:cs="Times New Roman"/>
      <w:b/>
      <w:bCs/>
      <w:sz w:val="27"/>
      <w:szCs w:val="27"/>
      <w:lang w:eastAsia="ru-RU"/>
    </w:rPr>
  </w:style>
  <w:style w:type="character" w:customStyle="1" w:styleId="atn">
    <w:name w:val="atn"/>
    <w:basedOn w:val="a0"/>
    <w:rsid w:val="00B726F8"/>
  </w:style>
  <w:style w:type="character" w:customStyle="1" w:styleId="longtext">
    <w:name w:val="long_text"/>
    <w:basedOn w:val="a0"/>
    <w:rsid w:val="00082CAD"/>
  </w:style>
</w:styles>
</file>

<file path=word/webSettings.xml><?xml version="1.0" encoding="utf-8"?>
<w:webSettings xmlns:r="http://schemas.openxmlformats.org/officeDocument/2006/relationships" xmlns:w="http://schemas.openxmlformats.org/wordprocessingml/2006/main">
  <w:divs>
    <w:div w:id="14883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1.c1.rada.gov.ua/pls/zweb_n/webproc4_1?pf3511=33590" TargetMode="External"/><Relationship Id="rId3" Type="http://schemas.openxmlformats.org/officeDocument/2006/relationships/settings" Target="settings.xml"/><Relationship Id="rId7" Type="http://schemas.openxmlformats.org/officeDocument/2006/relationships/hyperlink" Target="http://zakon1.rada.gov.ua/laws/show/962-15/pag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602-14" TargetMode="External"/><Relationship Id="rId11" Type="http://schemas.openxmlformats.org/officeDocument/2006/relationships/fontTable" Target="fontTable.xml"/><Relationship Id="rId5" Type="http://schemas.openxmlformats.org/officeDocument/2006/relationships/hyperlink" Target="http://zakon2.rada.gov.ua/laws/show/1621-15" TargetMode="External"/><Relationship Id="rId10" Type="http://schemas.openxmlformats.org/officeDocument/2006/relationships/hyperlink" Target="http://zakon1.rada.gov.ua/laws/show/743-2009-%D1%80" TargetMode="External"/><Relationship Id="rId4" Type="http://schemas.openxmlformats.org/officeDocument/2006/relationships/webSettings" Target="webSettings.xml"/><Relationship Id="rId9" Type="http://schemas.openxmlformats.org/officeDocument/2006/relationships/hyperlink" Target="http://w1.c1.rada.gov.ua/pls/zweb_n/webproc4_2?id=&amp;pf3516=5754&amp;skl=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2604</Words>
  <Characters>18715</Characters>
  <Application>Microsoft Office Word</Application>
  <DocSecurity>0</DocSecurity>
  <Lines>397</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2012-06-01T11:50:00Z</cp:lastPrinted>
  <dcterms:created xsi:type="dcterms:W3CDTF">2012-04-03T10:41:00Z</dcterms:created>
  <dcterms:modified xsi:type="dcterms:W3CDTF">2012-06-01T12:17:00Z</dcterms:modified>
</cp:coreProperties>
</file>