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3D" w:rsidRPr="0045253D" w:rsidRDefault="0045253D" w:rsidP="0045253D">
      <w:pPr>
        <w:pStyle w:val="3"/>
        <w:shd w:val="clear" w:color="auto" w:fill="auto"/>
        <w:spacing w:after="160" w:line="270" w:lineRule="exact"/>
        <w:ind w:left="20" w:firstLine="680"/>
        <w:jc w:val="both"/>
        <w:rPr>
          <w:b/>
          <w:color w:val="000000"/>
          <w:sz w:val="28"/>
          <w:szCs w:val="28"/>
          <w:lang w:val="uk-UA"/>
        </w:rPr>
      </w:pPr>
      <w:r w:rsidRPr="0045253D">
        <w:rPr>
          <w:b/>
          <w:color w:val="000000"/>
          <w:sz w:val="28"/>
          <w:szCs w:val="28"/>
          <w:lang w:val="uk-UA"/>
        </w:rPr>
        <w:t>УДК 633.11(477.73)</w:t>
      </w:r>
    </w:p>
    <w:p w:rsidR="0045253D" w:rsidRPr="0045253D" w:rsidRDefault="0045253D" w:rsidP="0045253D">
      <w:pPr>
        <w:pStyle w:val="3"/>
        <w:shd w:val="clear" w:color="auto" w:fill="auto"/>
        <w:spacing w:after="160" w:line="270" w:lineRule="exact"/>
        <w:ind w:left="20" w:firstLine="680"/>
        <w:jc w:val="both"/>
        <w:rPr>
          <w:color w:val="000000"/>
          <w:sz w:val="28"/>
          <w:szCs w:val="28"/>
          <w:lang w:val="uk-UA"/>
        </w:rPr>
      </w:pPr>
    </w:p>
    <w:p w:rsidR="0045253D" w:rsidRPr="0045253D" w:rsidRDefault="0045253D" w:rsidP="0045253D">
      <w:pPr>
        <w:pStyle w:val="3"/>
        <w:shd w:val="clear" w:color="auto" w:fill="auto"/>
        <w:spacing w:after="160" w:line="270" w:lineRule="exact"/>
        <w:ind w:left="20" w:firstLine="680"/>
        <w:jc w:val="both"/>
        <w:rPr>
          <w:sz w:val="28"/>
          <w:szCs w:val="28"/>
        </w:rPr>
      </w:pPr>
      <w:r w:rsidRPr="0045253D">
        <w:rPr>
          <w:color w:val="000000"/>
          <w:sz w:val="28"/>
          <w:szCs w:val="28"/>
          <w:lang w:val="uk-UA"/>
        </w:rPr>
        <w:t>СОРТОВИЙ СКЛАД ОЗИМОЇ М’ЯКОЇ ПШЕНИЦІ ГОСПОДАРСТВ</w:t>
      </w:r>
    </w:p>
    <w:p w:rsidR="0045253D" w:rsidRPr="0045253D" w:rsidRDefault="0045253D" w:rsidP="0045253D">
      <w:pPr>
        <w:pStyle w:val="3"/>
        <w:shd w:val="clear" w:color="auto" w:fill="auto"/>
        <w:spacing w:after="419" w:line="270" w:lineRule="exact"/>
        <w:ind w:firstLine="0"/>
        <w:jc w:val="center"/>
        <w:rPr>
          <w:sz w:val="28"/>
          <w:szCs w:val="28"/>
        </w:rPr>
      </w:pPr>
      <w:r w:rsidRPr="0045253D">
        <w:rPr>
          <w:color w:val="000000"/>
          <w:sz w:val="28"/>
          <w:szCs w:val="28"/>
          <w:lang w:val="uk-UA"/>
        </w:rPr>
        <w:t>МИКОЛАЇВСЬКОЇ ОБЛАСТІ</w:t>
      </w:r>
    </w:p>
    <w:p w:rsidR="0045253D" w:rsidRPr="0045253D" w:rsidRDefault="0045253D" w:rsidP="0045253D">
      <w:pPr>
        <w:pStyle w:val="3"/>
        <w:shd w:val="clear" w:color="auto" w:fill="auto"/>
        <w:spacing w:after="0" w:line="480" w:lineRule="exact"/>
        <w:ind w:left="20" w:firstLine="0"/>
        <w:rPr>
          <w:sz w:val="28"/>
          <w:szCs w:val="28"/>
        </w:rPr>
      </w:pPr>
      <w:r w:rsidRPr="001C48A5">
        <w:rPr>
          <w:b/>
          <w:i/>
          <w:color w:val="000000"/>
          <w:sz w:val="28"/>
          <w:szCs w:val="28"/>
          <w:lang w:val="uk-UA"/>
        </w:rPr>
        <w:t>Федін С.С.</w:t>
      </w:r>
      <w:r w:rsidRPr="0045253D">
        <w:rPr>
          <w:color w:val="000000"/>
          <w:sz w:val="28"/>
          <w:szCs w:val="28"/>
          <w:lang w:val="uk-UA"/>
        </w:rPr>
        <w:t xml:space="preserve">, </w:t>
      </w:r>
      <w:r w:rsidRPr="001C48A5">
        <w:rPr>
          <w:i/>
          <w:color w:val="000000"/>
          <w:sz w:val="28"/>
          <w:szCs w:val="28"/>
          <w:lang w:val="uk-UA"/>
        </w:rPr>
        <w:t>студент групи АМ 5/2-2</w:t>
      </w:r>
    </w:p>
    <w:p w:rsidR="0045253D" w:rsidRPr="001C48A5" w:rsidRDefault="0045253D" w:rsidP="001C48A5">
      <w:pPr>
        <w:pStyle w:val="3"/>
        <w:shd w:val="clear" w:color="auto" w:fill="auto"/>
        <w:spacing w:after="0" w:line="480" w:lineRule="exact"/>
        <w:ind w:left="20" w:right="-1" w:firstLine="0"/>
        <w:jc w:val="both"/>
        <w:rPr>
          <w:i/>
          <w:sz w:val="28"/>
          <w:szCs w:val="28"/>
        </w:rPr>
      </w:pPr>
      <w:proofErr w:type="spellStart"/>
      <w:r w:rsidRPr="001C48A5">
        <w:rPr>
          <w:b/>
          <w:i/>
          <w:color w:val="000000"/>
          <w:sz w:val="28"/>
          <w:szCs w:val="28"/>
          <w:lang w:val="uk-UA"/>
        </w:rPr>
        <w:t>Бобров</w:t>
      </w:r>
      <w:proofErr w:type="spellEnd"/>
      <w:r w:rsidRPr="001C48A5">
        <w:rPr>
          <w:b/>
          <w:i/>
          <w:color w:val="000000"/>
          <w:sz w:val="28"/>
          <w:szCs w:val="28"/>
          <w:lang w:val="uk-UA"/>
        </w:rPr>
        <w:t xml:space="preserve"> С.О.</w:t>
      </w:r>
      <w:r w:rsidRPr="001C48A5">
        <w:rPr>
          <w:i/>
          <w:color w:val="000000"/>
          <w:sz w:val="28"/>
          <w:szCs w:val="28"/>
          <w:lang w:val="uk-UA"/>
        </w:rPr>
        <w:t xml:space="preserve">, науковий керівник, </w:t>
      </w:r>
      <w:proofErr w:type="spellStart"/>
      <w:r w:rsidRPr="001C48A5">
        <w:rPr>
          <w:i/>
          <w:color w:val="000000"/>
          <w:sz w:val="28"/>
          <w:szCs w:val="28"/>
          <w:lang w:val="uk-UA"/>
        </w:rPr>
        <w:t>к.с.-г.н</w:t>
      </w:r>
      <w:proofErr w:type="spellEnd"/>
      <w:r w:rsidRPr="001C48A5">
        <w:rPr>
          <w:i/>
          <w:color w:val="000000"/>
          <w:sz w:val="28"/>
          <w:szCs w:val="28"/>
          <w:lang w:val="uk-UA"/>
        </w:rPr>
        <w:t>., доцент кафедри виноградарства та плодоовочівництва</w:t>
      </w:r>
    </w:p>
    <w:p w:rsidR="0045253D" w:rsidRPr="001C48A5" w:rsidRDefault="0045253D" w:rsidP="0045253D">
      <w:pPr>
        <w:pStyle w:val="3"/>
        <w:shd w:val="clear" w:color="auto" w:fill="auto"/>
        <w:spacing w:after="420" w:line="480" w:lineRule="exact"/>
        <w:ind w:left="20" w:firstLine="0"/>
        <w:rPr>
          <w:i/>
          <w:sz w:val="28"/>
          <w:szCs w:val="28"/>
        </w:rPr>
      </w:pPr>
      <w:r w:rsidRPr="001C48A5">
        <w:rPr>
          <w:i/>
          <w:color w:val="000000"/>
          <w:sz w:val="28"/>
          <w:szCs w:val="28"/>
          <w:lang w:val="uk-UA"/>
        </w:rPr>
        <w:t>Миколаївський державний аграрний університет</w:t>
      </w:r>
      <w:bookmarkStart w:id="0" w:name="_GoBack"/>
      <w:bookmarkEnd w:id="0"/>
    </w:p>
    <w:p w:rsidR="0045253D" w:rsidRPr="0045253D" w:rsidRDefault="0045253D" w:rsidP="0045253D">
      <w:pPr>
        <w:pStyle w:val="3"/>
        <w:shd w:val="clear" w:color="auto" w:fill="auto"/>
        <w:spacing w:after="0" w:line="480" w:lineRule="exact"/>
        <w:ind w:left="20" w:right="20" w:firstLine="680"/>
        <w:jc w:val="both"/>
        <w:rPr>
          <w:sz w:val="28"/>
          <w:szCs w:val="28"/>
        </w:rPr>
      </w:pPr>
      <w:r w:rsidRPr="0045253D">
        <w:rPr>
          <w:color w:val="000000"/>
          <w:sz w:val="28"/>
          <w:szCs w:val="28"/>
          <w:lang w:val="uk-UA"/>
        </w:rPr>
        <w:t>За своїм потенціалом Україна має стати одним з найбільших експортерів хліба вже найближчим часо</w:t>
      </w:r>
      <w:r w:rsidRPr="001C48A5">
        <w:rPr>
          <w:color w:val="000000"/>
          <w:sz w:val="28"/>
          <w:szCs w:val="28"/>
          <w:lang w:val="uk-UA"/>
        </w:rPr>
        <w:t>м.</w:t>
      </w:r>
    </w:p>
    <w:p w:rsidR="0045253D" w:rsidRPr="0045253D" w:rsidRDefault="0045253D" w:rsidP="0045253D">
      <w:pPr>
        <w:pStyle w:val="3"/>
        <w:shd w:val="clear" w:color="auto" w:fill="auto"/>
        <w:spacing w:after="0" w:line="480" w:lineRule="exact"/>
        <w:ind w:left="20" w:right="20" w:firstLine="680"/>
        <w:jc w:val="both"/>
        <w:rPr>
          <w:sz w:val="28"/>
          <w:szCs w:val="28"/>
        </w:rPr>
      </w:pPr>
      <w:r w:rsidRPr="0045253D">
        <w:rPr>
          <w:color w:val="000000"/>
          <w:sz w:val="28"/>
          <w:szCs w:val="28"/>
          <w:lang w:val="uk-UA"/>
        </w:rPr>
        <w:t xml:space="preserve">Підвищення продуктивності пшениці озимої сьогодні базується на використанні генетичному потенціалу її нових сортів. За даними Гаврилюка В.М., на 2010 рік до Державного реєстру </w:t>
      </w:r>
      <w:proofErr w:type="spellStart"/>
      <w:r w:rsidRPr="0045253D">
        <w:rPr>
          <w:color w:val="000000"/>
          <w:sz w:val="28"/>
          <w:szCs w:val="28"/>
          <w:lang w:val="uk-UA"/>
        </w:rPr>
        <w:t>занесено</w:t>
      </w:r>
      <w:proofErr w:type="spellEnd"/>
      <w:r w:rsidRPr="0045253D">
        <w:rPr>
          <w:color w:val="000000"/>
          <w:sz w:val="28"/>
          <w:szCs w:val="28"/>
          <w:lang w:val="uk-UA"/>
        </w:rPr>
        <w:t xml:space="preserve"> 201 сорт озимої м’якої пшениці. Серед них за якістю зерна 133 віднесено до сильних і 61 до цінних [2].</w:t>
      </w:r>
    </w:p>
    <w:p w:rsidR="0045253D" w:rsidRPr="0045253D" w:rsidRDefault="0045253D" w:rsidP="0045253D">
      <w:pPr>
        <w:pStyle w:val="3"/>
        <w:shd w:val="clear" w:color="auto" w:fill="auto"/>
        <w:spacing w:after="0" w:line="480" w:lineRule="exact"/>
        <w:ind w:left="20" w:right="20" w:firstLine="680"/>
        <w:jc w:val="both"/>
        <w:rPr>
          <w:sz w:val="28"/>
          <w:szCs w:val="28"/>
          <w:lang w:val="uk-UA"/>
        </w:rPr>
      </w:pPr>
      <w:r w:rsidRPr="0045253D">
        <w:rPr>
          <w:color w:val="000000"/>
          <w:sz w:val="28"/>
          <w:szCs w:val="28"/>
          <w:lang w:val="uk-UA"/>
        </w:rPr>
        <w:t xml:space="preserve">В Україні є не тільки найкращі у світі ґрунти, сприятливі кліматичні умови - а й основу - основ - чудові сорти озимої пшениці. Подолянка, Смуглянка, </w:t>
      </w:r>
      <w:proofErr w:type="spellStart"/>
      <w:r w:rsidRPr="0045253D">
        <w:rPr>
          <w:color w:val="000000"/>
          <w:sz w:val="28"/>
          <w:szCs w:val="28"/>
          <w:lang w:val="uk-UA"/>
        </w:rPr>
        <w:t>Золотоколоса</w:t>
      </w:r>
      <w:proofErr w:type="spellEnd"/>
      <w:r w:rsidRPr="0045253D">
        <w:rPr>
          <w:color w:val="000000"/>
          <w:sz w:val="28"/>
          <w:szCs w:val="28"/>
          <w:lang w:val="uk-UA"/>
        </w:rPr>
        <w:t>, Колумбія, Фаворитка, Антонівка, Годувальниця, Переяславка та інші. Генетичний потенціал їх 100 - 124 ц/га.</w:t>
      </w:r>
    </w:p>
    <w:p w:rsidR="0045253D" w:rsidRPr="0045253D" w:rsidRDefault="0045253D" w:rsidP="0045253D">
      <w:pPr>
        <w:pStyle w:val="3"/>
        <w:shd w:val="clear" w:color="auto" w:fill="auto"/>
        <w:spacing w:after="0" w:line="480" w:lineRule="exact"/>
        <w:ind w:left="20" w:right="20" w:firstLine="680"/>
        <w:jc w:val="both"/>
        <w:rPr>
          <w:sz w:val="28"/>
          <w:szCs w:val="28"/>
          <w:lang w:val="uk-UA"/>
        </w:rPr>
      </w:pPr>
      <w:r w:rsidRPr="0045253D">
        <w:rPr>
          <w:color w:val="000000"/>
          <w:sz w:val="28"/>
          <w:szCs w:val="28"/>
          <w:lang w:val="uk-UA"/>
        </w:rPr>
        <w:t>Серед нових сортів озимої пшениці та особливу увагу виробників заслуговують насамперед ті, що вдало поєднують високу якість зерна з високою продуктивніст</w:t>
      </w:r>
      <w:r w:rsidRPr="001C48A5">
        <w:rPr>
          <w:color w:val="000000"/>
          <w:sz w:val="28"/>
          <w:szCs w:val="28"/>
          <w:lang w:val="uk-UA"/>
        </w:rPr>
        <w:t>ю.</w:t>
      </w:r>
    </w:p>
    <w:p w:rsidR="0045253D" w:rsidRPr="0045253D" w:rsidRDefault="0045253D" w:rsidP="0045253D">
      <w:pPr>
        <w:pStyle w:val="3"/>
        <w:shd w:val="clear" w:color="auto" w:fill="auto"/>
        <w:spacing w:after="0" w:line="480" w:lineRule="exact"/>
        <w:ind w:left="20" w:right="20" w:firstLine="680"/>
        <w:jc w:val="both"/>
        <w:rPr>
          <w:sz w:val="28"/>
          <w:szCs w:val="28"/>
          <w:lang w:val="uk-UA"/>
        </w:rPr>
      </w:pPr>
      <w:r w:rsidRPr="0045253D">
        <w:rPr>
          <w:color w:val="000000"/>
          <w:sz w:val="28"/>
          <w:szCs w:val="28"/>
          <w:lang w:val="uk-UA"/>
        </w:rPr>
        <w:t xml:space="preserve">Найефективнішим інструментом інтенсифікації с/г виробництва є сорт і </w:t>
      </w:r>
      <w:r w:rsidR="00556B43">
        <w:rPr>
          <w:color w:val="000000"/>
          <w:sz w:val="28"/>
          <w:szCs w:val="28"/>
          <w:lang w:val="uk-UA"/>
        </w:rPr>
        <w:t>насіння</w:t>
      </w:r>
      <w:r w:rsidRPr="0045253D">
        <w:rPr>
          <w:color w:val="000000"/>
          <w:sz w:val="28"/>
          <w:szCs w:val="28"/>
          <w:lang w:val="uk-UA"/>
        </w:rPr>
        <w:t xml:space="preserve">. Аналіз показує, що лише за рахунок сорту можна </w:t>
      </w:r>
      <w:r w:rsidR="001C48A5">
        <w:rPr>
          <w:color w:val="000000"/>
          <w:sz w:val="28"/>
          <w:szCs w:val="28"/>
          <w:lang w:val="uk-UA"/>
        </w:rPr>
        <w:t>досягти збільшення врожаю на 20</w:t>
      </w:r>
      <w:r w:rsidRPr="0045253D">
        <w:rPr>
          <w:color w:val="000000"/>
          <w:sz w:val="28"/>
          <w:szCs w:val="28"/>
          <w:lang w:val="uk-UA"/>
        </w:rPr>
        <w:t>-30</w:t>
      </w:r>
      <w:r w:rsidRPr="001C48A5">
        <w:rPr>
          <w:color w:val="000000"/>
          <w:sz w:val="28"/>
          <w:szCs w:val="28"/>
          <w:lang w:val="uk-UA"/>
        </w:rPr>
        <w:t>%.</w:t>
      </w:r>
      <w:r w:rsidRPr="0045253D">
        <w:rPr>
          <w:color w:val="000000"/>
          <w:sz w:val="28"/>
          <w:szCs w:val="28"/>
          <w:lang w:val="uk-UA"/>
        </w:rPr>
        <w:t xml:space="preserve"> Це є найдешевшим важелем впливу на стабілізацію виробництва [1].</w:t>
      </w:r>
      <w:r w:rsidRPr="0045253D">
        <w:rPr>
          <w:sz w:val="28"/>
          <w:szCs w:val="28"/>
          <w:lang w:val="uk-UA"/>
        </w:rPr>
        <w:br w:type="page"/>
      </w:r>
    </w:p>
    <w:p w:rsidR="0045253D" w:rsidRDefault="0045253D" w:rsidP="0045253D">
      <w:pPr>
        <w:pStyle w:val="3"/>
        <w:shd w:val="clear" w:color="auto" w:fill="auto"/>
        <w:spacing w:after="84" w:line="480" w:lineRule="exact"/>
        <w:ind w:left="120" w:right="20" w:firstLine="700"/>
        <w:rPr>
          <w:color w:val="000000"/>
          <w:sz w:val="28"/>
          <w:szCs w:val="28"/>
          <w:lang w:val="uk-UA"/>
        </w:rPr>
      </w:pPr>
      <w:r w:rsidRPr="0045253D">
        <w:rPr>
          <w:color w:val="000000"/>
          <w:sz w:val="28"/>
          <w:szCs w:val="28"/>
          <w:lang w:val="uk-UA"/>
        </w:rPr>
        <w:lastRenderedPageBreak/>
        <w:t xml:space="preserve">Із сортового складу пшениці озимої потенціальну врожайність понад 100 ц/га мають сорти: Фаворитка, </w:t>
      </w:r>
      <w:proofErr w:type="spellStart"/>
      <w:r w:rsidRPr="0045253D">
        <w:rPr>
          <w:color w:val="000000"/>
          <w:sz w:val="28"/>
          <w:szCs w:val="28"/>
          <w:lang w:val="uk-UA"/>
        </w:rPr>
        <w:t>Золотоколоса</w:t>
      </w:r>
      <w:proofErr w:type="spellEnd"/>
      <w:r w:rsidRPr="0045253D">
        <w:rPr>
          <w:color w:val="000000"/>
          <w:sz w:val="28"/>
          <w:szCs w:val="28"/>
          <w:lang w:val="uk-UA"/>
        </w:rPr>
        <w:t xml:space="preserve">, Попелюшка, Смуглянка, Колумбія, </w:t>
      </w:r>
      <w:proofErr w:type="spellStart"/>
      <w:r w:rsidRPr="0045253D">
        <w:rPr>
          <w:color w:val="000000"/>
          <w:sz w:val="28"/>
          <w:szCs w:val="28"/>
          <w:lang w:val="uk-UA"/>
        </w:rPr>
        <w:t>Дальницька</w:t>
      </w:r>
      <w:proofErr w:type="spellEnd"/>
      <w:r w:rsidRPr="0045253D">
        <w:rPr>
          <w:color w:val="000000"/>
          <w:sz w:val="28"/>
          <w:szCs w:val="28"/>
          <w:lang w:val="uk-UA"/>
        </w:rPr>
        <w:t>, Пошана. Ці сорти створені для високих технологій, належать до сортів нового покоління, мають високий генетичний потенціал продуктивност</w:t>
      </w:r>
      <w:r w:rsidRPr="001C48A5">
        <w:rPr>
          <w:color w:val="000000"/>
          <w:sz w:val="28"/>
          <w:szCs w:val="28"/>
          <w:lang w:val="uk-UA"/>
        </w:rPr>
        <w:t>і.</w:t>
      </w:r>
      <w:r w:rsidRPr="0045253D">
        <w:rPr>
          <w:color w:val="000000"/>
          <w:sz w:val="28"/>
          <w:szCs w:val="28"/>
          <w:lang w:val="uk-UA"/>
        </w:rPr>
        <w:t xml:space="preserve"> Нові рекомендовані сорти для Миколаївської області див. у таблиці 1.</w:t>
      </w:r>
    </w:p>
    <w:p w:rsidR="001C48A5" w:rsidRDefault="001C48A5" w:rsidP="001C48A5">
      <w:pPr>
        <w:pStyle w:val="3"/>
        <w:shd w:val="clear" w:color="auto" w:fill="auto"/>
        <w:spacing w:after="84" w:line="480" w:lineRule="exact"/>
        <w:ind w:right="20" w:firstLine="0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Таблиця 1 </w:t>
      </w:r>
    </w:p>
    <w:p w:rsidR="001C48A5" w:rsidRDefault="001C48A5" w:rsidP="001C48A5">
      <w:pPr>
        <w:pStyle w:val="3"/>
        <w:shd w:val="clear" w:color="auto" w:fill="auto"/>
        <w:spacing w:after="84" w:line="480" w:lineRule="exact"/>
        <w:ind w:right="20" w:firstLine="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Рекомендовані сорти для миколаївської області</w:t>
      </w:r>
    </w:p>
    <w:tbl>
      <w:tblPr>
        <w:tblpPr w:leftFromText="180" w:rightFromText="180" w:vertAnchor="text" w:horzAnchor="margin" w:tblpY="296"/>
        <w:tblOverlap w:val="never"/>
        <w:tblW w:w="95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18"/>
        <w:gridCol w:w="3168"/>
      </w:tblGrid>
      <w:tr w:rsidR="001C48A5" w:rsidRPr="0045253D" w:rsidTr="001C48A5">
        <w:trPr>
          <w:trHeight w:hRule="exact" w:val="494"/>
        </w:trPr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A5" w:rsidRPr="0045253D" w:rsidRDefault="001C48A5" w:rsidP="001C48A5">
            <w:pPr>
              <w:pStyle w:val="3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45253D">
              <w:rPr>
                <w:rStyle w:val="21"/>
                <w:sz w:val="28"/>
                <w:szCs w:val="28"/>
              </w:rPr>
              <w:t>Сорти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A5" w:rsidRPr="0045253D" w:rsidRDefault="001C48A5" w:rsidP="001C48A5">
            <w:pPr>
              <w:pStyle w:val="3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45253D">
              <w:rPr>
                <w:rStyle w:val="21"/>
                <w:sz w:val="28"/>
                <w:szCs w:val="28"/>
              </w:rPr>
              <w:t>Площа (га)</w:t>
            </w:r>
          </w:p>
        </w:tc>
      </w:tr>
      <w:tr w:rsidR="001C48A5" w:rsidRPr="0045253D" w:rsidTr="001C48A5">
        <w:trPr>
          <w:trHeight w:hRule="exact" w:val="494"/>
        </w:trPr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A5" w:rsidRPr="0045253D" w:rsidRDefault="001C48A5" w:rsidP="001C48A5">
            <w:pPr>
              <w:pStyle w:val="3"/>
              <w:shd w:val="clear" w:color="auto" w:fill="auto"/>
              <w:spacing w:after="0" w:line="270" w:lineRule="exact"/>
              <w:ind w:firstLine="284"/>
              <w:rPr>
                <w:sz w:val="28"/>
                <w:szCs w:val="28"/>
              </w:rPr>
            </w:pPr>
            <w:proofErr w:type="spellStart"/>
            <w:r w:rsidRPr="0045253D">
              <w:rPr>
                <w:rStyle w:val="21"/>
                <w:sz w:val="28"/>
                <w:szCs w:val="28"/>
              </w:rPr>
              <w:t>Золотоколоса</w:t>
            </w:r>
            <w:proofErr w:type="spell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A5" w:rsidRPr="0045253D" w:rsidRDefault="001C48A5" w:rsidP="001C48A5">
            <w:pPr>
              <w:pStyle w:val="3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45253D">
              <w:rPr>
                <w:rStyle w:val="21"/>
                <w:sz w:val="28"/>
                <w:szCs w:val="28"/>
              </w:rPr>
              <w:t>572</w:t>
            </w:r>
          </w:p>
        </w:tc>
      </w:tr>
      <w:tr w:rsidR="001C48A5" w:rsidRPr="0045253D" w:rsidTr="001C48A5">
        <w:trPr>
          <w:trHeight w:hRule="exact" w:val="494"/>
        </w:trPr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A5" w:rsidRPr="0045253D" w:rsidRDefault="001C48A5" w:rsidP="001C48A5">
            <w:pPr>
              <w:pStyle w:val="3"/>
              <w:shd w:val="clear" w:color="auto" w:fill="auto"/>
              <w:spacing w:after="0" w:line="270" w:lineRule="exact"/>
              <w:ind w:firstLine="284"/>
              <w:rPr>
                <w:sz w:val="28"/>
                <w:szCs w:val="28"/>
              </w:rPr>
            </w:pPr>
            <w:r w:rsidRPr="0045253D">
              <w:rPr>
                <w:rStyle w:val="21"/>
                <w:sz w:val="28"/>
                <w:szCs w:val="28"/>
              </w:rPr>
              <w:t>Смуглянка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A5" w:rsidRPr="0045253D" w:rsidRDefault="001C48A5" w:rsidP="001C48A5">
            <w:pPr>
              <w:pStyle w:val="3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45253D">
              <w:rPr>
                <w:rStyle w:val="21"/>
                <w:sz w:val="28"/>
                <w:szCs w:val="28"/>
              </w:rPr>
              <w:t>865</w:t>
            </w:r>
          </w:p>
        </w:tc>
      </w:tr>
      <w:tr w:rsidR="001C48A5" w:rsidRPr="0045253D" w:rsidTr="001C48A5">
        <w:trPr>
          <w:trHeight w:hRule="exact" w:val="490"/>
        </w:trPr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A5" w:rsidRPr="0045253D" w:rsidRDefault="001C48A5" w:rsidP="001C48A5">
            <w:pPr>
              <w:pStyle w:val="3"/>
              <w:shd w:val="clear" w:color="auto" w:fill="auto"/>
              <w:spacing w:after="0" w:line="270" w:lineRule="exact"/>
              <w:ind w:firstLine="284"/>
              <w:rPr>
                <w:sz w:val="28"/>
                <w:szCs w:val="28"/>
              </w:rPr>
            </w:pPr>
            <w:r w:rsidRPr="001C48A5">
              <w:rPr>
                <w:rStyle w:val="21"/>
                <w:sz w:val="28"/>
                <w:szCs w:val="28"/>
                <w:shd w:val="clear" w:color="auto" w:fill="auto"/>
              </w:rPr>
              <w:t>А</w:t>
            </w:r>
            <w:r w:rsidRPr="0045253D">
              <w:rPr>
                <w:rStyle w:val="21"/>
                <w:sz w:val="28"/>
                <w:szCs w:val="28"/>
              </w:rPr>
              <w:t>нтонівка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A5" w:rsidRPr="0045253D" w:rsidRDefault="001C48A5" w:rsidP="001C48A5">
            <w:pPr>
              <w:pStyle w:val="3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45253D">
              <w:rPr>
                <w:rStyle w:val="21"/>
                <w:sz w:val="28"/>
                <w:szCs w:val="28"/>
              </w:rPr>
              <w:t>950</w:t>
            </w:r>
          </w:p>
        </w:tc>
      </w:tr>
      <w:tr w:rsidR="001C48A5" w:rsidRPr="0045253D" w:rsidTr="001C48A5">
        <w:trPr>
          <w:trHeight w:hRule="exact" w:val="494"/>
        </w:trPr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A5" w:rsidRPr="0045253D" w:rsidRDefault="001C48A5" w:rsidP="001C48A5">
            <w:pPr>
              <w:pStyle w:val="3"/>
              <w:shd w:val="clear" w:color="auto" w:fill="auto"/>
              <w:spacing w:after="0" w:line="270" w:lineRule="exact"/>
              <w:ind w:firstLine="284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Б</w:t>
            </w:r>
            <w:r w:rsidRPr="0045253D">
              <w:rPr>
                <w:rStyle w:val="21"/>
                <w:sz w:val="28"/>
                <w:szCs w:val="28"/>
              </w:rPr>
              <w:t>ілосніжка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A5" w:rsidRPr="0045253D" w:rsidRDefault="001C48A5" w:rsidP="001C48A5">
            <w:pPr>
              <w:pStyle w:val="3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45253D">
              <w:rPr>
                <w:rStyle w:val="21"/>
                <w:sz w:val="28"/>
                <w:szCs w:val="28"/>
              </w:rPr>
              <w:t>немає</w:t>
            </w:r>
          </w:p>
        </w:tc>
      </w:tr>
      <w:tr w:rsidR="001C48A5" w:rsidRPr="0045253D" w:rsidTr="001C48A5">
        <w:trPr>
          <w:trHeight w:hRule="exact" w:val="494"/>
        </w:trPr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48A5" w:rsidRPr="0045253D" w:rsidRDefault="001C48A5" w:rsidP="001C48A5">
            <w:pPr>
              <w:pStyle w:val="3"/>
              <w:shd w:val="clear" w:color="auto" w:fill="auto"/>
              <w:spacing w:after="0" w:line="270" w:lineRule="exact"/>
              <w:ind w:firstLine="284"/>
              <w:rPr>
                <w:sz w:val="28"/>
                <w:szCs w:val="28"/>
              </w:rPr>
            </w:pPr>
            <w:r w:rsidRPr="001C48A5">
              <w:rPr>
                <w:rStyle w:val="21"/>
                <w:sz w:val="28"/>
                <w:szCs w:val="28"/>
                <w:shd w:val="clear" w:color="auto" w:fill="auto"/>
              </w:rPr>
              <w:t>Го</w:t>
            </w:r>
            <w:r w:rsidRPr="0045253D">
              <w:rPr>
                <w:rStyle w:val="21"/>
                <w:sz w:val="28"/>
                <w:szCs w:val="28"/>
              </w:rPr>
              <w:t>сподиня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A5" w:rsidRPr="0045253D" w:rsidRDefault="001C48A5" w:rsidP="001C48A5">
            <w:pPr>
              <w:pStyle w:val="3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45253D">
              <w:rPr>
                <w:rStyle w:val="21"/>
                <w:sz w:val="28"/>
                <w:szCs w:val="28"/>
              </w:rPr>
              <w:t>140</w:t>
            </w:r>
          </w:p>
        </w:tc>
      </w:tr>
      <w:tr w:rsidR="001C48A5" w:rsidRPr="0045253D" w:rsidTr="001C48A5">
        <w:trPr>
          <w:trHeight w:hRule="exact" w:val="490"/>
        </w:trPr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48A5" w:rsidRPr="0045253D" w:rsidRDefault="001C48A5" w:rsidP="001C48A5">
            <w:pPr>
              <w:pStyle w:val="3"/>
              <w:shd w:val="clear" w:color="auto" w:fill="auto"/>
              <w:spacing w:after="0" w:line="270" w:lineRule="exact"/>
              <w:ind w:firstLine="284"/>
              <w:rPr>
                <w:sz w:val="28"/>
                <w:szCs w:val="28"/>
              </w:rPr>
            </w:pPr>
            <w:r w:rsidRPr="001C48A5">
              <w:rPr>
                <w:rStyle w:val="21"/>
                <w:sz w:val="28"/>
                <w:szCs w:val="28"/>
                <w:shd w:val="clear" w:color="auto" w:fill="auto"/>
              </w:rPr>
              <w:t>К</w:t>
            </w:r>
            <w:r w:rsidRPr="0045253D">
              <w:rPr>
                <w:rStyle w:val="21"/>
                <w:sz w:val="28"/>
                <w:szCs w:val="28"/>
              </w:rPr>
              <w:t>олумбія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48A5" w:rsidRPr="0045253D" w:rsidRDefault="001C48A5" w:rsidP="001C48A5">
            <w:pPr>
              <w:pStyle w:val="3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45253D">
              <w:rPr>
                <w:rStyle w:val="21"/>
                <w:sz w:val="28"/>
                <w:szCs w:val="28"/>
              </w:rPr>
              <w:t>310</w:t>
            </w:r>
          </w:p>
        </w:tc>
      </w:tr>
      <w:tr w:rsidR="001C48A5" w:rsidRPr="0045253D" w:rsidTr="001C48A5">
        <w:trPr>
          <w:trHeight w:hRule="exact" w:val="499"/>
        </w:trPr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48A5" w:rsidRPr="0045253D" w:rsidRDefault="001C48A5" w:rsidP="001C48A5">
            <w:pPr>
              <w:pStyle w:val="3"/>
              <w:shd w:val="clear" w:color="auto" w:fill="auto"/>
              <w:spacing w:after="0" w:line="270" w:lineRule="exact"/>
              <w:ind w:firstLine="284"/>
              <w:rPr>
                <w:sz w:val="28"/>
                <w:szCs w:val="28"/>
              </w:rPr>
            </w:pPr>
            <w:r w:rsidRPr="001C48A5">
              <w:rPr>
                <w:rStyle w:val="21"/>
                <w:sz w:val="28"/>
                <w:szCs w:val="28"/>
                <w:shd w:val="clear" w:color="auto" w:fill="auto"/>
              </w:rPr>
              <w:t>К</w:t>
            </w:r>
            <w:r w:rsidRPr="0045253D">
              <w:rPr>
                <w:rStyle w:val="21"/>
                <w:sz w:val="28"/>
                <w:szCs w:val="28"/>
              </w:rPr>
              <w:t>осовиця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8A5" w:rsidRPr="0045253D" w:rsidRDefault="001C48A5" w:rsidP="001C48A5">
            <w:pPr>
              <w:pStyle w:val="3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45253D">
              <w:rPr>
                <w:rStyle w:val="21"/>
                <w:sz w:val="28"/>
                <w:szCs w:val="28"/>
              </w:rPr>
              <w:t>206</w:t>
            </w:r>
          </w:p>
        </w:tc>
      </w:tr>
    </w:tbl>
    <w:p w:rsidR="0045253D" w:rsidRPr="0045253D" w:rsidRDefault="0045253D" w:rsidP="001C48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253D" w:rsidRPr="0045253D" w:rsidRDefault="0045253D" w:rsidP="0045253D">
      <w:pPr>
        <w:pStyle w:val="3"/>
        <w:shd w:val="clear" w:color="auto" w:fill="auto"/>
        <w:spacing w:before="293" w:after="0" w:line="480" w:lineRule="exact"/>
        <w:ind w:left="120" w:right="20" w:firstLine="700"/>
        <w:jc w:val="both"/>
        <w:rPr>
          <w:sz w:val="28"/>
          <w:szCs w:val="28"/>
          <w:lang w:val="uk-UA"/>
        </w:rPr>
      </w:pPr>
      <w:r w:rsidRPr="0045253D">
        <w:rPr>
          <w:color w:val="000000"/>
          <w:sz w:val="28"/>
          <w:szCs w:val="28"/>
          <w:lang w:val="uk-UA"/>
        </w:rPr>
        <w:t>Аналіз даних таблиці 1 показує, що сортозаміна по вказаним сортам ведеться дуже повільно, а сорт Білосніжка взагалі не висівається. Насінництво реалізує досягнення селекції шляхом вирощування високоврожайного насіння нових сортів і впровадження їх у виробництво. Прискорене впровадження нових сортів дозволяє швидше і повніше використати біологічні, господарські переваги їх й одночасно позбавитись тиску хвороб і шкідників, які супроводжували старі сорти [4].</w:t>
      </w:r>
    </w:p>
    <w:p w:rsidR="0045253D" w:rsidRPr="0045253D" w:rsidRDefault="0045253D" w:rsidP="0045253D">
      <w:pPr>
        <w:pStyle w:val="3"/>
        <w:shd w:val="clear" w:color="auto" w:fill="auto"/>
        <w:spacing w:after="0" w:line="480" w:lineRule="exact"/>
        <w:ind w:left="120" w:right="20" w:firstLine="700"/>
        <w:jc w:val="both"/>
        <w:rPr>
          <w:sz w:val="28"/>
          <w:szCs w:val="28"/>
        </w:rPr>
      </w:pPr>
      <w:r w:rsidRPr="0045253D">
        <w:rPr>
          <w:color w:val="000000"/>
          <w:sz w:val="28"/>
          <w:szCs w:val="28"/>
          <w:lang w:val="uk-UA"/>
        </w:rPr>
        <w:t>Сортозаміна є одне з важливих завдань насінницької роботи. Це процес нової заміни на виробничих посівах одного старого сорту на іншій новий сорт. Отже, сортозаміна повинна проводитись швидко на основі результатів державного сортовипробування ( строк 3 роки, а краще 2 роки).</w:t>
      </w:r>
      <w:r w:rsidRPr="0045253D">
        <w:rPr>
          <w:sz w:val="28"/>
          <w:szCs w:val="28"/>
        </w:rPr>
        <w:br w:type="page"/>
      </w:r>
    </w:p>
    <w:p w:rsidR="0045253D" w:rsidRDefault="0045253D" w:rsidP="0045253D">
      <w:pPr>
        <w:pStyle w:val="3"/>
        <w:shd w:val="clear" w:color="auto" w:fill="auto"/>
        <w:spacing w:after="648" w:line="480" w:lineRule="exact"/>
        <w:ind w:left="120" w:right="20" w:firstLine="720"/>
        <w:jc w:val="both"/>
        <w:rPr>
          <w:color w:val="000000"/>
          <w:sz w:val="28"/>
          <w:szCs w:val="28"/>
          <w:lang w:val="uk-UA"/>
        </w:rPr>
      </w:pPr>
      <w:r w:rsidRPr="0045253D">
        <w:rPr>
          <w:color w:val="000000"/>
          <w:sz w:val="28"/>
          <w:szCs w:val="28"/>
          <w:lang w:val="uk-UA"/>
        </w:rPr>
        <w:lastRenderedPageBreak/>
        <w:t>У таблиці 2 наведено приклад проведення швидкої сортозаміни по новим сортам озимої м’якої пшениці, які рекомендовані для вирощування у Миколаївській області.</w:t>
      </w:r>
    </w:p>
    <w:p w:rsidR="00556B43" w:rsidRPr="0045253D" w:rsidRDefault="00556B43" w:rsidP="00556B43">
      <w:pPr>
        <w:pStyle w:val="a5"/>
        <w:shd w:val="clear" w:color="auto" w:fill="auto"/>
        <w:spacing w:line="270" w:lineRule="exact"/>
        <w:jc w:val="right"/>
        <w:rPr>
          <w:sz w:val="28"/>
          <w:szCs w:val="28"/>
        </w:rPr>
      </w:pPr>
      <w:r w:rsidRPr="0045253D">
        <w:rPr>
          <w:color w:val="000000"/>
          <w:sz w:val="28"/>
          <w:szCs w:val="28"/>
          <w:lang w:val="uk-UA"/>
        </w:rPr>
        <w:t>Таблиця 2</w:t>
      </w:r>
    </w:p>
    <w:p w:rsidR="0045253D" w:rsidRPr="0045253D" w:rsidRDefault="0045253D" w:rsidP="0045253D">
      <w:pPr>
        <w:pStyle w:val="3"/>
        <w:shd w:val="clear" w:color="auto" w:fill="auto"/>
        <w:spacing w:after="186" w:line="270" w:lineRule="exact"/>
        <w:ind w:right="140" w:firstLine="0"/>
        <w:jc w:val="center"/>
        <w:rPr>
          <w:sz w:val="28"/>
          <w:szCs w:val="28"/>
        </w:rPr>
      </w:pPr>
      <w:r w:rsidRPr="0045253D">
        <w:rPr>
          <w:color w:val="000000"/>
          <w:sz w:val="28"/>
          <w:szCs w:val="28"/>
          <w:lang w:val="uk-UA"/>
        </w:rPr>
        <w:t>Нові сорти по яким швидко проведена сортозаміна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18"/>
        <w:gridCol w:w="3168"/>
      </w:tblGrid>
      <w:tr w:rsidR="0045253D" w:rsidRPr="0045253D" w:rsidTr="00F50597">
        <w:trPr>
          <w:trHeight w:hRule="exact" w:val="499"/>
          <w:jc w:val="center"/>
        </w:trPr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53D" w:rsidRPr="0045253D" w:rsidRDefault="0045253D" w:rsidP="00F50597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45253D">
              <w:rPr>
                <w:rStyle w:val="21"/>
                <w:sz w:val="28"/>
                <w:szCs w:val="28"/>
              </w:rPr>
              <w:t>Назва сорту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53D" w:rsidRPr="0045253D" w:rsidRDefault="0045253D" w:rsidP="00F50597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45253D">
              <w:rPr>
                <w:rStyle w:val="21"/>
                <w:sz w:val="28"/>
                <w:szCs w:val="28"/>
              </w:rPr>
              <w:t>Площа посіву (га)</w:t>
            </w:r>
          </w:p>
        </w:tc>
      </w:tr>
      <w:tr w:rsidR="0045253D" w:rsidRPr="0045253D" w:rsidTr="00F50597">
        <w:trPr>
          <w:trHeight w:hRule="exact" w:val="490"/>
          <w:jc w:val="center"/>
        </w:trPr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53D" w:rsidRPr="0045253D" w:rsidRDefault="0045253D" w:rsidP="00556B43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0" w:lineRule="exact"/>
              <w:ind w:firstLine="274"/>
              <w:rPr>
                <w:sz w:val="28"/>
                <w:szCs w:val="28"/>
              </w:rPr>
            </w:pPr>
            <w:r w:rsidRPr="0045253D">
              <w:rPr>
                <w:rStyle w:val="21"/>
                <w:sz w:val="28"/>
                <w:szCs w:val="28"/>
              </w:rPr>
              <w:t>Вдала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53D" w:rsidRPr="0045253D" w:rsidRDefault="0045253D" w:rsidP="00F50597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45253D">
              <w:rPr>
                <w:rStyle w:val="21"/>
                <w:sz w:val="28"/>
                <w:szCs w:val="28"/>
              </w:rPr>
              <w:t>10505</w:t>
            </w:r>
          </w:p>
        </w:tc>
      </w:tr>
      <w:tr w:rsidR="0045253D" w:rsidRPr="0045253D" w:rsidTr="00F50597">
        <w:trPr>
          <w:trHeight w:hRule="exact" w:val="494"/>
          <w:jc w:val="center"/>
        </w:trPr>
        <w:tc>
          <w:tcPr>
            <w:tcW w:w="6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53D" w:rsidRPr="0045253D" w:rsidRDefault="0045253D" w:rsidP="00556B43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0" w:lineRule="exact"/>
              <w:ind w:firstLine="274"/>
              <w:rPr>
                <w:sz w:val="28"/>
                <w:szCs w:val="28"/>
              </w:rPr>
            </w:pPr>
            <w:r w:rsidRPr="0045253D">
              <w:rPr>
                <w:rStyle w:val="21"/>
                <w:sz w:val="28"/>
                <w:szCs w:val="28"/>
              </w:rPr>
              <w:t>Знахідка одеська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53D" w:rsidRPr="0045253D" w:rsidRDefault="0045253D" w:rsidP="00F50597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45253D">
              <w:rPr>
                <w:rStyle w:val="21"/>
                <w:sz w:val="28"/>
                <w:szCs w:val="28"/>
              </w:rPr>
              <w:t>10980</w:t>
            </w:r>
          </w:p>
        </w:tc>
      </w:tr>
      <w:tr w:rsidR="0045253D" w:rsidRPr="0045253D" w:rsidTr="00F50597">
        <w:trPr>
          <w:trHeight w:hRule="exact" w:val="499"/>
          <w:jc w:val="center"/>
        </w:trPr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253D" w:rsidRPr="0045253D" w:rsidRDefault="0045253D" w:rsidP="00556B43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0" w:lineRule="exact"/>
              <w:ind w:firstLine="274"/>
              <w:rPr>
                <w:sz w:val="28"/>
                <w:szCs w:val="28"/>
              </w:rPr>
            </w:pPr>
            <w:proofErr w:type="spellStart"/>
            <w:r w:rsidRPr="00556B43">
              <w:rPr>
                <w:rStyle w:val="21"/>
                <w:sz w:val="28"/>
                <w:szCs w:val="28"/>
                <w:shd w:val="clear" w:color="auto" w:fill="auto"/>
              </w:rPr>
              <w:t>Ш</w:t>
            </w:r>
            <w:r w:rsidRPr="0045253D">
              <w:rPr>
                <w:rStyle w:val="21"/>
                <w:sz w:val="28"/>
                <w:szCs w:val="28"/>
              </w:rPr>
              <w:t>естопалівка</w:t>
            </w:r>
            <w:proofErr w:type="spell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53D" w:rsidRPr="0045253D" w:rsidRDefault="0045253D" w:rsidP="00F50597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0" w:lineRule="exact"/>
              <w:ind w:firstLine="0"/>
              <w:jc w:val="center"/>
              <w:rPr>
                <w:sz w:val="28"/>
                <w:szCs w:val="28"/>
              </w:rPr>
            </w:pPr>
            <w:r w:rsidRPr="0045253D">
              <w:rPr>
                <w:rStyle w:val="21"/>
                <w:sz w:val="28"/>
                <w:szCs w:val="28"/>
              </w:rPr>
              <w:t>22306</w:t>
            </w:r>
          </w:p>
        </w:tc>
      </w:tr>
    </w:tbl>
    <w:p w:rsidR="0045253D" w:rsidRPr="0045253D" w:rsidRDefault="0045253D" w:rsidP="0045253D">
      <w:pPr>
        <w:rPr>
          <w:rFonts w:ascii="Times New Roman" w:hAnsi="Times New Roman" w:cs="Times New Roman"/>
          <w:sz w:val="28"/>
          <w:szCs w:val="28"/>
        </w:rPr>
      </w:pPr>
    </w:p>
    <w:p w:rsidR="0045253D" w:rsidRPr="0045253D" w:rsidRDefault="0045253D" w:rsidP="0045253D">
      <w:pPr>
        <w:pStyle w:val="3"/>
        <w:shd w:val="clear" w:color="auto" w:fill="auto"/>
        <w:spacing w:before="293" w:after="0" w:line="480" w:lineRule="exact"/>
        <w:ind w:left="120" w:right="20" w:firstLine="720"/>
        <w:jc w:val="both"/>
        <w:rPr>
          <w:sz w:val="28"/>
          <w:szCs w:val="28"/>
        </w:rPr>
      </w:pPr>
      <w:r w:rsidRPr="0045253D">
        <w:rPr>
          <w:color w:val="000000"/>
          <w:sz w:val="28"/>
          <w:szCs w:val="28"/>
          <w:lang w:val="uk-UA"/>
        </w:rPr>
        <w:t>Список сортів озимої пшениці, які висіваються у Миколаївській області, містить 75 назв. Ця велика кількість дуже ускладнює проведення сортового і насіннєвого контролю. По більшості сортів не налагоджена система виробництва насіння усіх ланок насінництва.</w:t>
      </w:r>
    </w:p>
    <w:p w:rsidR="0045253D" w:rsidRPr="0045253D" w:rsidRDefault="0045253D" w:rsidP="0045253D">
      <w:pPr>
        <w:pStyle w:val="3"/>
        <w:shd w:val="clear" w:color="auto" w:fill="auto"/>
        <w:spacing w:after="0" w:line="480" w:lineRule="exact"/>
        <w:ind w:right="140" w:firstLine="0"/>
        <w:jc w:val="center"/>
        <w:rPr>
          <w:sz w:val="28"/>
          <w:szCs w:val="28"/>
        </w:rPr>
      </w:pPr>
      <w:r w:rsidRPr="0045253D">
        <w:rPr>
          <w:color w:val="000000"/>
          <w:sz w:val="28"/>
          <w:szCs w:val="28"/>
          <w:lang w:val="uk-UA"/>
        </w:rPr>
        <w:t>Сорти які не рекомендовані для Миколаївській області, але вирощуються:</w:t>
      </w:r>
    </w:p>
    <w:p w:rsidR="0045253D" w:rsidRPr="0045253D" w:rsidRDefault="0045253D" w:rsidP="0045253D">
      <w:pPr>
        <w:pStyle w:val="3"/>
        <w:numPr>
          <w:ilvl w:val="0"/>
          <w:numId w:val="1"/>
        </w:numPr>
        <w:shd w:val="clear" w:color="auto" w:fill="auto"/>
        <w:tabs>
          <w:tab w:val="left" w:pos="414"/>
        </w:tabs>
        <w:spacing w:after="0" w:line="480" w:lineRule="exact"/>
        <w:ind w:left="120" w:firstLine="0"/>
        <w:jc w:val="both"/>
        <w:rPr>
          <w:sz w:val="28"/>
          <w:szCs w:val="28"/>
        </w:rPr>
      </w:pPr>
      <w:proofErr w:type="spellStart"/>
      <w:r w:rsidRPr="0045253D">
        <w:rPr>
          <w:color w:val="000000"/>
          <w:sz w:val="28"/>
          <w:szCs w:val="28"/>
          <w:lang w:val="uk-UA"/>
        </w:rPr>
        <w:t>Актер</w:t>
      </w:r>
      <w:proofErr w:type="spellEnd"/>
      <w:r w:rsidRPr="0045253D">
        <w:rPr>
          <w:color w:val="000000"/>
          <w:sz w:val="28"/>
          <w:szCs w:val="28"/>
          <w:lang w:val="uk-UA"/>
        </w:rPr>
        <w:t xml:space="preserve"> </w:t>
      </w:r>
      <w:r w:rsidRPr="00556B43">
        <w:rPr>
          <w:color w:val="000000"/>
          <w:sz w:val="28"/>
          <w:szCs w:val="28"/>
          <w:lang w:val="uk-UA"/>
        </w:rPr>
        <w:t>(</w:t>
      </w:r>
      <w:r w:rsidRPr="0045253D">
        <w:rPr>
          <w:color w:val="000000"/>
          <w:sz w:val="28"/>
          <w:szCs w:val="28"/>
          <w:lang w:val="uk-UA"/>
        </w:rPr>
        <w:t>рекомендовано для зони Полісся)</w:t>
      </w:r>
    </w:p>
    <w:p w:rsidR="0045253D" w:rsidRPr="0045253D" w:rsidRDefault="0045253D" w:rsidP="0045253D">
      <w:pPr>
        <w:pStyle w:val="3"/>
        <w:numPr>
          <w:ilvl w:val="0"/>
          <w:numId w:val="1"/>
        </w:numPr>
        <w:shd w:val="clear" w:color="auto" w:fill="auto"/>
        <w:tabs>
          <w:tab w:val="left" w:pos="414"/>
        </w:tabs>
        <w:spacing w:after="0" w:line="480" w:lineRule="exact"/>
        <w:ind w:left="120" w:firstLine="0"/>
        <w:jc w:val="both"/>
        <w:rPr>
          <w:sz w:val="28"/>
          <w:szCs w:val="28"/>
        </w:rPr>
      </w:pPr>
      <w:r w:rsidRPr="0045253D">
        <w:rPr>
          <w:color w:val="000000"/>
          <w:sz w:val="28"/>
          <w:szCs w:val="28"/>
          <w:lang w:val="uk-UA"/>
        </w:rPr>
        <w:t>Донецька 46</w:t>
      </w:r>
    </w:p>
    <w:p w:rsidR="0045253D" w:rsidRPr="0045253D" w:rsidRDefault="0045253D" w:rsidP="0045253D">
      <w:pPr>
        <w:pStyle w:val="3"/>
        <w:numPr>
          <w:ilvl w:val="0"/>
          <w:numId w:val="1"/>
        </w:numPr>
        <w:shd w:val="clear" w:color="auto" w:fill="auto"/>
        <w:tabs>
          <w:tab w:val="left" w:pos="414"/>
        </w:tabs>
        <w:spacing w:after="0" w:line="480" w:lineRule="exact"/>
        <w:ind w:left="120" w:firstLine="0"/>
        <w:jc w:val="both"/>
        <w:rPr>
          <w:sz w:val="28"/>
          <w:szCs w:val="28"/>
        </w:rPr>
      </w:pPr>
      <w:r w:rsidRPr="0045253D">
        <w:rPr>
          <w:color w:val="000000"/>
          <w:sz w:val="28"/>
          <w:szCs w:val="28"/>
          <w:lang w:val="uk-UA"/>
        </w:rPr>
        <w:t>Донецька 48</w:t>
      </w:r>
    </w:p>
    <w:p w:rsidR="0045253D" w:rsidRPr="0045253D" w:rsidRDefault="0045253D" w:rsidP="0045253D">
      <w:pPr>
        <w:pStyle w:val="3"/>
        <w:numPr>
          <w:ilvl w:val="0"/>
          <w:numId w:val="1"/>
        </w:numPr>
        <w:shd w:val="clear" w:color="auto" w:fill="auto"/>
        <w:tabs>
          <w:tab w:val="left" w:pos="414"/>
        </w:tabs>
        <w:spacing w:after="0" w:line="480" w:lineRule="exact"/>
        <w:ind w:left="120" w:firstLine="0"/>
        <w:jc w:val="both"/>
        <w:rPr>
          <w:sz w:val="28"/>
          <w:szCs w:val="28"/>
        </w:rPr>
      </w:pPr>
      <w:proofErr w:type="spellStart"/>
      <w:r w:rsidRPr="0045253D">
        <w:rPr>
          <w:color w:val="000000"/>
          <w:sz w:val="28"/>
          <w:szCs w:val="28"/>
          <w:lang w:val="uk-UA"/>
        </w:rPr>
        <w:t>Ларс</w:t>
      </w:r>
      <w:proofErr w:type="spellEnd"/>
      <w:r w:rsidRPr="0045253D">
        <w:rPr>
          <w:color w:val="000000"/>
          <w:sz w:val="28"/>
          <w:szCs w:val="28"/>
          <w:lang w:val="uk-UA"/>
        </w:rPr>
        <w:t xml:space="preserve"> </w:t>
      </w:r>
      <w:r w:rsidRPr="00556B43">
        <w:rPr>
          <w:color w:val="000000"/>
          <w:sz w:val="28"/>
          <w:szCs w:val="28"/>
          <w:lang w:val="uk-UA"/>
        </w:rPr>
        <w:t>(</w:t>
      </w:r>
      <w:r w:rsidRPr="0045253D">
        <w:rPr>
          <w:color w:val="000000"/>
          <w:sz w:val="28"/>
          <w:szCs w:val="28"/>
          <w:lang w:val="uk-UA"/>
        </w:rPr>
        <w:t>рекомендовано для зони Полісся)</w:t>
      </w:r>
    </w:p>
    <w:p w:rsidR="0045253D" w:rsidRPr="0045253D" w:rsidRDefault="0045253D" w:rsidP="0045253D">
      <w:pPr>
        <w:pStyle w:val="3"/>
        <w:numPr>
          <w:ilvl w:val="0"/>
          <w:numId w:val="1"/>
        </w:numPr>
        <w:shd w:val="clear" w:color="auto" w:fill="auto"/>
        <w:tabs>
          <w:tab w:val="left" w:pos="414"/>
        </w:tabs>
        <w:spacing w:after="0" w:line="480" w:lineRule="exact"/>
        <w:ind w:left="120" w:firstLine="0"/>
        <w:jc w:val="both"/>
        <w:rPr>
          <w:sz w:val="28"/>
          <w:szCs w:val="28"/>
        </w:rPr>
      </w:pPr>
      <w:proofErr w:type="spellStart"/>
      <w:r w:rsidRPr="0045253D">
        <w:rPr>
          <w:color w:val="000000"/>
          <w:sz w:val="28"/>
          <w:szCs w:val="28"/>
          <w:lang w:val="uk-UA"/>
        </w:rPr>
        <w:t>Миронівська</w:t>
      </w:r>
      <w:proofErr w:type="spellEnd"/>
      <w:r w:rsidRPr="0045253D">
        <w:rPr>
          <w:color w:val="000000"/>
          <w:sz w:val="28"/>
          <w:szCs w:val="28"/>
          <w:lang w:val="uk-UA"/>
        </w:rPr>
        <w:t xml:space="preserve"> 66</w:t>
      </w:r>
    </w:p>
    <w:p w:rsidR="0045253D" w:rsidRPr="0045253D" w:rsidRDefault="0045253D" w:rsidP="0045253D">
      <w:pPr>
        <w:pStyle w:val="3"/>
        <w:shd w:val="clear" w:color="auto" w:fill="auto"/>
        <w:spacing w:after="0" w:line="480" w:lineRule="exact"/>
        <w:ind w:left="120" w:right="20" w:firstLine="720"/>
        <w:jc w:val="both"/>
        <w:rPr>
          <w:sz w:val="28"/>
          <w:szCs w:val="28"/>
        </w:rPr>
      </w:pPr>
      <w:r w:rsidRPr="0045253D">
        <w:rPr>
          <w:color w:val="000000"/>
          <w:sz w:val="28"/>
          <w:szCs w:val="28"/>
          <w:lang w:val="uk-UA"/>
        </w:rPr>
        <w:t xml:space="preserve">Висновок: На території Миколаївської області потрібно висівати ті сорти озимої м’якої пшениці, які рекомендовані для вирощування в зоні Степу. Необхідно проводити сортозаміну старих сортів на нові. Це дає змогу підвищити якість і високу продуктивність зерна. Згідно цього, в Миколаївській області необхідно висівати такі сорти, як </w:t>
      </w:r>
      <w:proofErr w:type="spellStart"/>
      <w:r w:rsidRPr="0045253D">
        <w:rPr>
          <w:color w:val="000000"/>
          <w:sz w:val="28"/>
          <w:szCs w:val="28"/>
          <w:lang w:val="uk-UA"/>
        </w:rPr>
        <w:t>Золотоколоса</w:t>
      </w:r>
      <w:proofErr w:type="spellEnd"/>
      <w:r w:rsidRPr="0045253D">
        <w:rPr>
          <w:color w:val="000000"/>
          <w:sz w:val="28"/>
          <w:szCs w:val="28"/>
          <w:lang w:val="uk-UA"/>
        </w:rPr>
        <w:t>, Антонівка, Білосніжка, Смуглянка. Вони створені для високих технологій і належать до сортів нового покоління, мають високий генетичний потенціал продуктивност</w:t>
      </w:r>
      <w:r w:rsidRPr="00556B43">
        <w:rPr>
          <w:color w:val="000000"/>
          <w:sz w:val="28"/>
          <w:szCs w:val="28"/>
          <w:lang w:val="uk-UA"/>
        </w:rPr>
        <w:t>і.</w:t>
      </w:r>
    </w:p>
    <w:p w:rsidR="001C48A5" w:rsidRDefault="001C48A5" w:rsidP="0045253D">
      <w:pPr>
        <w:pStyle w:val="3"/>
        <w:shd w:val="clear" w:color="auto" w:fill="auto"/>
        <w:spacing w:after="0" w:line="480" w:lineRule="exact"/>
        <w:ind w:left="340" w:firstLine="0"/>
        <w:jc w:val="center"/>
        <w:rPr>
          <w:color w:val="000000"/>
          <w:sz w:val="28"/>
          <w:szCs w:val="28"/>
          <w:lang w:val="uk-UA"/>
        </w:rPr>
      </w:pPr>
    </w:p>
    <w:p w:rsidR="0045253D" w:rsidRPr="0045253D" w:rsidRDefault="0045253D" w:rsidP="0045253D">
      <w:pPr>
        <w:pStyle w:val="3"/>
        <w:shd w:val="clear" w:color="auto" w:fill="auto"/>
        <w:spacing w:after="0" w:line="480" w:lineRule="exact"/>
        <w:ind w:left="340" w:firstLine="0"/>
        <w:jc w:val="center"/>
        <w:rPr>
          <w:sz w:val="28"/>
          <w:szCs w:val="28"/>
        </w:rPr>
      </w:pPr>
      <w:r w:rsidRPr="0045253D">
        <w:rPr>
          <w:color w:val="000000"/>
          <w:sz w:val="28"/>
          <w:szCs w:val="28"/>
          <w:lang w:val="uk-UA"/>
        </w:rPr>
        <w:lastRenderedPageBreak/>
        <w:t>Література</w:t>
      </w:r>
    </w:p>
    <w:p w:rsidR="0045253D" w:rsidRPr="0045253D" w:rsidRDefault="0045253D" w:rsidP="0045253D">
      <w:pPr>
        <w:pStyle w:val="3"/>
        <w:numPr>
          <w:ilvl w:val="0"/>
          <w:numId w:val="2"/>
        </w:numPr>
        <w:shd w:val="clear" w:color="auto" w:fill="auto"/>
        <w:tabs>
          <w:tab w:val="left" w:pos="370"/>
        </w:tabs>
        <w:spacing w:after="0" w:line="480" w:lineRule="exact"/>
        <w:ind w:left="20" w:right="380" w:firstLine="0"/>
        <w:jc w:val="both"/>
        <w:rPr>
          <w:sz w:val="28"/>
          <w:szCs w:val="28"/>
        </w:rPr>
      </w:pPr>
      <w:r w:rsidRPr="0045253D">
        <w:rPr>
          <w:color w:val="000000"/>
          <w:sz w:val="28"/>
          <w:szCs w:val="28"/>
          <w:lang w:val="uk-UA"/>
        </w:rPr>
        <w:t>Бакай С.С. Інтенсивне насінництво зернових культур. - К</w:t>
      </w:r>
      <w:r w:rsidRPr="00556B43">
        <w:rPr>
          <w:color w:val="000000"/>
          <w:sz w:val="28"/>
          <w:szCs w:val="28"/>
          <w:lang w:val="uk-UA"/>
        </w:rPr>
        <w:t>.:</w:t>
      </w:r>
      <w:r w:rsidRPr="0045253D">
        <w:rPr>
          <w:color w:val="000000"/>
          <w:sz w:val="28"/>
          <w:szCs w:val="28"/>
          <w:lang w:val="uk-UA"/>
        </w:rPr>
        <w:t xml:space="preserve"> Урожай, 1992. - 182 с.</w:t>
      </w:r>
    </w:p>
    <w:p w:rsidR="0045253D" w:rsidRPr="0045253D" w:rsidRDefault="0045253D" w:rsidP="0045253D">
      <w:pPr>
        <w:pStyle w:val="3"/>
        <w:numPr>
          <w:ilvl w:val="0"/>
          <w:numId w:val="2"/>
        </w:numPr>
        <w:shd w:val="clear" w:color="auto" w:fill="auto"/>
        <w:tabs>
          <w:tab w:val="left" w:pos="370"/>
        </w:tabs>
        <w:spacing w:after="0" w:line="480" w:lineRule="exact"/>
        <w:ind w:left="20" w:firstLine="0"/>
        <w:jc w:val="both"/>
        <w:rPr>
          <w:sz w:val="28"/>
          <w:szCs w:val="28"/>
        </w:rPr>
      </w:pPr>
      <w:r w:rsidRPr="0045253D">
        <w:rPr>
          <w:color w:val="000000"/>
          <w:sz w:val="28"/>
          <w:szCs w:val="28"/>
          <w:lang w:val="uk-UA"/>
        </w:rPr>
        <w:t xml:space="preserve">Гаврилюк В.М. Врожаї європейські - сорти українські </w:t>
      </w:r>
      <w:r w:rsidRPr="00556B43">
        <w:rPr>
          <w:color w:val="000000"/>
          <w:sz w:val="28"/>
          <w:szCs w:val="28"/>
          <w:lang w:val="uk-UA"/>
        </w:rPr>
        <w:t>//</w:t>
      </w:r>
      <w:r w:rsidRPr="0045253D">
        <w:rPr>
          <w:color w:val="000000"/>
          <w:sz w:val="28"/>
          <w:szCs w:val="28"/>
          <w:lang w:val="uk-UA"/>
        </w:rPr>
        <w:t xml:space="preserve"> Насінництво. - 2010.</w:t>
      </w:r>
    </w:p>
    <w:p w:rsidR="0045253D" w:rsidRPr="0045253D" w:rsidRDefault="0045253D" w:rsidP="0045253D">
      <w:pPr>
        <w:pStyle w:val="3"/>
        <w:shd w:val="clear" w:color="auto" w:fill="auto"/>
        <w:spacing w:after="0" w:line="480" w:lineRule="exact"/>
        <w:ind w:left="20" w:firstLine="0"/>
        <w:jc w:val="both"/>
        <w:rPr>
          <w:sz w:val="28"/>
          <w:szCs w:val="28"/>
        </w:rPr>
      </w:pPr>
      <w:r w:rsidRPr="0045253D">
        <w:rPr>
          <w:color w:val="000000"/>
          <w:sz w:val="28"/>
          <w:szCs w:val="28"/>
          <w:lang w:val="uk-UA"/>
        </w:rPr>
        <w:t>- № 4 - С. 16-18.</w:t>
      </w:r>
    </w:p>
    <w:p w:rsidR="0045253D" w:rsidRPr="0045253D" w:rsidRDefault="0045253D" w:rsidP="00556B43">
      <w:pPr>
        <w:pStyle w:val="3"/>
        <w:numPr>
          <w:ilvl w:val="0"/>
          <w:numId w:val="2"/>
        </w:numPr>
        <w:shd w:val="clear" w:color="auto" w:fill="auto"/>
        <w:tabs>
          <w:tab w:val="left" w:pos="370"/>
        </w:tabs>
        <w:spacing w:after="0" w:line="360" w:lineRule="auto"/>
        <w:ind w:left="20" w:right="380" w:firstLine="0"/>
        <w:jc w:val="both"/>
        <w:rPr>
          <w:sz w:val="28"/>
          <w:szCs w:val="28"/>
        </w:rPr>
      </w:pPr>
      <w:r w:rsidRPr="0045253D">
        <w:rPr>
          <w:color w:val="000000"/>
          <w:sz w:val="28"/>
          <w:szCs w:val="28"/>
          <w:lang w:val="uk-UA"/>
        </w:rPr>
        <w:t>Литвиненко М</w:t>
      </w:r>
      <w:r w:rsidR="00556B43" w:rsidRPr="00556B43">
        <w:rPr>
          <w:color w:val="000000"/>
          <w:sz w:val="28"/>
          <w:szCs w:val="28"/>
          <w:lang w:val="uk-UA"/>
        </w:rPr>
        <w:t>.</w:t>
      </w:r>
      <w:r w:rsidRPr="0045253D">
        <w:rPr>
          <w:color w:val="000000"/>
          <w:sz w:val="28"/>
          <w:szCs w:val="28"/>
          <w:lang w:val="uk-UA"/>
        </w:rPr>
        <w:t>А</w:t>
      </w:r>
      <w:r w:rsidR="00556B43" w:rsidRPr="00556B43">
        <w:rPr>
          <w:color w:val="000000"/>
          <w:sz w:val="28"/>
          <w:szCs w:val="28"/>
          <w:lang w:val="uk-UA"/>
        </w:rPr>
        <w:t>.</w:t>
      </w:r>
      <w:r w:rsidRPr="0045253D">
        <w:rPr>
          <w:color w:val="000000"/>
          <w:sz w:val="28"/>
          <w:szCs w:val="28"/>
          <w:lang w:val="uk-UA"/>
        </w:rPr>
        <w:t xml:space="preserve"> Реалізація генетичного потенціалу. Проблеми продуктивності та якості зерна сучасних сортів озимої пшениці </w:t>
      </w:r>
      <w:r w:rsidRPr="00556B43">
        <w:rPr>
          <w:color w:val="000000"/>
          <w:sz w:val="28"/>
          <w:szCs w:val="28"/>
          <w:lang w:val="uk-UA"/>
        </w:rPr>
        <w:t xml:space="preserve">// </w:t>
      </w:r>
      <w:r w:rsidRPr="0045253D">
        <w:rPr>
          <w:color w:val="000000"/>
          <w:sz w:val="28"/>
          <w:szCs w:val="28"/>
          <w:lang w:val="uk-UA"/>
        </w:rPr>
        <w:t>Насінництво. - 2010. - № 6. - С. 1-6.</w:t>
      </w:r>
    </w:p>
    <w:p w:rsidR="00B94403" w:rsidRPr="00556B43" w:rsidRDefault="0045253D" w:rsidP="001C48A5">
      <w:pPr>
        <w:pStyle w:val="a6"/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B43">
        <w:rPr>
          <w:rFonts w:ascii="Times New Roman" w:hAnsi="Times New Roman" w:cs="Times New Roman"/>
          <w:sz w:val="28"/>
          <w:szCs w:val="28"/>
        </w:rPr>
        <w:t>Шемавньов</w:t>
      </w:r>
      <w:proofErr w:type="spellEnd"/>
      <w:r w:rsidRPr="00556B43">
        <w:rPr>
          <w:rFonts w:ascii="Times New Roman" w:hAnsi="Times New Roman" w:cs="Times New Roman"/>
          <w:sz w:val="28"/>
          <w:szCs w:val="28"/>
        </w:rPr>
        <w:t xml:space="preserve"> В.І., Ковалевська Н.І., Мороз В.</w:t>
      </w:r>
      <w:r w:rsidR="00556B43">
        <w:rPr>
          <w:rFonts w:ascii="Times New Roman" w:hAnsi="Times New Roman" w:cs="Times New Roman"/>
          <w:sz w:val="28"/>
          <w:szCs w:val="28"/>
        </w:rPr>
        <w:t xml:space="preserve">В. Насінництво польових культур : </w:t>
      </w:r>
      <w:proofErr w:type="spellStart"/>
      <w:r w:rsidR="00556B43">
        <w:rPr>
          <w:rFonts w:ascii="Times New Roman" w:hAnsi="Times New Roman" w:cs="Times New Roman"/>
          <w:sz w:val="28"/>
          <w:szCs w:val="28"/>
        </w:rPr>
        <w:t>н</w:t>
      </w:r>
      <w:r w:rsidRPr="00556B43">
        <w:rPr>
          <w:rFonts w:ascii="Times New Roman" w:hAnsi="Times New Roman" w:cs="Times New Roman"/>
          <w:sz w:val="28"/>
          <w:szCs w:val="28"/>
        </w:rPr>
        <w:t>авч</w:t>
      </w:r>
      <w:proofErr w:type="spellEnd"/>
      <w:r w:rsidR="00556B43">
        <w:rPr>
          <w:rFonts w:ascii="Times New Roman" w:hAnsi="Times New Roman" w:cs="Times New Roman"/>
          <w:sz w:val="28"/>
          <w:szCs w:val="28"/>
        </w:rPr>
        <w:t>.</w:t>
      </w:r>
      <w:r w:rsidRPr="00556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B43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556B43">
        <w:rPr>
          <w:rFonts w:ascii="Times New Roman" w:hAnsi="Times New Roman" w:cs="Times New Roman"/>
          <w:sz w:val="28"/>
          <w:szCs w:val="28"/>
        </w:rPr>
        <w:t>.</w:t>
      </w:r>
      <w:r w:rsidR="00556B43" w:rsidRPr="00556B43">
        <w:rPr>
          <w:rFonts w:ascii="Times New Roman" w:hAnsi="Times New Roman" w:cs="Times New Roman"/>
          <w:sz w:val="28"/>
          <w:szCs w:val="28"/>
        </w:rPr>
        <w:t xml:space="preserve"> </w:t>
      </w:r>
      <w:r w:rsidR="00556B43">
        <w:rPr>
          <w:rFonts w:ascii="Times New Roman" w:hAnsi="Times New Roman" w:cs="Times New Roman"/>
          <w:sz w:val="28"/>
          <w:szCs w:val="28"/>
        </w:rPr>
        <w:t xml:space="preserve">/ </w:t>
      </w:r>
      <w:r w:rsidR="00556B43" w:rsidRPr="00556B43">
        <w:rPr>
          <w:rFonts w:ascii="Times New Roman" w:hAnsi="Times New Roman" w:cs="Times New Roman"/>
          <w:sz w:val="28"/>
          <w:szCs w:val="28"/>
        </w:rPr>
        <w:t>В.І</w:t>
      </w:r>
      <w:r w:rsidR="00556B43">
        <w:rPr>
          <w:rFonts w:ascii="Times New Roman" w:hAnsi="Times New Roman" w:cs="Times New Roman"/>
          <w:sz w:val="28"/>
          <w:szCs w:val="28"/>
        </w:rPr>
        <w:t>.</w:t>
      </w:r>
      <w:r w:rsidR="00556B43" w:rsidRPr="00556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B43" w:rsidRPr="00556B43">
        <w:rPr>
          <w:rFonts w:ascii="Times New Roman" w:hAnsi="Times New Roman" w:cs="Times New Roman"/>
          <w:sz w:val="28"/>
          <w:szCs w:val="28"/>
        </w:rPr>
        <w:t>Шемавньов</w:t>
      </w:r>
      <w:proofErr w:type="spellEnd"/>
      <w:r w:rsidR="00556B43" w:rsidRPr="00556B43">
        <w:rPr>
          <w:rFonts w:ascii="Times New Roman" w:hAnsi="Times New Roman" w:cs="Times New Roman"/>
          <w:sz w:val="28"/>
          <w:szCs w:val="28"/>
        </w:rPr>
        <w:t>, Н.І.</w:t>
      </w:r>
      <w:r w:rsidR="001C48A5">
        <w:rPr>
          <w:rFonts w:ascii="Times New Roman" w:hAnsi="Times New Roman" w:cs="Times New Roman"/>
          <w:sz w:val="28"/>
          <w:szCs w:val="28"/>
        </w:rPr>
        <w:t xml:space="preserve"> </w:t>
      </w:r>
      <w:r w:rsidR="00556B43" w:rsidRPr="00556B43">
        <w:rPr>
          <w:rFonts w:ascii="Times New Roman" w:hAnsi="Times New Roman" w:cs="Times New Roman"/>
          <w:sz w:val="28"/>
          <w:szCs w:val="28"/>
        </w:rPr>
        <w:t xml:space="preserve">Ковалевська, </w:t>
      </w:r>
      <w:r w:rsidR="001C48A5" w:rsidRPr="00556B43">
        <w:rPr>
          <w:rFonts w:ascii="Times New Roman" w:hAnsi="Times New Roman" w:cs="Times New Roman"/>
          <w:sz w:val="28"/>
          <w:szCs w:val="28"/>
        </w:rPr>
        <w:t>В.</w:t>
      </w:r>
      <w:r w:rsidR="001C48A5">
        <w:rPr>
          <w:rFonts w:ascii="Times New Roman" w:hAnsi="Times New Roman" w:cs="Times New Roman"/>
          <w:sz w:val="28"/>
          <w:szCs w:val="28"/>
        </w:rPr>
        <w:t xml:space="preserve">В. </w:t>
      </w:r>
      <w:r w:rsidR="001C48A5" w:rsidRPr="00556B43">
        <w:rPr>
          <w:rFonts w:ascii="Times New Roman" w:hAnsi="Times New Roman" w:cs="Times New Roman"/>
          <w:sz w:val="28"/>
          <w:szCs w:val="28"/>
        </w:rPr>
        <w:t xml:space="preserve"> </w:t>
      </w:r>
      <w:r w:rsidR="00556B43" w:rsidRPr="00556B43">
        <w:rPr>
          <w:rFonts w:ascii="Times New Roman" w:hAnsi="Times New Roman" w:cs="Times New Roman"/>
          <w:sz w:val="28"/>
          <w:szCs w:val="28"/>
        </w:rPr>
        <w:t xml:space="preserve">Мороз </w:t>
      </w:r>
      <w:r w:rsidR="001C48A5">
        <w:rPr>
          <w:rFonts w:ascii="Times New Roman" w:hAnsi="Times New Roman" w:cs="Times New Roman"/>
          <w:sz w:val="28"/>
          <w:szCs w:val="28"/>
        </w:rPr>
        <w:t xml:space="preserve">// </w:t>
      </w:r>
      <w:r w:rsidRPr="00556B43">
        <w:rPr>
          <w:rFonts w:ascii="Times New Roman" w:hAnsi="Times New Roman" w:cs="Times New Roman"/>
          <w:sz w:val="28"/>
          <w:szCs w:val="28"/>
        </w:rPr>
        <w:t>Дніпропетров</w:t>
      </w:r>
      <w:r w:rsidR="00556B43">
        <w:rPr>
          <w:rFonts w:ascii="Times New Roman" w:hAnsi="Times New Roman" w:cs="Times New Roman"/>
          <w:sz w:val="28"/>
          <w:szCs w:val="28"/>
        </w:rPr>
        <w:t>ськ,</w:t>
      </w:r>
      <w:r w:rsidRPr="00556B43">
        <w:rPr>
          <w:rFonts w:ascii="Times New Roman" w:hAnsi="Times New Roman" w:cs="Times New Roman"/>
          <w:sz w:val="28"/>
          <w:szCs w:val="28"/>
        </w:rPr>
        <w:t xml:space="preserve"> 2004. - 231 с.</w:t>
      </w:r>
    </w:p>
    <w:sectPr w:rsidR="00B94403" w:rsidRPr="00556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16B62"/>
    <w:multiLevelType w:val="multilevel"/>
    <w:tmpl w:val="A7ECA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083690"/>
    <w:multiLevelType w:val="multilevel"/>
    <w:tmpl w:val="F4C826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53D"/>
    <w:rsid w:val="0000260E"/>
    <w:rsid w:val="00006D35"/>
    <w:rsid w:val="00006E1C"/>
    <w:rsid w:val="0000739E"/>
    <w:rsid w:val="00007A4D"/>
    <w:rsid w:val="0001611C"/>
    <w:rsid w:val="00023418"/>
    <w:rsid w:val="00027F86"/>
    <w:rsid w:val="000345F9"/>
    <w:rsid w:val="00036679"/>
    <w:rsid w:val="000372A6"/>
    <w:rsid w:val="00047934"/>
    <w:rsid w:val="00056D2A"/>
    <w:rsid w:val="00065A3B"/>
    <w:rsid w:val="00073704"/>
    <w:rsid w:val="00075961"/>
    <w:rsid w:val="0008246F"/>
    <w:rsid w:val="000876AF"/>
    <w:rsid w:val="000936DF"/>
    <w:rsid w:val="000A1CE5"/>
    <w:rsid w:val="000A52F5"/>
    <w:rsid w:val="000B1690"/>
    <w:rsid w:val="000B2802"/>
    <w:rsid w:val="000C18EB"/>
    <w:rsid w:val="000C7C19"/>
    <w:rsid w:val="000D2559"/>
    <w:rsid w:val="000D2A9A"/>
    <w:rsid w:val="000D5375"/>
    <w:rsid w:val="000E291B"/>
    <w:rsid w:val="000E46E4"/>
    <w:rsid w:val="000E710C"/>
    <w:rsid w:val="000F354F"/>
    <w:rsid w:val="00101FA5"/>
    <w:rsid w:val="001071F8"/>
    <w:rsid w:val="00112432"/>
    <w:rsid w:val="00112461"/>
    <w:rsid w:val="00117629"/>
    <w:rsid w:val="0012062B"/>
    <w:rsid w:val="00122E60"/>
    <w:rsid w:val="00124C53"/>
    <w:rsid w:val="00161259"/>
    <w:rsid w:val="00161A4E"/>
    <w:rsid w:val="0016456A"/>
    <w:rsid w:val="00176DEE"/>
    <w:rsid w:val="00181FE0"/>
    <w:rsid w:val="001861B6"/>
    <w:rsid w:val="0019133B"/>
    <w:rsid w:val="001968BD"/>
    <w:rsid w:val="001A6708"/>
    <w:rsid w:val="001B6D3A"/>
    <w:rsid w:val="001C48A5"/>
    <w:rsid w:val="001D4D36"/>
    <w:rsid w:val="001D5002"/>
    <w:rsid w:val="001E7C97"/>
    <w:rsid w:val="001F053A"/>
    <w:rsid w:val="001F3110"/>
    <w:rsid w:val="00205EAA"/>
    <w:rsid w:val="00210623"/>
    <w:rsid w:val="0021341F"/>
    <w:rsid w:val="00213B58"/>
    <w:rsid w:val="00214FF8"/>
    <w:rsid w:val="00215133"/>
    <w:rsid w:val="00224B18"/>
    <w:rsid w:val="00231839"/>
    <w:rsid w:val="00232F9F"/>
    <w:rsid w:val="0023340C"/>
    <w:rsid w:val="00236D6A"/>
    <w:rsid w:val="00253D3A"/>
    <w:rsid w:val="002603CE"/>
    <w:rsid w:val="0027443A"/>
    <w:rsid w:val="002746CE"/>
    <w:rsid w:val="00285EB3"/>
    <w:rsid w:val="00287E49"/>
    <w:rsid w:val="00290979"/>
    <w:rsid w:val="002926F0"/>
    <w:rsid w:val="002A2AF9"/>
    <w:rsid w:val="002B3ACA"/>
    <w:rsid w:val="002B6E7D"/>
    <w:rsid w:val="002B7758"/>
    <w:rsid w:val="002C7431"/>
    <w:rsid w:val="002D23D3"/>
    <w:rsid w:val="002E0AAF"/>
    <w:rsid w:val="002F2E2B"/>
    <w:rsid w:val="0030759F"/>
    <w:rsid w:val="00310FA4"/>
    <w:rsid w:val="003225AB"/>
    <w:rsid w:val="003266A0"/>
    <w:rsid w:val="00331450"/>
    <w:rsid w:val="00332EFA"/>
    <w:rsid w:val="00337224"/>
    <w:rsid w:val="003409D4"/>
    <w:rsid w:val="003464B3"/>
    <w:rsid w:val="00361CD2"/>
    <w:rsid w:val="003651D8"/>
    <w:rsid w:val="00365468"/>
    <w:rsid w:val="00367FA8"/>
    <w:rsid w:val="00373E31"/>
    <w:rsid w:val="0037760D"/>
    <w:rsid w:val="00377793"/>
    <w:rsid w:val="00380232"/>
    <w:rsid w:val="00382BA2"/>
    <w:rsid w:val="00396D4F"/>
    <w:rsid w:val="00397653"/>
    <w:rsid w:val="003A1101"/>
    <w:rsid w:val="003A1EEE"/>
    <w:rsid w:val="003A2269"/>
    <w:rsid w:val="003A40B8"/>
    <w:rsid w:val="003A64EE"/>
    <w:rsid w:val="003A6A5E"/>
    <w:rsid w:val="003C1A9F"/>
    <w:rsid w:val="003C7B49"/>
    <w:rsid w:val="003D01EE"/>
    <w:rsid w:val="003D6B59"/>
    <w:rsid w:val="00410A20"/>
    <w:rsid w:val="00425602"/>
    <w:rsid w:val="0042709E"/>
    <w:rsid w:val="004348DA"/>
    <w:rsid w:val="00442B30"/>
    <w:rsid w:val="00450A99"/>
    <w:rsid w:val="0045253D"/>
    <w:rsid w:val="004537E6"/>
    <w:rsid w:val="00455CE0"/>
    <w:rsid w:val="004630D3"/>
    <w:rsid w:val="004733C9"/>
    <w:rsid w:val="00480891"/>
    <w:rsid w:val="00481DA6"/>
    <w:rsid w:val="00491608"/>
    <w:rsid w:val="00492618"/>
    <w:rsid w:val="00495BCB"/>
    <w:rsid w:val="004B2CEF"/>
    <w:rsid w:val="004B3792"/>
    <w:rsid w:val="004B4713"/>
    <w:rsid w:val="004B54F4"/>
    <w:rsid w:val="004C5A4A"/>
    <w:rsid w:val="004D45F6"/>
    <w:rsid w:val="004E1E42"/>
    <w:rsid w:val="004E3F99"/>
    <w:rsid w:val="004F47C8"/>
    <w:rsid w:val="00502B5F"/>
    <w:rsid w:val="005166A3"/>
    <w:rsid w:val="00522D9C"/>
    <w:rsid w:val="00530C92"/>
    <w:rsid w:val="005319F5"/>
    <w:rsid w:val="00533C2E"/>
    <w:rsid w:val="005350DE"/>
    <w:rsid w:val="00545F5E"/>
    <w:rsid w:val="00546F06"/>
    <w:rsid w:val="00554F12"/>
    <w:rsid w:val="00556B43"/>
    <w:rsid w:val="00567458"/>
    <w:rsid w:val="00580A1E"/>
    <w:rsid w:val="00587C6A"/>
    <w:rsid w:val="00591DA5"/>
    <w:rsid w:val="005A084F"/>
    <w:rsid w:val="005B6102"/>
    <w:rsid w:val="005B66BD"/>
    <w:rsid w:val="005D6C0D"/>
    <w:rsid w:val="005F2216"/>
    <w:rsid w:val="00611A6C"/>
    <w:rsid w:val="00616178"/>
    <w:rsid w:val="00617F64"/>
    <w:rsid w:val="0062395C"/>
    <w:rsid w:val="0063287D"/>
    <w:rsid w:val="006340B4"/>
    <w:rsid w:val="006369DF"/>
    <w:rsid w:val="00650BE0"/>
    <w:rsid w:val="00665BA2"/>
    <w:rsid w:val="0066645A"/>
    <w:rsid w:val="00674CD4"/>
    <w:rsid w:val="00680948"/>
    <w:rsid w:val="00683F00"/>
    <w:rsid w:val="006844FA"/>
    <w:rsid w:val="00695E51"/>
    <w:rsid w:val="00696767"/>
    <w:rsid w:val="006A1E50"/>
    <w:rsid w:val="006A28D3"/>
    <w:rsid w:val="006B25D6"/>
    <w:rsid w:val="006B3260"/>
    <w:rsid w:val="006B54AB"/>
    <w:rsid w:val="006E1D91"/>
    <w:rsid w:val="006E4315"/>
    <w:rsid w:val="006E520E"/>
    <w:rsid w:val="006F2D4E"/>
    <w:rsid w:val="006F36C7"/>
    <w:rsid w:val="006F5B11"/>
    <w:rsid w:val="007022E6"/>
    <w:rsid w:val="0070457C"/>
    <w:rsid w:val="00705351"/>
    <w:rsid w:val="007148B2"/>
    <w:rsid w:val="00722432"/>
    <w:rsid w:val="00725026"/>
    <w:rsid w:val="00730FFF"/>
    <w:rsid w:val="007619A2"/>
    <w:rsid w:val="00762233"/>
    <w:rsid w:val="00772C48"/>
    <w:rsid w:val="007739A9"/>
    <w:rsid w:val="00774FD4"/>
    <w:rsid w:val="00776DA8"/>
    <w:rsid w:val="0078023A"/>
    <w:rsid w:val="00796285"/>
    <w:rsid w:val="007A3D75"/>
    <w:rsid w:val="007A787F"/>
    <w:rsid w:val="007B1A49"/>
    <w:rsid w:val="007C38CE"/>
    <w:rsid w:val="007C49F5"/>
    <w:rsid w:val="007C6C54"/>
    <w:rsid w:val="007D3E2B"/>
    <w:rsid w:val="007E52AC"/>
    <w:rsid w:val="007E74AE"/>
    <w:rsid w:val="007F3D37"/>
    <w:rsid w:val="00800CB4"/>
    <w:rsid w:val="00803958"/>
    <w:rsid w:val="00812658"/>
    <w:rsid w:val="0081318E"/>
    <w:rsid w:val="00813325"/>
    <w:rsid w:val="00834673"/>
    <w:rsid w:val="00840EB0"/>
    <w:rsid w:val="00844E0C"/>
    <w:rsid w:val="008571A3"/>
    <w:rsid w:val="00865971"/>
    <w:rsid w:val="008762BC"/>
    <w:rsid w:val="00876ED5"/>
    <w:rsid w:val="00880768"/>
    <w:rsid w:val="00882BB2"/>
    <w:rsid w:val="00885862"/>
    <w:rsid w:val="008927F5"/>
    <w:rsid w:val="008B15EA"/>
    <w:rsid w:val="008B237F"/>
    <w:rsid w:val="008B2913"/>
    <w:rsid w:val="008C7947"/>
    <w:rsid w:val="008D24D9"/>
    <w:rsid w:val="008F7273"/>
    <w:rsid w:val="008F74BF"/>
    <w:rsid w:val="0090746A"/>
    <w:rsid w:val="00912312"/>
    <w:rsid w:val="009143C7"/>
    <w:rsid w:val="00925208"/>
    <w:rsid w:val="00930078"/>
    <w:rsid w:val="00932F16"/>
    <w:rsid w:val="00934904"/>
    <w:rsid w:val="009407FE"/>
    <w:rsid w:val="00953F57"/>
    <w:rsid w:val="009566FF"/>
    <w:rsid w:val="009747ED"/>
    <w:rsid w:val="00987EEA"/>
    <w:rsid w:val="0099127F"/>
    <w:rsid w:val="00991FEF"/>
    <w:rsid w:val="009A5F8D"/>
    <w:rsid w:val="009B6077"/>
    <w:rsid w:val="009B6294"/>
    <w:rsid w:val="009C0ABF"/>
    <w:rsid w:val="009C1D04"/>
    <w:rsid w:val="009C3B0A"/>
    <w:rsid w:val="009C56EF"/>
    <w:rsid w:val="009E3D83"/>
    <w:rsid w:val="009E68BB"/>
    <w:rsid w:val="009F6D6F"/>
    <w:rsid w:val="00A01E85"/>
    <w:rsid w:val="00A02708"/>
    <w:rsid w:val="00A07B5B"/>
    <w:rsid w:val="00A10FE9"/>
    <w:rsid w:val="00A11C0E"/>
    <w:rsid w:val="00A12363"/>
    <w:rsid w:val="00A25A1D"/>
    <w:rsid w:val="00A27EBC"/>
    <w:rsid w:val="00A359DA"/>
    <w:rsid w:val="00A37FCF"/>
    <w:rsid w:val="00A40711"/>
    <w:rsid w:val="00A56AF2"/>
    <w:rsid w:val="00A73285"/>
    <w:rsid w:val="00A754AA"/>
    <w:rsid w:val="00A84DD9"/>
    <w:rsid w:val="00A906CC"/>
    <w:rsid w:val="00A97A95"/>
    <w:rsid w:val="00A97B42"/>
    <w:rsid w:val="00AA017C"/>
    <w:rsid w:val="00AA2FEA"/>
    <w:rsid w:val="00AB5763"/>
    <w:rsid w:val="00AC1CC5"/>
    <w:rsid w:val="00AD324C"/>
    <w:rsid w:val="00AF1E22"/>
    <w:rsid w:val="00AF2666"/>
    <w:rsid w:val="00AF5AB2"/>
    <w:rsid w:val="00B00CEF"/>
    <w:rsid w:val="00B02E51"/>
    <w:rsid w:val="00B1286A"/>
    <w:rsid w:val="00B13782"/>
    <w:rsid w:val="00B14A34"/>
    <w:rsid w:val="00B15344"/>
    <w:rsid w:val="00B17D75"/>
    <w:rsid w:val="00B244FF"/>
    <w:rsid w:val="00B33DF0"/>
    <w:rsid w:val="00B373E6"/>
    <w:rsid w:val="00B47D64"/>
    <w:rsid w:val="00B535E0"/>
    <w:rsid w:val="00B621D5"/>
    <w:rsid w:val="00B661AD"/>
    <w:rsid w:val="00B6780F"/>
    <w:rsid w:val="00B718FE"/>
    <w:rsid w:val="00B72A0B"/>
    <w:rsid w:val="00B730C2"/>
    <w:rsid w:val="00B754CD"/>
    <w:rsid w:val="00B81514"/>
    <w:rsid w:val="00B835D8"/>
    <w:rsid w:val="00B907E7"/>
    <w:rsid w:val="00B94403"/>
    <w:rsid w:val="00BA09AA"/>
    <w:rsid w:val="00BB4926"/>
    <w:rsid w:val="00BB7CBE"/>
    <w:rsid w:val="00BC727B"/>
    <w:rsid w:val="00BD0BF9"/>
    <w:rsid w:val="00BD3337"/>
    <w:rsid w:val="00BE68D3"/>
    <w:rsid w:val="00BF541C"/>
    <w:rsid w:val="00BF5E99"/>
    <w:rsid w:val="00BF74C6"/>
    <w:rsid w:val="00C018AD"/>
    <w:rsid w:val="00C024FF"/>
    <w:rsid w:val="00C11362"/>
    <w:rsid w:val="00C1449C"/>
    <w:rsid w:val="00C279AE"/>
    <w:rsid w:val="00C35DFE"/>
    <w:rsid w:val="00C618FF"/>
    <w:rsid w:val="00C662CA"/>
    <w:rsid w:val="00C664EA"/>
    <w:rsid w:val="00C736E2"/>
    <w:rsid w:val="00C74859"/>
    <w:rsid w:val="00C83AF7"/>
    <w:rsid w:val="00C92E10"/>
    <w:rsid w:val="00CA246A"/>
    <w:rsid w:val="00CA44C7"/>
    <w:rsid w:val="00CC0152"/>
    <w:rsid w:val="00CC0ED0"/>
    <w:rsid w:val="00CC7E94"/>
    <w:rsid w:val="00CD4769"/>
    <w:rsid w:val="00CF566D"/>
    <w:rsid w:val="00D0181F"/>
    <w:rsid w:val="00D27EED"/>
    <w:rsid w:val="00D341E1"/>
    <w:rsid w:val="00D47EAC"/>
    <w:rsid w:val="00D53A5B"/>
    <w:rsid w:val="00D70A2B"/>
    <w:rsid w:val="00D72D45"/>
    <w:rsid w:val="00D91442"/>
    <w:rsid w:val="00D948B8"/>
    <w:rsid w:val="00D95CC9"/>
    <w:rsid w:val="00DA510A"/>
    <w:rsid w:val="00DB2313"/>
    <w:rsid w:val="00DB626D"/>
    <w:rsid w:val="00DC1B47"/>
    <w:rsid w:val="00DC7E23"/>
    <w:rsid w:val="00DD440E"/>
    <w:rsid w:val="00DD46B9"/>
    <w:rsid w:val="00DE087A"/>
    <w:rsid w:val="00DE7DB1"/>
    <w:rsid w:val="00E010A6"/>
    <w:rsid w:val="00E12A87"/>
    <w:rsid w:val="00E267C8"/>
    <w:rsid w:val="00E30C80"/>
    <w:rsid w:val="00E413B6"/>
    <w:rsid w:val="00E46C61"/>
    <w:rsid w:val="00E47F85"/>
    <w:rsid w:val="00E5107F"/>
    <w:rsid w:val="00E542BE"/>
    <w:rsid w:val="00E63FF7"/>
    <w:rsid w:val="00E66A8E"/>
    <w:rsid w:val="00E74B40"/>
    <w:rsid w:val="00EB0472"/>
    <w:rsid w:val="00EC1673"/>
    <w:rsid w:val="00EC22E0"/>
    <w:rsid w:val="00ED065B"/>
    <w:rsid w:val="00ED59B1"/>
    <w:rsid w:val="00EF2A84"/>
    <w:rsid w:val="00F04EED"/>
    <w:rsid w:val="00F07F16"/>
    <w:rsid w:val="00F16B3B"/>
    <w:rsid w:val="00F235C8"/>
    <w:rsid w:val="00F306B5"/>
    <w:rsid w:val="00F30928"/>
    <w:rsid w:val="00F41C7A"/>
    <w:rsid w:val="00F42B17"/>
    <w:rsid w:val="00F5350B"/>
    <w:rsid w:val="00F57827"/>
    <w:rsid w:val="00F57BC0"/>
    <w:rsid w:val="00F66B26"/>
    <w:rsid w:val="00F74876"/>
    <w:rsid w:val="00F93B05"/>
    <w:rsid w:val="00F96DCA"/>
    <w:rsid w:val="00F97E48"/>
    <w:rsid w:val="00FA7B85"/>
    <w:rsid w:val="00FB1EE7"/>
    <w:rsid w:val="00FB2AF3"/>
    <w:rsid w:val="00FD7168"/>
    <w:rsid w:val="00FE2926"/>
    <w:rsid w:val="00FE7E65"/>
    <w:rsid w:val="00FF0826"/>
    <w:rsid w:val="00FF0F43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253D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8023A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qFormat/>
    <w:rsid w:val="0078023A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023A"/>
    <w:rPr>
      <w:sz w:val="24"/>
      <w:lang w:val="uk-UA" w:eastAsia="ru-RU"/>
    </w:rPr>
  </w:style>
  <w:style w:type="character" w:customStyle="1" w:styleId="20">
    <w:name w:val="Заголовок 2 Знак"/>
    <w:basedOn w:val="a0"/>
    <w:link w:val="2"/>
    <w:rsid w:val="0078023A"/>
    <w:rPr>
      <w:b/>
      <w:lang w:val="uk-UA" w:eastAsia="ru-RU"/>
    </w:rPr>
  </w:style>
  <w:style w:type="character" w:customStyle="1" w:styleId="a3">
    <w:name w:val="Основной текст_"/>
    <w:basedOn w:val="a0"/>
    <w:link w:val="3"/>
    <w:rsid w:val="0045253D"/>
    <w:rPr>
      <w:sz w:val="27"/>
      <w:szCs w:val="27"/>
      <w:shd w:val="clear" w:color="auto" w:fill="FFFFFF"/>
    </w:rPr>
  </w:style>
  <w:style w:type="character" w:customStyle="1" w:styleId="Exact">
    <w:name w:val="Основной текст Exact"/>
    <w:basedOn w:val="a0"/>
    <w:rsid w:val="004525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21">
    <w:name w:val="Основной текст2"/>
    <w:basedOn w:val="a3"/>
    <w:rsid w:val="0045253D"/>
    <w:rPr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a4">
    <w:name w:val="Подпись к таблице_"/>
    <w:basedOn w:val="a0"/>
    <w:link w:val="a5"/>
    <w:rsid w:val="0045253D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45253D"/>
    <w:pPr>
      <w:shd w:val="clear" w:color="auto" w:fill="FFFFFF"/>
      <w:spacing w:after="240" w:line="0" w:lineRule="atLeast"/>
      <w:ind w:hanging="360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a5">
    <w:name w:val="Подпись к таблице"/>
    <w:basedOn w:val="a"/>
    <w:link w:val="a4"/>
    <w:rsid w:val="004525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styleId="a6">
    <w:name w:val="List Paragraph"/>
    <w:basedOn w:val="a"/>
    <w:uiPriority w:val="34"/>
    <w:qFormat/>
    <w:rsid w:val="00556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253D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8023A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qFormat/>
    <w:rsid w:val="0078023A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023A"/>
    <w:rPr>
      <w:sz w:val="24"/>
      <w:lang w:val="uk-UA" w:eastAsia="ru-RU"/>
    </w:rPr>
  </w:style>
  <w:style w:type="character" w:customStyle="1" w:styleId="20">
    <w:name w:val="Заголовок 2 Знак"/>
    <w:basedOn w:val="a0"/>
    <w:link w:val="2"/>
    <w:rsid w:val="0078023A"/>
    <w:rPr>
      <w:b/>
      <w:lang w:val="uk-UA" w:eastAsia="ru-RU"/>
    </w:rPr>
  </w:style>
  <w:style w:type="character" w:customStyle="1" w:styleId="a3">
    <w:name w:val="Основной текст_"/>
    <w:basedOn w:val="a0"/>
    <w:link w:val="3"/>
    <w:rsid w:val="0045253D"/>
    <w:rPr>
      <w:sz w:val="27"/>
      <w:szCs w:val="27"/>
      <w:shd w:val="clear" w:color="auto" w:fill="FFFFFF"/>
    </w:rPr>
  </w:style>
  <w:style w:type="character" w:customStyle="1" w:styleId="Exact">
    <w:name w:val="Основной текст Exact"/>
    <w:basedOn w:val="a0"/>
    <w:rsid w:val="004525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21">
    <w:name w:val="Основной текст2"/>
    <w:basedOn w:val="a3"/>
    <w:rsid w:val="0045253D"/>
    <w:rPr>
      <w:color w:val="000000"/>
      <w:spacing w:val="0"/>
      <w:w w:val="100"/>
      <w:position w:val="0"/>
      <w:sz w:val="27"/>
      <w:szCs w:val="27"/>
      <w:shd w:val="clear" w:color="auto" w:fill="FFFFFF"/>
      <w:lang w:val="uk-UA"/>
    </w:rPr>
  </w:style>
  <w:style w:type="character" w:customStyle="1" w:styleId="a4">
    <w:name w:val="Подпись к таблице_"/>
    <w:basedOn w:val="a0"/>
    <w:link w:val="a5"/>
    <w:rsid w:val="0045253D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45253D"/>
    <w:pPr>
      <w:shd w:val="clear" w:color="auto" w:fill="FFFFFF"/>
      <w:spacing w:after="240" w:line="0" w:lineRule="atLeast"/>
      <w:ind w:hanging="360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a5">
    <w:name w:val="Подпись к таблице"/>
    <w:basedOn w:val="a"/>
    <w:link w:val="a4"/>
    <w:rsid w:val="0045253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styleId="a6">
    <w:name w:val="List Paragraph"/>
    <w:basedOn w:val="a"/>
    <w:uiPriority w:val="34"/>
    <w:qFormat/>
    <w:rsid w:val="00556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2013-02-06T12:14:00Z</dcterms:created>
  <dcterms:modified xsi:type="dcterms:W3CDTF">2013-02-11T08:32:00Z</dcterms:modified>
</cp:coreProperties>
</file>